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22EF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 w:rsidRPr="000072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2EFB" w:rsidRPr="000072F4" w:rsidRDefault="000072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72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72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72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72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22EFB" w:rsidRPr="000072F4" w:rsidRDefault="00722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Pr="000072F4" w:rsidRDefault="00722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Pr="000072F4" w:rsidRDefault="00722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Pr="000072F4" w:rsidRDefault="00722E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Pr="000072F4" w:rsidRDefault="00722EF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Pr="000072F4" w:rsidRDefault="00722EF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Pr="000072F4" w:rsidRDefault="00722EFB">
            <w:pPr>
              <w:rPr>
                <w:szCs w:val="16"/>
                <w:lang w:val="en-US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2EFB" w:rsidRDefault="000072F4" w:rsidP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>2 022 г. №.1731-2022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22EFB" w:rsidRDefault="0000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2EFB" w:rsidRDefault="00007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EFB" w:rsidRDefault="00007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EFB" w:rsidRDefault="00007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EFB" w:rsidRDefault="00007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EFB" w:rsidRDefault="00007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EFB" w:rsidRDefault="00007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EFB" w:rsidRDefault="00007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EFB" w:rsidRDefault="00007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EFB" w:rsidRDefault="00007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EFB" w:rsidRDefault="00007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EFB" w:rsidRDefault="00007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зимняя ДЖЕТСЕТ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IV и Особый климатические пояса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3 слоя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Застежка: на молнии, с ветрозащитной </w:t>
            </w:r>
            <w:r>
              <w:rPr>
                <w:rFonts w:ascii="Times New Roman" w:hAnsi="Times New Roman"/>
                <w:sz w:val="24"/>
                <w:szCs w:val="24"/>
              </w:rPr>
              <w:t>планкой на текстильной 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Капюшон: съемный, на молнии, с козырьком, утепленный.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верхние прорезные на молнии, нижние с двойным входом, по борту – прорезной на молнии для планшета, внутренние – на молнии, нижние для документов больших формато</w:t>
            </w:r>
            <w:r>
              <w:rPr>
                <w:rFonts w:ascii="Times New Roman" w:hAnsi="Times New Roman"/>
                <w:sz w:val="24"/>
                <w:szCs w:val="24"/>
              </w:rPr>
              <w:t>в с застежкой на кнопке.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Защитные элементы: ветрозащитная планка, внутренний воротник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по ширине: эластичный шнур с фиксаторами по талии и низу куртки, на манжетах рукавов – эластичная тесьма и хлястики на текстильной 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96-100/182-188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72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72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Название: Брюки ДЖЕТСЕТ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IV и Особый климатические пояса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полиэфир – 85%, нейлон – 15%, 130 г/м², ВО, </w:t>
            </w:r>
            <w:r>
              <w:rPr>
                <w:rFonts w:ascii="Times New Roman" w:hAnsi="Times New Roman"/>
                <w:sz w:val="24"/>
                <w:szCs w:val="24"/>
              </w:rPr>
              <w:t>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2 слоя.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по ширине: пояс с рамками и хлястиками с текстильной застежкой.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боковые, объемный накладной с клапаном на текстильной застежке по боковому шву.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</w:t>
            </w:r>
            <w:r>
              <w:rPr>
                <w:rFonts w:ascii="Times New Roman" w:hAnsi="Times New Roman"/>
                <w:sz w:val="24"/>
                <w:szCs w:val="24"/>
              </w:rPr>
              <w:t>ые элементы: внутренние снегозащитные юбки, накладки в области шаговых швов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Особенности конструкции: вытачки в области коленей для объема, для большего удобства боковые швы смещены в сторону задних половинок от середины бедра к низу, как при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спортивном покрое.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Светоотражающие элементы: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112-116/170-176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00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72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EFB" w:rsidRDefault="0072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2EFB" w:rsidRDefault="000072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2EFB" w:rsidRDefault="000072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2EFB" w:rsidRDefault="000072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2EFB" w:rsidRDefault="000072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21.10.2022 17:00:00 по местному времени. </w:t>
            </w: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2EFB" w:rsidRDefault="000072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2EFB" w:rsidRDefault="00722EFB">
            <w:pPr>
              <w:rPr>
                <w:szCs w:val="16"/>
              </w:rPr>
            </w:pP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2EFB" w:rsidRDefault="000072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2EF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2EFB" w:rsidRDefault="000072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0072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EFB"/>
    <w:rsid w:val="000072F4"/>
    <w:rsid w:val="0072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8662D-2439-4F5B-A750-5396ECDC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2022-10-18T04:13:00Z</dcterms:created>
  <dcterms:modified xsi:type="dcterms:W3CDTF">2022-10-18T04:14:00Z</dcterms:modified>
</cp:coreProperties>
</file>