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 w:rsidRPr="009221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Pr="009221D8" w:rsidRDefault="009221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9221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21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21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21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21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21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D3BDA" w:rsidRPr="009221D8" w:rsidRDefault="00AD3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Pr="009221D8" w:rsidRDefault="00AD3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Pr="009221D8" w:rsidRDefault="00AD3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Pr="009221D8" w:rsidRDefault="00AD3B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Pr="009221D8" w:rsidRDefault="00AD3BD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Pr="009221D8" w:rsidRDefault="00AD3BD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Pr="009221D8" w:rsidRDefault="00AD3BDA">
            <w:pPr>
              <w:rPr>
                <w:szCs w:val="16"/>
                <w:lang w:val="en-US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Default="009221D8" w:rsidP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11.10. 2</w:t>
            </w:r>
            <w:r>
              <w:rPr>
                <w:rFonts w:ascii="Times New Roman" w:hAnsi="Times New Roman"/>
                <w:sz w:val="24"/>
                <w:szCs w:val="24"/>
              </w:rPr>
              <w:t>022 г. №.1622-2022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3BDA" w:rsidRDefault="00922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3BDA" w:rsidRDefault="00922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3BDA" w:rsidRDefault="00922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3BDA" w:rsidRDefault="00922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3BDA" w:rsidRDefault="00922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3BDA" w:rsidRDefault="00922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3BDA" w:rsidRDefault="00922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3BDA" w:rsidRDefault="00922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3BDA" w:rsidRDefault="00922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3BDA" w:rsidRDefault="00922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D3BDA" w:rsidRDefault="00922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ананас консервированный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бедро куриное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брусника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вермишель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Вермишель, группа макаронных изделий из пшеничной муки категории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пачка по 0,4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свежая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свежезамороженная, неглазированная, потрошеная с головой. Сорт: первый. ГОСТ 32366—2013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 1 тип 1 подтип. ГОСТ 28674-2019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 хлебопекарные сушеные. Сорт: Высший. Фасовка 0,01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54731-2011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брокколи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шоковой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заморозки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оцветия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40-60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очищенная вакуум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очищенный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(сухофрукты)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из фруктов </w:t>
            </w:r>
            <w:r>
              <w:rPr>
                <w:rFonts w:ascii="Times New Roman" w:hAnsi="Times New Roman"/>
                <w:sz w:val="24"/>
                <w:szCs w:val="24"/>
              </w:rPr>
              <w:t>сушеных высшего сорта. Состав: абрикос менее 30%, слива сушеная  не менее 30%,  сушеные фрукты из семечковых фруктов (яблоки и груши) не более 40%. ГОСТ 32896—2014.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 картофельный сорт высший. Фасовка 0,1 — 0,4 кг.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53876-2010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Овсяные хлопья "Геркулес"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Геркулес упаковка массой 0,7-0,9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 ядрица, высший сорт, ГОСТ 5550—2021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пшено в пачках 0,7-0,9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рис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круглый шлифованный в упаковках массой 0,8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лавровый сухой. ГОСТ 17594-81. Упаковки массой не менее 10 грамм и не более 50 грамм.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 1 категория. ГОСТ 4429-82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очищенный вакуум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группы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муки высшего сорта (форма рожки) ГОСТ 31743—2017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подсолнечное рафинированное дезодорированное,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класса. ГОСТ 1129-2013. Упаковка: </w:t>
            </w:r>
            <w:r>
              <w:rPr>
                <w:rFonts w:ascii="Times New Roman" w:hAnsi="Times New Roman"/>
                <w:sz w:val="24"/>
                <w:szCs w:val="24"/>
              </w:rPr>
              <w:t>пластмассовые бутылки, масса нетто не менее 900 грамм и не более 1000 грамм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 традиционное 82,5% жирности. Вид сливочного масла: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сладко-сливочное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несоленое, сорт высший. ГОСТ 32261-2013. Упаковка массой 180 </w:t>
            </w:r>
            <w:r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 фасовка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сливочное традиционное 82,5% жирности. Вид сливочного масла: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сладко-сливочное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несоленое, сорт высший. ГОСТ 32261-2013. Упаковка: фасовка массой 0,01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свежее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пастеризованное с массовой долей жира не менее 3,2 %,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л., ГОСТ 31450-2013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очищенная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 Высший сорт. Упаковка 2 кг (ГОСТ 26574-2017)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бульона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 молотый. ГОСТ 29050-91. Упаковки массой не менее 10 грамм и не более 20 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свежая, зелень обрезная. ГОСТ 34212-2017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Повидло фруктовое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Приправа </w:t>
            </w:r>
            <w:r>
              <w:rPr>
                <w:rFonts w:ascii="Times New Roman" w:hAnsi="Times New Roman"/>
                <w:sz w:val="24"/>
                <w:szCs w:val="24"/>
              </w:rPr>
              <w:t>для плова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Приправа для моркови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корейски</w:t>
            </w:r>
            <w:proofErr w:type="spellEnd"/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Сайра натуральная с добавлением масла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250 г, ГОСТ 7452-97.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ристаллический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Дополнительные характеристики: весовой, упаковка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мешок. Товар соответствует требованиям технического регламента Таможенного Союза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021/2011 «О безопасности пищевой продукции», ГОСТ 33222-2015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 очищенная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сгущеное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Сметана. ГОСТ </w:t>
            </w:r>
            <w:r>
              <w:rPr>
                <w:rFonts w:ascii="Times New Roman" w:hAnsi="Times New Roman"/>
                <w:sz w:val="24"/>
                <w:szCs w:val="24"/>
              </w:rPr>
              <w:t>31452-2012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Массовая доля жира: 20 %.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пластиковый стакан 0,25 — 0,5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поваренная пищевая экстра, упаковка 1кг.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51574-2000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 из коровьего молока. Массовая доля жира 9%. ГОСТ 31453-2013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Терпуг св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Окунь (терпуг) свежезамороженный, в неразделанном виде, глазированный, первый сорт. ГОСТ 32366—2013. Вес рыбы не менее 400 грамм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 слоеное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 слоеное дрожжевое фасовка по 0,3-0,6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укроп </w:t>
            </w:r>
            <w:r>
              <w:rPr>
                <w:rFonts w:ascii="Times New Roman" w:hAnsi="Times New Roman"/>
                <w:sz w:val="24"/>
                <w:szCs w:val="24"/>
              </w:rPr>
              <w:t>свежий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 (зелень), зеленый, без признаков порчи.  Урожай  2018г. (значение параметра не требует конкретизации).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Уксус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Фасоль стручковая замороженная, резанная.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54683—2011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куриное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кур охлажденное. Вид мяса по способу разделки: филе грудки без кожи. ГОСТ 32607-2013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Сельдь соленая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Сельдь соленая филе упаковка 0,25-0,5 кг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Вид хлеба: ржано-пшеничный, хлеб по способу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производства: формовой, изделие, нарезанное: да</w:t>
            </w:r>
            <w:proofErr w:type="gram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хлеба: пшеничный из муки высшего сорта, хлеб по способу производства: формовой, изделие, нарезанное: да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шампиньоны консервированные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зеленые кисло-сладкие, калиброванные. Сорт высший. Масса плода 150-200 грамм. ГОСТ 34314—2017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1кат. продукт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 куриные пищевые, первая категория. ГОСТ 31654-2012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92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D3BDA" w:rsidRDefault="00AD3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3BDA" w:rsidRDefault="00922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3BDA" w:rsidRDefault="009221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3BDA" w:rsidRDefault="009221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3BDA" w:rsidRDefault="00922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3BDA" w:rsidRDefault="00922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D3BDA" w:rsidRDefault="00AD3BDA">
            <w:pPr>
              <w:rPr>
                <w:szCs w:val="16"/>
              </w:rPr>
            </w:pP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3BDA" w:rsidRDefault="00922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3BD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D3BDA" w:rsidRDefault="009221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:rsidR="00000000" w:rsidRDefault="009221D8"/>
    <w:sectPr w:rsidR="00000000" w:rsidSect="00AD3BD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BDA"/>
    <w:rsid w:val="009221D8"/>
    <w:rsid w:val="00AD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D3BD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5353</Characters>
  <Application>Microsoft Office Word</Application>
  <DocSecurity>0</DocSecurity>
  <Lines>44</Lines>
  <Paragraphs>12</Paragraphs>
  <ScaleCrop>false</ScaleCrop>
  <Company>office 2007 rus ent: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2022-10-11T01:13:00Z</dcterms:created>
  <dcterms:modified xsi:type="dcterms:W3CDTF">2022-10-11T01:13:00Z</dcterms:modified>
</cp:coreProperties>
</file>