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59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4617"/>
        <w:gridCol w:w="992"/>
        <w:gridCol w:w="1276"/>
        <w:gridCol w:w="1701"/>
        <w:gridCol w:w="1134"/>
        <w:gridCol w:w="1417"/>
        <w:gridCol w:w="977"/>
        <w:gridCol w:w="1813"/>
      </w:tblGrid>
      <w:tr w:rsidR="006D0A2D" w:rsidTr="00A54E4C">
        <w:trPr>
          <w:trHeight w:hRule="exact" w:val="6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RPr="00BF16B7" w:rsidTr="00A54E4C">
        <w:trPr>
          <w:trHeight w:hRule="exact" w:val="3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Pr="000A71FF" w:rsidRDefault="007A30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A71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A71F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A71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A71F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A71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A71F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6D0A2D" w:rsidRPr="000A71FF" w:rsidRDefault="006D0A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Pr="000A71FF" w:rsidRDefault="006D0A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Pr="000A71FF" w:rsidRDefault="006D0A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Pr="000A71FF" w:rsidRDefault="006D0A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Pr="000A71FF" w:rsidRDefault="006D0A2D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Pr="000A71FF" w:rsidRDefault="006D0A2D">
            <w:pPr>
              <w:rPr>
                <w:szCs w:val="16"/>
                <w:lang w:val="en-US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Pr="000A71FF" w:rsidRDefault="006D0A2D">
            <w:pPr>
              <w:rPr>
                <w:szCs w:val="16"/>
                <w:lang w:val="en-US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Default="00BF16B7" w:rsidP="00BF1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A302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A3024">
              <w:rPr>
                <w:rFonts w:ascii="Times New Roman" w:hAnsi="Times New Roman"/>
                <w:sz w:val="24"/>
                <w:szCs w:val="24"/>
              </w:rPr>
              <w:t>.2022 г. №.1</w:t>
            </w:r>
            <w:r>
              <w:rPr>
                <w:rFonts w:ascii="Times New Roman" w:hAnsi="Times New Roman"/>
                <w:sz w:val="24"/>
                <w:szCs w:val="24"/>
              </w:rPr>
              <w:t>618</w:t>
            </w:r>
            <w:r w:rsidR="007A3024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75"/>
        </w:trPr>
        <w:tc>
          <w:tcPr>
            <w:tcW w:w="11766" w:type="dxa"/>
            <w:gridSpan w:val="7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75"/>
        </w:trPr>
        <w:tc>
          <w:tcPr>
            <w:tcW w:w="15973" w:type="dxa"/>
            <w:gridSpan w:val="10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D0A2D" w:rsidTr="00A54E4C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8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D0A2D" w:rsidTr="00A54E4C">
        <w:trPr>
          <w:trHeight w:hRule="exact" w:val="3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A2D" w:rsidRDefault="00BF1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Гомографт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клапаносодержащий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артериальный и венозный, биологический и комбинированный, стерильный «ННТ»</w:t>
            </w:r>
          </w:p>
        </w:tc>
        <w:tc>
          <w:tcPr>
            <w:tcW w:w="46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tbl>
            <w:tblPr>
              <w:tblW w:w="4612" w:type="dxa"/>
              <w:tblLayout w:type="fixed"/>
              <w:tblLook w:val="04A0" w:firstRow="1" w:lastRow="0" w:firstColumn="1" w:lastColumn="0" w:noHBand="0" w:noVBand="1"/>
            </w:tblPr>
            <w:tblGrid>
              <w:gridCol w:w="1210"/>
              <w:gridCol w:w="3402"/>
            </w:tblGrid>
            <w:tr w:rsidR="00BF16B7" w:rsidRPr="00A54E4C" w:rsidTr="00A54E4C">
              <w:trPr>
                <w:trHeight w:val="510"/>
              </w:trPr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16B7" w:rsidRDefault="00BF16B7" w:rsidP="00BF1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  <w:t>Состав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16B7" w:rsidRDefault="00BF16B7" w:rsidP="00BF1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  <w:t>Фрагмент артериального сосуда с бифуркацией *</w:t>
                  </w:r>
                </w:p>
              </w:tc>
            </w:tr>
            <w:tr w:rsidR="00BF16B7" w:rsidRPr="00A54E4C" w:rsidTr="00A54E4C">
              <w:trPr>
                <w:trHeight w:val="630"/>
              </w:trPr>
              <w:tc>
                <w:tcPr>
                  <w:tcW w:w="1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16B7" w:rsidRDefault="00BF16B7" w:rsidP="00BF1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  <w:t>Способ изготовления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16B7" w:rsidRDefault="00BF16B7" w:rsidP="00BF1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Свежеприготовленный или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  <w:t>криоконсервированный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 *</w:t>
                  </w:r>
                </w:p>
              </w:tc>
            </w:tr>
            <w:tr w:rsidR="00BF16B7" w:rsidRPr="00A54E4C" w:rsidTr="00A54E4C">
              <w:trPr>
                <w:trHeight w:val="315"/>
              </w:trPr>
              <w:tc>
                <w:tcPr>
                  <w:tcW w:w="1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16B7" w:rsidRDefault="00BF16B7" w:rsidP="00BF1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  <w:t>Материал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16B7" w:rsidRDefault="00BF16B7" w:rsidP="00BF1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  <w:t>Аллогенная сосудистая ткань *</w:t>
                  </w:r>
                </w:p>
              </w:tc>
            </w:tr>
            <w:tr w:rsidR="00BF16B7" w:rsidRPr="00A54E4C" w:rsidTr="00A54E4C">
              <w:trPr>
                <w:trHeight w:val="315"/>
              </w:trPr>
              <w:tc>
                <w:tcPr>
                  <w:tcW w:w="1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16B7" w:rsidRDefault="00BF16B7" w:rsidP="00BF1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  <w:t>Диаметр, мм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16B7" w:rsidRDefault="00BF16B7" w:rsidP="00BF1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  <w:t>От 12 до 18 **</w:t>
                  </w:r>
                </w:p>
              </w:tc>
            </w:tr>
            <w:tr w:rsidR="00BF16B7" w:rsidRPr="00A54E4C" w:rsidTr="00A54E4C">
              <w:trPr>
                <w:trHeight w:val="315"/>
              </w:trPr>
              <w:tc>
                <w:tcPr>
                  <w:tcW w:w="1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16B7" w:rsidRDefault="00BF16B7" w:rsidP="00BF1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  <w:t>Длина, мм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16B7" w:rsidRDefault="00BF16B7" w:rsidP="00BF1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  <w:t>От 100 до 500 **</w:t>
                  </w:r>
                </w:p>
              </w:tc>
            </w:tr>
            <w:tr w:rsidR="00BF16B7" w:rsidRPr="00A54E4C" w:rsidTr="00A54E4C">
              <w:trPr>
                <w:trHeight w:val="315"/>
              </w:trPr>
              <w:tc>
                <w:tcPr>
                  <w:tcW w:w="1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16B7" w:rsidRDefault="00BF16B7" w:rsidP="00BF1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  <w:t>Исполнение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16B7" w:rsidRDefault="00BF16B7" w:rsidP="00BF16B7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  <w:t>САГ.32.Св., САГ.32.Кр.</w:t>
                  </w:r>
                </w:p>
              </w:tc>
            </w:tr>
            <w:tr w:rsidR="00BF16B7" w:rsidRPr="00A54E4C" w:rsidTr="00A54E4C">
              <w:trPr>
                <w:trHeight w:val="315"/>
              </w:trPr>
              <w:tc>
                <w:tcPr>
                  <w:tcW w:w="1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16B7" w:rsidRDefault="00BF16B7" w:rsidP="00BF1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  <w:t>Остаточный срок годности, дней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16B7" w:rsidRDefault="00BF16B7" w:rsidP="00BF1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  <w:t>Не менее 14 дней*</w:t>
                  </w:r>
                </w:p>
              </w:tc>
            </w:tr>
          </w:tbl>
          <w:p w:rsidR="006D0A2D" w:rsidRDefault="006D0A2D" w:rsidP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A2D" w:rsidRDefault="006D0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A2D" w:rsidRDefault="006D0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46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75"/>
        </w:trPr>
        <w:tc>
          <w:tcPr>
            <w:tcW w:w="15973" w:type="dxa"/>
            <w:gridSpan w:val="10"/>
            <w:shd w:val="clear" w:color="auto" w:fill="auto"/>
            <w:vAlign w:val="bottom"/>
          </w:tcPr>
          <w:p w:rsidR="006D0A2D" w:rsidRDefault="007A3024" w:rsidP="007A30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дней.</w:t>
            </w:r>
          </w:p>
        </w:tc>
      </w:tr>
      <w:tr w:rsidR="006D0A2D" w:rsidTr="00A54E4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46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75"/>
        </w:trPr>
        <w:tc>
          <w:tcPr>
            <w:tcW w:w="15973" w:type="dxa"/>
            <w:gridSpan w:val="10"/>
            <w:shd w:val="clear" w:color="auto" w:fill="auto"/>
            <w:vAlign w:val="bottom"/>
          </w:tcPr>
          <w:p w:rsidR="006D0A2D" w:rsidRDefault="007A3024" w:rsidP="001D1D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1D1D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6D0A2D" w:rsidTr="00A54E4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705"/>
        </w:trPr>
        <w:tc>
          <w:tcPr>
            <w:tcW w:w="15973" w:type="dxa"/>
            <w:gridSpan w:val="10"/>
            <w:shd w:val="clear" w:color="auto" w:fill="auto"/>
            <w:vAlign w:val="bottom"/>
          </w:tcPr>
          <w:p w:rsidR="006D0A2D" w:rsidRDefault="007A3024" w:rsidP="001D1D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или по адресу г. Красноярск, ул. Партизана Железняка 3-б, отдел обеспечения г</w:t>
            </w:r>
            <w:r w:rsidR="00A54E4C">
              <w:rPr>
                <w:rFonts w:ascii="Times New Roman" w:hAnsi="Times New Roman"/>
                <w:sz w:val="28"/>
                <w:szCs w:val="28"/>
              </w:rPr>
              <w:t>осударственных закупок, тел. 226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54E4C">
              <w:rPr>
                <w:rFonts w:ascii="Times New Roman" w:hAnsi="Times New Roman"/>
                <w:sz w:val="28"/>
                <w:szCs w:val="28"/>
              </w:rPr>
              <w:t>99-92</w:t>
            </w:r>
          </w:p>
        </w:tc>
      </w:tr>
      <w:tr w:rsidR="006D0A2D" w:rsidTr="00A54E4C">
        <w:trPr>
          <w:trHeight w:hRule="exact" w:val="723"/>
        </w:trPr>
        <w:tc>
          <w:tcPr>
            <w:tcW w:w="55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46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75"/>
        </w:trPr>
        <w:tc>
          <w:tcPr>
            <w:tcW w:w="15973" w:type="dxa"/>
            <w:gridSpan w:val="10"/>
            <w:shd w:val="clear" w:color="auto" w:fill="auto"/>
            <w:vAlign w:val="bottom"/>
          </w:tcPr>
          <w:p w:rsidR="006D0A2D" w:rsidRDefault="007A3024" w:rsidP="00BF16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BF16B7">
              <w:rPr>
                <w:rFonts w:ascii="Times New Roman" w:hAnsi="Times New Roman"/>
                <w:sz w:val="28"/>
                <w:szCs w:val="28"/>
              </w:rPr>
              <w:t>12.10</w:t>
            </w:r>
            <w:r>
              <w:rPr>
                <w:rFonts w:ascii="Times New Roman" w:hAnsi="Times New Roman"/>
                <w:sz w:val="28"/>
                <w:szCs w:val="28"/>
              </w:rPr>
              <w:t>.2022 1</w:t>
            </w:r>
            <w:r w:rsidR="00A54E4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:00:00 по местному времени. </w:t>
            </w:r>
          </w:p>
        </w:tc>
      </w:tr>
      <w:tr w:rsidR="006D0A2D" w:rsidTr="00A54E4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46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75"/>
        </w:trPr>
        <w:tc>
          <w:tcPr>
            <w:tcW w:w="15973" w:type="dxa"/>
            <w:gridSpan w:val="10"/>
            <w:shd w:val="clear" w:color="auto" w:fill="auto"/>
            <w:vAlign w:val="bottom"/>
          </w:tcPr>
          <w:p w:rsidR="006D0A2D" w:rsidRDefault="007A30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D0A2D" w:rsidTr="00A54E4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46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46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46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75"/>
        </w:trPr>
        <w:tc>
          <w:tcPr>
            <w:tcW w:w="15973" w:type="dxa"/>
            <w:gridSpan w:val="10"/>
            <w:shd w:val="clear" w:color="auto" w:fill="auto"/>
            <w:vAlign w:val="bottom"/>
          </w:tcPr>
          <w:p w:rsidR="006D0A2D" w:rsidRDefault="007A30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D0A2D" w:rsidTr="00A54E4C">
        <w:trPr>
          <w:trHeight w:hRule="exact" w:val="375"/>
        </w:trPr>
        <w:tc>
          <w:tcPr>
            <w:tcW w:w="15973" w:type="dxa"/>
            <w:gridSpan w:val="10"/>
            <w:shd w:val="clear" w:color="auto" w:fill="auto"/>
            <w:vAlign w:val="bottom"/>
          </w:tcPr>
          <w:p w:rsidR="006D0A2D" w:rsidRDefault="007A30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</w:t>
            </w:r>
          </w:p>
        </w:tc>
      </w:tr>
    </w:tbl>
    <w:p w:rsidR="00D06D9A" w:rsidRDefault="00D06D9A"/>
    <w:sectPr w:rsidR="00D06D9A" w:rsidSect="00A54E4C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2D"/>
    <w:rsid w:val="000A71FF"/>
    <w:rsid w:val="001D1DCA"/>
    <w:rsid w:val="006D0A2D"/>
    <w:rsid w:val="007A3024"/>
    <w:rsid w:val="00A54E4C"/>
    <w:rsid w:val="00BF16B7"/>
    <w:rsid w:val="00D0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00A13-E088-41D8-A087-0D6886FA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Алешечкина Екатерина Александровна</dc:creator>
  <cp:lastModifiedBy>Алёшечкина Екатерина Александровна</cp:lastModifiedBy>
  <cp:revision>3</cp:revision>
  <dcterms:created xsi:type="dcterms:W3CDTF">2022-10-10T11:09:00Z</dcterms:created>
  <dcterms:modified xsi:type="dcterms:W3CDTF">2022-10-10T11:10:00Z</dcterms:modified>
</cp:coreProperties>
</file>