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21"/>
        <w:gridCol w:w="2165"/>
        <w:gridCol w:w="3481"/>
        <w:gridCol w:w="748"/>
        <w:gridCol w:w="672"/>
        <w:gridCol w:w="888"/>
        <w:gridCol w:w="1714"/>
        <w:gridCol w:w="800"/>
      </w:tblGrid>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821D75" w:rsidRDefault="00821D75">
            <w:pPr>
              <w:rPr>
                <w:rFonts w:ascii="Times New Roman" w:hAnsi="Times New Roman"/>
                <w:sz w:val="24"/>
                <w:szCs w:val="24"/>
              </w:rPr>
            </w:pPr>
          </w:p>
        </w:tc>
        <w:tc>
          <w:tcPr>
            <w:tcW w:w="2756" w:type="dxa"/>
            <w:gridSpan w:val="2"/>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bookmarkStart w:id="0" w:name="_GoBack"/>
        <w:bookmarkEnd w:id="0"/>
      </w:tr>
      <w:tr w:rsidR="00821D75" w:rsidRPr="00276B99">
        <w:tblPrEx>
          <w:tblCellMar>
            <w:top w:w="0" w:type="dxa"/>
            <w:bottom w:w="0" w:type="dxa"/>
          </w:tblCellMar>
        </w:tblPrEx>
        <w:trPr>
          <w:trHeight w:val="60"/>
        </w:trPr>
        <w:tc>
          <w:tcPr>
            <w:tcW w:w="6799" w:type="dxa"/>
            <w:gridSpan w:val="3"/>
            <w:shd w:val="clear" w:color="FFFFFF" w:fill="auto"/>
            <w:vAlign w:val="bottom"/>
          </w:tcPr>
          <w:p w:rsidR="00821D75" w:rsidRPr="00276B99" w:rsidRDefault="00276B99">
            <w:pPr>
              <w:jc w:val="center"/>
              <w:rPr>
                <w:rFonts w:ascii="Times New Roman" w:hAnsi="Times New Roman"/>
                <w:sz w:val="24"/>
                <w:szCs w:val="24"/>
                <w:lang w:val="en-US"/>
              </w:rPr>
            </w:pPr>
            <w:r>
              <w:rPr>
                <w:rFonts w:ascii="Times New Roman" w:hAnsi="Times New Roman"/>
                <w:sz w:val="24"/>
                <w:szCs w:val="24"/>
              </w:rPr>
              <w:t>Е</w:t>
            </w:r>
            <w:r w:rsidRPr="00276B99">
              <w:rPr>
                <w:rFonts w:ascii="Times New Roman" w:hAnsi="Times New Roman"/>
                <w:sz w:val="24"/>
                <w:szCs w:val="24"/>
                <w:lang w:val="en-US"/>
              </w:rPr>
              <w:t xml:space="preserve">-mail: </w:t>
            </w:r>
            <w:proofErr w:type="spellStart"/>
            <w:r w:rsidRPr="00276B99">
              <w:rPr>
                <w:rFonts w:ascii="Times New Roman" w:hAnsi="Times New Roman"/>
                <w:sz w:val="24"/>
                <w:szCs w:val="24"/>
                <w:lang w:val="en-US"/>
              </w:rPr>
              <w:t>kkb</w:t>
            </w:r>
            <w:proofErr w:type="spellEnd"/>
            <w:r w:rsidRPr="00276B99">
              <w:rPr>
                <w:rFonts w:ascii="Times New Roman" w:hAnsi="Times New Roman"/>
                <w:sz w:val="24"/>
                <w:szCs w:val="24"/>
                <w:lang w:val="en-US"/>
              </w:rPr>
              <w:t xml:space="preserve">@ </w:t>
            </w:r>
            <w:proofErr w:type="spellStart"/>
            <w:r w:rsidRPr="00276B99">
              <w:rPr>
                <w:rFonts w:ascii="Times New Roman" w:hAnsi="Times New Roman"/>
                <w:sz w:val="24"/>
                <w:szCs w:val="24"/>
                <w:lang w:val="en-US"/>
              </w:rPr>
              <w:t>medqorod</w:t>
            </w:r>
            <w:proofErr w:type="spellEnd"/>
            <w:r w:rsidRPr="00276B99">
              <w:rPr>
                <w:rFonts w:ascii="Times New Roman" w:hAnsi="Times New Roman"/>
                <w:sz w:val="24"/>
                <w:szCs w:val="24"/>
                <w:lang w:val="en-US"/>
              </w:rPr>
              <w:t xml:space="preserve">. </w:t>
            </w:r>
            <w:proofErr w:type="spellStart"/>
            <w:r w:rsidRPr="00276B99">
              <w:rPr>
                <w:rFonts w:ascii="Times New Roman" w:hAnsi="Times New Roman"/>
                <w:sz w:val="24"/>
                <w:szCs w:val="24"/>
                <w:lang w:val="en-US"/>
              </w:rPr>
              <w:t>ru</w:t>
            </w:r>
            <w:proofErr w:type="spellEnd"/>
          </w:p>
        </w:tc>
        <w:tc>
          <w:tcPr>
            <w:tcW w:w="1116" w:type="dxa"/>
            <w:shd w:val="clear" w:color="FFFFFF" w:fill="auto"/>
            <w:vAlign w:val="bottom"/>
          </w:tcPr>
          <w:p w:rsidR="00821D75" w:rsidRPr="00276B99" w:rsidRDefault="00821D75">
            <w:pPr>
              <w:rPr>
                <w:rFonts w:ascii="Times New Roman" w:hAnsi="Times New Roman"/>
                <w:sz w:val="24"/>
                <w:szCs w:val="24"/>
                <w:lang w:val="en-US"/>
              </w:rPr>
            </w:pPr>
          </w:p>
        </w:tc>
        <w:tc>
          <w:tcPr>
            <w:tcW w:w="1286" w:type="dxa"/>
            <w:shd w:val="clear" w:color="FFFFFF" w:fill="auto"/>
            <w:vAlign w:val="bottom"/>
          </w:tcPr>
          <w:p w:rsidR="00821D75" w:rsidRPr="00276B99" w:rsidRDefault="00821D75">
            <w:pPr>
              <w:rPr>
                <w:rFonts w:ascii="Times New Roman" w:hAnsi="Times New Roman"/>
                <w:sz w:val="24"/>
                <w:szCs w:val="24"/>
                <w:lang w:val="en-US"/>
              </w:rPr>
            </w:pPr>
          </w:p>
        </w:tc>
        <w:tc>
          <w:tcPr>
            <w:tcW w:w="1470" w:type="dxa"/>
            <w:shd w:val="clear" w:color="FFFFFF" w:fill="auto"/>
            <w:vAlign w:val="bottom"/>
          </w:tcPr>
          <w:p w:rsidR="00821D75" w:rsidRPr="00276B99" w:rsidRDefault="00821D75">
            <w:pPr>
              <w:rPr>
                <w:rFonts w:ascii="Times New Roman" w:hAnsi="Times New Roman"/>
                <w:sz w:val="24"/>
                <w:szCs w:val="24"/>
                <w:lang w:val="en-US"/>
              </w:rPr>
            </w:pPr>
          </w:p>
        </w:tc>
        <w:tc>
          <w:tcPr>
            <w:tcW w:w="2087" w:type="dxa"/>
            <w:shd w:val="clear" w:color="FFFFFF" w:fill="auto"/>
            <w:vAlign w:val="bottom"/>
          </w:tcPr>
          <w:p w:rsidR="00821D75" w:rsidRPr="00276B99" w:rsidRDefault="00821D75">
            <w:pPr>
              <w:rPr>
                <w:rFonts w:ascii="Times New Roman" w:hAnsi="Times New Roman"/>
                <w:sz w:val="24"/>
                <w:szCs w:val="24"/>
                <w:lang w:val="en-US"/>
              </w:rPr>
            </w:pPr>
          </w:p>
        </w:tc>
        <w:tc>
          <w:tcPr>
            <w:tcW w:w="1903" w:type="dxa"/>
            <w:shd w:val="clear" w:color="FFFFFF" w:fill="auto"/>
            <w:vAlign w:val="bottom"/>
          </w:tcPr>
          <w:p w:rsidR="00821D75" w:rsidRPr="00276B99" w:rsidRDefault="00821D75">
            <w:pPr>
              <w:rPr>
                <w:szCs w:val="16"/>
                <w:lang w:val="en-US"/>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rsidP="00276B99">
            <w:pPr>
              <w:jc w:val="center"/>
              <w:rPr>
                <w:rFonts w:ascii="Times New Roman" w:hAnsi="Times New Roman"/>
                <w:sz w:val="24"/>
                <w:szCs w:val="24"/>
              </w:rPr>
            </w:pPr>
            <w:r>
              <w:rPr>
                <w:rFonts w:ascii="Times New Roman" w:hAnsi="Times New Roman"/>
                <w:sz w:val="24"/>
                <w:szCs w:val="24"/>
              </w:rPr>
              <w:t>12.01.2021</w:t>
            </w:r>
            <w:r>
              <w:rPr>
                <w:rFonts w:ascii="Times New Roman" w:hAnsi="Times New Roman"/>
                <w:sz w:val="24"/>
                <w:szCs w:val="24"/>
              </w:rPr>
              <w:t xml:space="preserve"> г. №.16-2021</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shd w:val="clear" w:color="FFFFFF" w:fill="auto"/>
            <w:vAlign w:val="bottom"/>
          </w:tcPr>
          <w:p w:rsidR="00821D75" w:rsidRDefault="00821D75">
            <w:pPr>
              <w:rPr>
                <w:rFonts w:ascii="Times New Roman" w:hAnsi="Times New Roman"/>
                <w:sz w:val="24"/>
                <w:szCs w:val="24"/>
              </w:rPr>
            </w:pPr>
          </w:p>
        </w:tc>
        <w:tc>
          <w:tcPr>
            <w:tcW w:w="2533" w:type="dxa"/>
            <w:shd w:val="clear" w:color="FFFFFF" w:fill="auto"/>
            <w:vAlign w:val="bottom"/>
          </w:tcPr>
          <w:p w:rsidR="00821D75" w:rsidRDefault="00821D75">
            <w:pPr>
              <w:rPr>
                <w:rFonts w:ascii="Times New Roman" w:hAnsi="Times New Roman"/>
                <w:sz w:val="24"/>
                <w:szCs w:val="24"/>
              </w:rPr>
            </w:pPr>
          </w:p>
        </w:tc>
        <w:tc>
          <w:tcPr>
            <w:tcW w:w="3321" w:type="dxa"/>
            <w:shd w:val="clear" w:color="FFFFFF" w:fill="auto"/>
            <w:vAlign w:val="bottom"/>
          </w:tcPr>
          <w:p w:rsidR="00821D75" w:rsidRDefault="00821D75">
            <w:pPr>
              <w:rPr>
                <w:rFonts w:ascii="Times New Roman" w:hAnsi="Times New Roman"/>
                <w:sz w:val="24"/>
                <w:szCs w:val="24"/>
              </w:rPr>
            </w:pP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6799" w:type="dxa"/>
            <w:gridSpan w:val="3"/>
            <w:shd w:val="clear" w:color="FFFFFF" w:fill="auto"/>
            <w:vAlign w:val="bottom"/>
          </w:tcPr>
          <w:p w:rsidR="00821D75" w:rsidRDefault="00276B9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shd w:val="clear" w:color="FFFFFF" w:fill="auto"/>
            <w:vAlign w:val="bottom"/>
          </w:tcPr>
          <w:p w:rsidR="00821D75" w:rsidRDefault="00821D75">
            <w:pPr>
              <w:rPr>
                <w:rFonts w:ascii="Times New Roman" w:hAnsi="Times New Roman"/>
                <w:sz w:val="24"/>
                <w:szCs w:val="24"/>
              </w:rPr>
            </w:pPr>
          </w:p>
        </w:tc>
        <w:tc>
          <w:tcPr>
            <w:tcW w:w="2533" w:type="dxa"/>
            <w:shd w:val="clear" w:color="FFFFFF" w:fill="auto"/>
            <w:vAlign w:val="bottom"/>
          </w:tcPr>
          <w:p w:rsidR="00821D75" w:rsidRDefault="00821D75">
            <w:pPr>
              <w:rPr>
                <w:rFonts w:ascii="Times New Roman" w:hAnsi="Times New Roman"/>
                <w:sz w:val="24"/>
                <w:szCs w:val="24"/>
              </w:rPr>
            </w:pPr>
          </w:p>
        </w:tc>
        <w:tc>
          <w:tcPr>
            <w:tcW w:w="3321" w:type="dxa"/>
            <w:shd w:val="clear" w:color="FFFFFF" w:fill="auto"/>
            <w:vAlign w:val="bottom"/>
          </w:tcPr>
          <w:p w:rsidR="00821D75" w:rsidRDefault="00821D75">
            <w:pPr>
              <w:rPr>
                <w:rFonts w:ascii="Times New Roman" w:hAnsi="Times New Roman"/>
                <w:sz w:val="24"/>
                <w:szCs w:val="24"/>
              </w:rPr>
            </w:pPr>
          </w:p>
        </w:tc>
        <w:tc>
          <w:tcPr>
            <w:tcW w:w="1116" w:type="dxa"/>
            <w:shd w:val="clear" w:color="FFFFFF" w:fill="auto"/>
            <w:vAlign w:val="bottom"/>
          </w:tcPr>
          <w:p w:rsidR="00821D75" w:rsidRDefault="00821D75">
            <w:pPr>
              <w:rPr>
                <w:rFonts w:ascii="Times New Roman" w:hAnsi="Times New Roman"/>
                <w:sz w:val="24"/>
                <w:szCs w:val="24"/>
              </w:rPr>
            </w:pPr>
          </w:p>
        </w:tc>
        <w:tc>
          <w:tcPr>
            <w:tcW w:w="1286" w:type="dxa"/>
            <w:shd w:val="clear" w:color="FFFFFF" w:fill="auto"/>
            <w:vAlign w:val="bottom"/>
          </w:tcPr>
          <w:p w:rsidR="00821D75" w:rsidRDefault="00821D75">
            <w:pPr>
              <w:rPr>
                <w:rFonts w:ascii="Times New Roman" w:hAnsi="Times New Roman"/>
                <w:sz w:val="24"/>
                <w:szCs w:val="24"/>
              </w:rPr>
            </w:pPr>
          </w:p>
        </w:tc>
        <w:tc>
          <w:tcPr>
            <w:tcW w:w="1470" w:type="dxa"/>
            <w:shd w:val="clear" w:color="FFFFFF" w:fill="auto"/>
            <w:vAlign w:val="bottom"/>
          </w:tcPr>
          <w:p w:rsidR="00821D75" w:rsidRDefault="00821D75">
            <w:pPr>
              <w:rPr>
                <w:rFonts w:ascii="Times New Roman" w:hAnsi="Times New Roman"/>
                <w:sz w:val="24"/>
                <w:szCs w:val="24"/>
              </w:rPr>
            </w:pPr>
          </w:p>
        </w:tc>
        <w:tc>
          <w:tcPr>
            <w:tcW w:w="2087" w:type="dxa"/>
            <w:shd w:val="clear" w:color="FFFFFF" w:fill="auto"/>
            <w:vAlign w:val="bottom"/>
          </w:tcPr>
          <w:p w:rsidR="00821D75" w:rsidRDefault="00821D75">
            <w:pPr>
              <w:rPr>
                <w:rFonts w:ascii="Times New Roman" w:hAnsi="Times New Roman"/>
                <w:sz w:val="24"/>
                <w:szCs w:val="24"/>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2758" w:type="dxa"/>
            <w:gridSpan w:val="7"/>
            <w:shd w:val="clear" w:color="FFFFFF" w:fill="auto"/>
            <w:vAlign w:val="bottom"/>
          </w:tcPr>
          <w:p w:rsidR="00821D75" w:rsidRDefault="00276B99">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r>
              <w:rPr>
                <w:rFonts w:ascii="Times New Roman" w:hAnsi="Times New Roman"/>
                <w:sz w:val="28"/>
                <w:szCs w:val="28"/>
              </w:rPr>
              <w:t>:</w:t>
            </w: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821D75" w:rsidRDefault="00276B99">
            <w:pPr>
              <w:jc w:val="center"/>
              <w:rPr>
                <w:rFonts w:ascii="Times New Roman" w:hAnsi="Times New Roman"/>
                <w:b/>
                <w:sz w:val="24"/>
                <w:szCs w:val="24"/>
              </w:rPr>
            </w:pPr>
            <w:r>
              <w:rPr>
                <w:rFonts w:ascii="Times New Roman" w:hAnsi="Times New Roman"/>
                <w:b/>
                <w:sz w:val="24"/>
                <w:szCs w:val="24"/>
              </w:rPr>
              <w:t>КТРУ</w:t>
            </w: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для временного </w:t>
            </w:r>
            <w:proofErr w:type="spellStart"/>
            <w:r>
              <w:rPr>
                <w:rFonts w:ascii="Times New Roman" w:hAnsi="Times New Roman"/>
                <w:sz w:val="24"/>
                <w:szCs w:val="24"/>
              </w:rPr>
              <w:t>клипирования</w:t>
            </w:r>
            <w:proofErr w:type="spellEnd"/>
            <w:r>
              <w:rPr>
                <w:rFonts w:ascii="Times New Roman" w:hAnsi="Times New Roman"/>
                <w:sz w:val="24"/>
                <w:szCs w:val="24"/>
              </w:rPr>
              <w:t xml:space="preserve"> аневризм </w:t>
            </w:r>
            <w:r>
              <w:rPr>
                <w:rFonts w:ascii="Times New Roman" w:hAnsi="Times New Roman"/>
                <w:sz w:val="24"/>
                <w:szCs w:val="24"/>
              </w:rPr>
              <w:t>сосудов головного мозга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временной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10,0 мм с их максимальным открытием 10,5 мм и давлением сжатия 70 г. Цветовая кодировка - золотист</w:t>
            </w:r>
            <w:r>
              <w:rPr>
                <w:rFonts w:ascii="Times New Roman" w:hAnsi="Times New Roman"/>
                <w:sz w:val="24"/>
                <w:szCs w:val="24"/>
              </w:rPr>
              <w:t xml:space="preserve">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w:t>
            </w:r>
            <w:r>
              <w:rPr>
                <w:rFonts w:ascii="Times New Roman" w:hAnsi="Times New Roman"/>
                <w:sz w:val="24"/>
                <w:szCs w:val="24"/>
              </w:rPr>
              <w:t>й</w:t>
            </w:r>
            <w:proofErr w:type="spellEnd"/>
            <w:r>
              <w:rPr>
                <w:rFonts w:ascii="Times New Roman" w:hAnsi="Times New Roman"/>
                <w:sz w:val="24"/>
                <w:szCs w:val="24"/>
              </w:rPr>
              <w:t xml:space="preserve"> и увеличить силу смыкания.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w:t>
            </w:r>
            <w:r>
              <w:rPr>
                <w:rFonts w:ascii="Times New Roman" w:hAnsi="Times New Roman"/>
                <w:sz w:val="24"/>
                <w:szCs w:val="24"/>
              </w:rPr>
              <w:t>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Имплантаты для </w:t>
            </w:r>
            <w:proofErr w:type="spellStart"/>
            <w:r>
              <w:rPr>
                <w:rFonts w:ascii="Times New Roman" w:hAnsi="Times New Roman"/>
                <w:sz w:val="24"/>
                <w:szCs w:val="24"/>
              </w:rPr>
              <w:t>краниопластики</w:t>
            </w:r>
            <w:proofErr w:type="spellEnd"/>
            <w:r>
              <w:rPr>
                <w:rFonts w:ascii="Times New Roman" w:hAnsi="Times New Roman"/>
                <w:sz w:val="24"/>
                <w:szCs w:val="24"/>
              </w:rPr>
              <w:t xml:space="preserve"> - заклепки 16 мм, стерильные</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Пластина для быстрого закрытия трепанационного отверстия, обеспечивающая жесткую фиксацию костного </w:t>
            </w:r>
            <w:r>
              <w:rPr>
                <w:rFonts w:ascii="Times New Roman" w:hAnsi="Times New Roman"/>
                <w:sz w:val="24"/>
                <w:szCs w:val="24"/>
              </w:rPr>
              <w:lastRenderedPageBreak/>
              <w:t xml:space="preserve">лоскута. Материал - титановый сплав ASTM F136. Представляет собой две </w:t>
            </w:r>
            <w:r>
              <w:rPr>
                <w:rFonts w:ascii="Times New Roman" w:hAnsi="Times New Roman"/>
                <w:sz w:val="24"/>
                <w:szCs w:val="24"/>
              </w:rPr>
              <w:t>пластины и стержень с резьбой: нижняя пластина соединена со стержнем, верхняя пластина подвижна. Размеры: диаметр каждой пластины 16 мм, длина стержня 43,1мм. Форма пластин: дискообразная пластина с подогнутыми зазубренными краями, для лучшей фиксации. Нал</w:t>
            </w:r>
            <w:r>
              <w:rPr>
                <w:rFonts w:ascii="Times New Roman" w:hAnsi="Times New Roman"/>
                <w:sz w:val="24"/>
                <w:szCs w:val="24"/>
              </w:rPr>
              <w:t xml:space="preserve">ичие 6 отверстий на каждой пластине. Наличие </w:t>
            </w:r>
            <w:proofErr w:type="gramStart"/>
            <w:r>
              <w:rPr>
                <w:rFonts w:ascii="Times New Roman" w:hAnsi="Times New Roman"/>
                <w:sz w:val="24"/>
                <w:szCs w:val="24"/>
              </w:rPr>
              <w:t>6  блокирующих</w:t>
            </w:r>
            <w:proofErr w:type="gramEnd"/>
            <w:r>
              <w:rPr>
                <w:rFonts w:ascii="Times New Roman" w:hAnsi="Times New Roman"/>
                <w:sz w:val="24"/>
                <w:szCs w:val="24"/>
              </w:rPr>
              <w:t xml:space="preserve">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Устройство для активного дренирования ран 250 мл</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Предназначено для низковакуумного дренирования ран. Емкость гофрированная тип "гармошка" емкостью 250 мл, градуированная для определения </w:t>
            </w:r>
            <w:proofErr w:type="gramStart"/>
            <w:r>
              <w:rPr>
                <w:rFonts w:ascii="Times New Roman" w:hAnsi="Times New Roman"/>
                <w:sz w:val="24"/>
                <w:szCs w:val="24"/>
              </w:rPr>
              <w:t>объема</w:t>
            </w:r>
            <w:proofErr w:type="gramEnd"/>
            <w:r>
              <w:rPr>
                <w:rFonts w:ascii="Times New Roman" w:hAnsi="Times New Roman"/>
                <w:sz w:val="24"/>
                <w:szCs w:val="24"/>
              </w:rPr>
              <w:t xml:space="preserve"> отделяемого содержимого. Цена деления 50 мл. </w:t>
            </w:r>
            <w:r>
              <w:rPr>
                <w:rFonts w:ascii="Times New Roman" w:hAnsi="Times New Roman"/>
                <w:sz w:val="24"/>
                <w:szCs w:val="24"/>
              </w:rPr>
              <w:t xml:space="preserve">Изготовлена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 xml:space="preserve"> нетоксичного ПВХ.</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Имплантаты для </w:t>
            </w:r>
            <w:proofErr w:type="spellStart"/>
            <w:r>
              <w:rPr>
                <w:rFonts w:ascii="Times New Roman" w:hAnsi="Times New Roman"/>
                <w:sz w:val="24"/>
                <w:szCs w:val="24"/>
              </w:rPr>
              <w:t>краниопластики</w:t>
            </w:r>
            <w:proofErr w:type="spellEnd"/>
            <w:r>
              <w:rPr>
                <w:rFonts w:ascii="Times New Roman" w:hAnsi="Times New Roman"/>
                <w:sz w:val="24"/>
                <w:szCs w:val="24"/>
              </w:rPr>
              <w:t xml:space="preserve"> - заклепки 12 мм, стерильные</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Пластина микро для быстрого закрытия трепанационного отверстия, обеспечивающая жесткую фиксацию костного лоскута. </w:t>
            </w:r>
            <w:r>
              <w:rPr>
                <w:rFonts w:ascii="Times New Roman" w:hAnsi="Times New Roman"/>
                <w:sz w:val="24"/>
                <w:szCs w:val="24"/>
              </w:rPr>
              <w:t xml:space="preserve">Материал - титановый сплав ASTM F136. Представляет собой две пластины и стержень с резьбой: нижняя пластина соединена со стержнем, верхняя пластина </w:t>
            </w:r>
            <w:proofErr w:type="gramStart"/>
            <w:r>
              <w:rPr>
                <w:rFonts w:ascii="Times New Roman" w:hAnsi="Times New Roman"/>
                <w:sz w:val="24"/>
                <w:szCs w:val="24"/>
              </w:rPr>
              <w:t>подвижна .</w:t>
            </w:r>
            <w:proofErr w:type="gramEnd"/>
            <w:r>
              <w:rPr>
                <w:rFonts w:ascii="Times New Roman" w:hAnsi="Times New Roman"/>
                <w:sz w:val="24"/>
                <w:szCs w:val="24"/>
              </w:rPr>
              <w:t xml:space="preserve"> Размеры: диаметр каждой пластины 12 мм, длина стержня 43,1 мм. Форма пластин: дискообразная пласт</w:t>
            </w:r>
            <w:r>
              <w:rPr>
                <w:rFonts w:ascii="Times New Roman" w:hAnsi="Times New Roman"/>
                <w:sz w:val="24"/>
                <w:szCs w:val="24"/>
              </w:rPr>
              <w:t xml:space="preserve">ина с подогнутыми зазубренными краями, для </w:t>
            </w:r>
            <w:r>
              <w:rPr>
                <w:rFonts w:ascii="Times New Roman" w:hAnsi="Times New Roman"/>
                <w:sz w:val="24"/>
                <w:szCs w:val="24"/>
              </w:rPr>
              <w:lastRenderedPageBreak/>
              <w:t xml:space="preserve">лучшей фиксации. Без отверстий. Наличие </w:t>
            </w:r>
            <w:proofErr w:type="gramStart"/>
            <w:r>
              <w:rPr>
                <w:rFonts w:ascii="Times New Roman" w:hAnsi="Times New Roman"/>
                <w:sz w:val="24"/>
                <w:szCs w:val="24"/>
              </w:rPr>
              <w:t>6  блокирующих</w:t>
            </w:r>
            <w:proofErr w:type="gramEnd"/>
            <w:r>
              <w:rPr>
                <w:rFonts w:ascii="Times New Roman" w:hAnsi="Times New Roman"/>
                <w:sz w:val="24"/>
                <w:szCs w:val="24"/>
              </w:rPr>
              <w:t xml:space="preserve">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w:t>
            </w:r>
            <w:r>
              <w:rPr>
                <w:rFonts w:ascii="Times New Roman" w:hAnsi="Times New Roman"/>
                <w:sz w:val="24"/>
                <w:szCs w:val="24"/>
              </w:rPr>
              <w:t>овителя, наименованием изделия.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Стержень 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Стержень. Должен иметь диаметр не более 3,5 мм. Длина должна быть 200 мм. Материал должен быть сплав Ti-6Al-4V.</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с повышенным </w:t>
            </w:r>
            <w:r>
              <w:rPr>
                <w:rFonts w:ascii="Times New Roman" w:hAnsi="Times New Roman"/>
                <w:sz w:val="24"/>
                <w:szCs w:val="24"/>
              </w:rPr>
              <w:t>углом головки каудально. Винт должен иметь диаметр 3.5 мм, длину 26 мм с шагом не более 2 мм. Высота головки должна быть не менее 10.7 мм. Угол отклонения должен быть не более 60 градусов. Винт должен быть изготовлен из сплава Ti-6Al-4V.</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удлиненный для фиксации С1 позвонка. Винт должен иметь </w:t>
            </w:r>
            <w:proofErr w:type="gramStart"/>
            <w:r>
              <w:rPr>
                <w:rFonts w:ascii="Times New Roman" w:hAnsi="Times New Roman"/>
                <w:sz w:val="24"/>
                <w:szCs w:val="24"/>
              </w:rPr>
              <w:t>диаметр  3.5</w:t>
            </w:r>
            <w:proofErr w:type="gramEnd"/>
            <w:r>
              <w:rPr>
                <w:rFonts w:ascii="Times New Roman" w:hAnsi="Times New Roman"/>
                <w:sz w:val="24"/>
                <w:szCs w:val="24"/>
              </w:rPr>
              <w:t xml:space="preserve"> мм, длину 30 мм с шагом не более 2 мм. Угол отклонения должен быть не более 60 градусов. Винт должен быть изготовлен из сплава Ti-6Al-4V.</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Гайка фиксирующая</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gramStart"/>
            <w:r>
              <w:rPr>
                <w:rFonts w:ascii="Times New Roman" w:hAnsi="Times New Roman"/>
                <w:sz w:val="24"/>
                <w:szCs w:val="24"/>
              </w:rPr>
              <w:t>Гайка</w:t>
            </w:r>
            <w:proofErr w:type="gramEnd"/>
            <w:r>
              <w:rPr>
                <w:rFonts w:ascii="Times New Roman" w:hAnsi="Times New Roman"/>
                <w:sz w:val="24"/>
                <w:szCs w:val="24"/>
              </w:rPr>
              <w:t xml:space="preserve"> фиксирующая. Должна представлять собой </w:t>
            </w:r>
            <w:proofErr w:type="gramStart"/>
            <w:r>
              <w:rPr>
                <w:rFonts w:ascii="Times New Roman" w:hAnsi="Times New Roman"/>
                <w:sz w:val="24"/>
                <w:szCs w:val="24"/>
              </w:rPr>
              <w:t>однокомпонентную  гайку</w:t>
            </w:r>
            <w:proofErr w:type="gramEnd"/>
            <w:r>
              <w:rPr>
                <w:rFonts w:ascii="Times New Roman" w:hAnsi="Times New Roman"/>
                <w:sz w:val="24"/>
                <w:szCs w:val="24"/>
              </w:rPr>
              <w:t xml:space="preserve"> с резьбой прямоугольного сечения, должна быть предназначена для фиксации затылочной пластины. Материал должен быть сплав Ti-6Al-4V</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Набор для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с одинарным доступом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Устройство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PCD (11 G) (диаметр 3,05 мм)(в комплект входит 1 система смешивания/введения цемента, 1 блок головки миксера, 1 картридж введения, 1 удлиняющая трубка, 1 </w:t>
            </w:r>
            <w:proofErr w:type="spellStart"/>
            <w:r>
              <w:rPr>
                <w:rFonts w:ascii="Times New Roman" w:hAnsi="Times New Roman"/>
                <w:sz w:val="24"/>
                <w:szCs w:val="24"/>
              </w:rPr>
              <w:t>мандрен</w:t>
            </w:r>
            <w:proofErr w:type="spellEnd"/>
            <w:r>
              <w:rPr>
                <w:rFonts w:ascii="Times New Roman" w:hAnsi="Times New Roman"/>
                <w:sz w:val="24"/>
                <w:szCs w:val="24"/>
              </w:rPr>
              <w:t xml:space="preserve"> 11G 4-х </w:t>
            </w:r>
            <w:proofErr w:type="spellStart"/>
            <w:r>
              <w:rPr>
                <w:rFonts w:ascii="Times New Roman" w:hAnsi="Times New Roman"/>
                <w:sz w:val="24"/>
                <w:szCs w:val="24"/>
              </w:rPr>
              <w:t>гран</w:t>
            </w:r>
            <w:r>
              <w:rPr>
                <w:rFonts w:ascii="Times New Roman" w:hAnsi="Times New Roman"/>
                <w:sz w:val="24"/>
                <w:szCs w:val="24"/>
              </w:rPr>
              <w:t>ный</w:t>
            </w:r>
            <w:proofErr w:type="spellEnd"/>
            <w:r>
              <w:rPr>
                <w:rFonts w:ascii="Times New Roman" w:hAnsi="Times New Roman"/>
                <w:sz w:val="24"/>
                <w:szCs w:val="24"/>
              </w:rPr>
              <w:t xml:space="preserve">, 1 </w:t>
            </w:r>
            <w:proofErr w:type="spellStart"/>
            <w:r>
              <w:rPr>
                <w:rFonts w:ascii="Times New Roman" w:hAnsi="Times New Roman"/>
                <w:sz w:val="24"/>
                <w:szCs w:val="24"/>
              </w:rPr>
              <w:t>мандрен</w:t>
            </w:r>
            <w:proofErr w:type="spellEnd"/>
            <w:r>
              <w:rPr>
                <w:rFonts w:ascii="Times New Roman" w:hAnsi="Times New Roman"/>
                <w:sz w:val="24"/>
                <w:szCs w:val="24"/>
              </w:rPr>
              <w:t xml:space="preserve"> со скошенным кончиком 11 G и Стилет, 1 вакуумный шланг, 1 </w:t>
            </w:r>
            <w:r>
              <w:rPr>
                <w:rFonts w:ascii="Times New Roman" w:hAnsi="Times New Roman"/>
                <w:sz w:val="24"/>
                <w:szCs w:val="24"/>
              </w:rPr>
              <w:lastRenderedPageBreak/>
              <w:t>воронка) (1 система из упаковки).</w:t>
            </w:r>
            <w:r>
              <w:rPr>
                <w:rFonts w:ascii="Times New Roman" w:hAnsi="Times New Roman"/>
                <w:sz w:val="24"/>
                <w:szCs w:val="24"/>
              </w:rPr>
              <w:br/>
              <w:t xml:space="preserve">Устройство предназначено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при лечении </w:t>
            </w:r>
            <w:proofErr w:type="spellStart"/>
            <w:r>
              <w:rPr>
                <w:rFonts w:ascii="Times New Roman" w:hAnsi="Times New Roman"/>
                <w:sz w:val="24"/>
                <w:szCs w:val="24"/>
              </w:rPr>
              <w:t>вертебральных</w:t>
            </w:r>
            <w:proofErr w:type="spellEnd"/>
            <w:r>
              <w:rPr>
                <w:rFonts w:ascii="Times New Roman" w:hAnsi="Times New Roman"/>
                <w:sz w:val="24"/>
                <w:szCs w:val="24"/>
              </w:rPr>
              <w:t xml:space="preserve"> опухолей (доброкачественные опухоли (агрессивные </w:t>
            </w:r>
            <w:proofErr w:type="spellStart"/>
            <w:r>
              <w:rPr>
                <w:rFonts w:ascii="Times New Roman" w:hAnsi="Times New Roman"/>
                <w:sz w:val="24"/>
                <w:szCs w:val="24"/>
              </w:rPr>
              <w:t>гемангиомы</w:t>
            </w:r>
            <w:proofErr w:type="spellEnd"/>
            <w:r>
              <w:rPr>
                <w:rFonts w:ascii="Times New Roman" w:hAnsi="Times New Roman"/>
                <w:sz w:val="24"/>
                <w:szCs w:val="24"/>
              </w:rPr>
              <w:t>); мета</w:t>
            </w:r>
            <w:r>
              <w:rPr>
                <w:rFonts w:ascii="Times New Roman" w:hAnsi="Times New Roman"/>
                <w:sz w:val="24"/>
                <w:szCs w:val="24"/>
              </w:rPr>
              <w:t>статическое поражений позвоночника (</w:t>
            </w:r>
            <w:proofErr w:type="spellStart"/>
            <w:r>
              <w:rPr>
                <w:rFonts w:ascii="Times New Roman" w:hAnsi="Times New Roman"/>
                <w:sz w:val="24"/>
                <w:szCs w:val="24"/>
              </w:rPr>
              <w:t>остеолитические</w:t>
            </w:r>
            <w:proofErr w:type="spellEnd"/>
            <w:r>
              <w:rPr>
                <w:rFonts w:ascii="Times New Roman" w:hAnsi="Times New Roman"/>
                <w:sz w:val="24"/>
                <w:szCs w:val="24"/>
              </w:rPr>
              <w:t xml:space="preserve"> метастазы, множественная 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w:t>
            </w:r>
            <w:proofErr w:type="spellStart"/>
            <w:r>
              <w:rPr>
                <w:rFonts w:ascii="Times New Roman" w:hAnsi="Times New Roman"/>
                <w:sz w:val="24"/>
                <w:szCs w:val="24"/>
              </w:rPr>
              <w:t>лимфома</w:t>
            </w:r>
            <w:proofErr w:type="spellEnd"/>
            <w:r>
              <w:rPr>
                <w:rFonts w:ascii="Times New Roman" w:hAnsi="Times New Roman"/>
                <w:sz w:val="24"/>
                <w:szCs w:val="24"/>
              </w:rPr>
              <w:t xml:space="preserve"> с </w:t>
            </w:r>
            <w:proofErr w:type="spellStart"/>
            <w:r>
              <w:rPr>
                <w:rFonts w:ascii="Times New Roman" w:hAnsi="Times New Roman"/>
                <w:sz w:val="24"/>
                <w:szCs w:val="24"/>
              </w:rPr>
              <w:t>остеолит</w:t>
            </w:r>
            <w:r>
              <w:rPr>
                <w:rFonts w:ascii="Times New Roman" w:hAnsi="Times New Roman"/>
                <w:sz w:val="24"/>
                <w:szCs w:val="24"/>
              </w:rPr>
              <w:t>ическим</w:t>
            </w:r>
            <w:proofErr w:type="spellEnd"/>
            <w:r>
              <w:rPr>
                <w:rFonts w:ascii="Times New Roman" w:hAnsi="Times New Roman"/>
                <w:sz w:val="24"/>
                <w:szCs w:val="24"/>
              </w:rPr>
              <w:t xml:space="preserve"> компонентом, фиброзная дисплазия, эозинофильная гранулема.</w:t>
            </w:r>
            <w:r>
              <w:rPr>
                <w:rFonts w:ascii="Times New Roman" w:hAnsi="Times New Roman"/>
                <w:sz w:val="24"/>
                <w:szCs w:val="24"/>
              </w:rPr>
              <w:br/>
              <w:t>Она позволяет перемешивать и вводить цемент в тело позвонка, сокращая время операции.</w:t>
            </w:r>
            <w:r>
              <w:rPr>
                <w:rFonts w:ascii="Times New Roman" w:hAnsi="Times New Roman"/>
                <w:sz w:val="24"/>
                <w:szCs w:val="24"/>
              </w:rPr>
              <w:br/>
              <w:t>Материал:</w:t>
            </w:r>
            <w:r>
              <w:rPr>
                <w:rFonts w:ascii="Times New Roman" w:hAnsi="Times New Roman"/>
                <w:sz w:val="24"/>
                <w:szCs w:val="24"/>
              </w:rPr>
              <w:br/>
              <w:t xml:space="preserve">• Медицинская нержавеющая сталь (рабочие части – троакара, </w:t>
            </w:r>
            <w:proofErr w:type="spellStart"/>
            <w:r>
              <w:rPr>
                <w:rFonts w:ascii="Times New Roman" w:hAnsi="Times New Roman"/>
                <w:sz w:val="24"/>
                <w:szCs w:val="24"/>
              </w:rPr>
              <w:t>мандренов</w:t>
            </w:r>
            <w:proofErr w:type="spellEnd"/>
            <w:r>
              <w:rPr>
                <w:rFonts w:ascii="Times New Roman" w:hAnsi="Times New Roman"/>
                <w:sz w:val="24"/>
                <w:szCs w:val="24"/>
              </w:rPr>
              <w:t>)</w:t>
            </w:r>
            <w:r>
              <w:rPr>
                <w:rFonts w:ascii="Times New Roman" w:hAnsi="Times New Roman"/>
                <w:sz w:val="24"/>
                <w:szCs w:val="24"/>
              </w:rPr>
              <w:br/>
              <w:t xml:space="preserve">• Пластмасса (рукоятки </w:t>
            </w:r>
            <w:r>
              <w:rPr>
                <w:rFonts w:ascii="Times New Roman" w:hAnsi="Times New Roman"/>
                <w:sz w:val="24"/>
                <w:szCs w:val="24"/>
              </w:rPr>
              <w:t>– троакара,</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Цемент костный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Цемент костный медицинский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для проведения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w:t>
            </w:r>
            <w:r>
              <w:rPr>
                <w:rFonts w:ascii="Times New Roman" w:hAnsi="Times New Roman"/>
                <w:sz w:val="24"/>
                <w:szCs w:val="24"/>
              </w:rPr>
              <w:br/>
              <w:t>- Представляет собой 2 стерильно упакованных компонента:</w:t>
            </w:r>
            <w:r>
              <w:rPr>
                <w:rFonts w:ascii="Times New Roman" w:hAnsi="Times New Roman"/>
                <w:sz w:val="24"/>
                <w:szCs w:val="24"/>
              </w:rPr>
              <w:br/>
              <w:t>Один компонент: ампула, содержащая бесцветный жидкий мономер 9,5</w:t>
            </w:r>
            <w:r>
              <w:rPr>
                <w:rFonts w:ascii="Times New Roman" w:hAnsi="Times New Roman"/>
                <w:sz w:val="24"/>
                <w:szCs w:val="24"/>
              </w:rPr>
              <w:t xml:space="preserve"> мл.</w:t>
            </w:r>
            <w:r>
              <w:rPr>
                <w:rFonts w:ascii="Times New Roman" w:hAnsi="Times New Roman"/>
                <w:sz w:val="24"/>
                <w:szCs w:val="24"/>
              </w:rPr>
              <w:br/>
              <w:t>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r>
            <w:r>
              <w:rPr>
                <w:rFonts w:ascii="Times New Roman" w:hAnsi="Times New Roman"/>
                <w:sz w:val="24"/>
                <w:szCs w:val="24"/>
              </w:rPr>
              <w:br/>
              <w:t>Состав мономера:</w:t>
            </w:r>
            <w:r>
              <w:rPr>
                <w:rFonts w:ascii="Times New Roman" w:hAnsi="Times New Roman"/>
                <w:sz w:val="24"/>
                <w:szCs w:val="24"/>
              </w:rPr>
              <w:br/>
              <w:t>-Метилметакрилат (мономер) - 9,4 мл.</w:t>
            </w:r>
            <w:r>
              <w:rPr>
                <w:rFonts w:ascii="Times New Roman" w:hAnsi="Times New Roman"/>
                <w:sz w:val="24"/>
                <w:szCs w:val="24"/>
              </w:rPr>
              <w:br/>
              <w:t>-N, N</w:t>
            </w:r>
            <w:r>
              <w:rPr>
                <w:rFonts w:ascii="Times New Roman" w:hAnsi="Times New Roman"/>
                <w:sz w:val="24"/>
                <w:szCs w:val="24"/>
              </w:rPr>
              <w:t>-</w:t>
            </w:r>
            <w:proofErr w:type="spellStart"/>
            <w:r>
              <w:rPr>
                <w:rFonts w:ascii="Times New Roman" w:hAnsi="Times New Roman"/>
                <w:sz w:val="24"/>
                <w:szCs w:val="24"/>
              </w:rPr>
              <w:t>диметил</w:t>
            </w:r>
            <w:proofErr w:type="spellEnd"/>
            <w:r>
              <w:rPr>
                <w:rFonts w:ascii="Times New Roman" w:hAnsi="Times New Roman"/>
                <w:sz w:val="24"/>
                <w:szCs w:val="24"/>
              </w:rPr>
              <w:t xml:space="preserve">-пара- </w:t>
            </w:r>
            <w:proofErr w:type="spellStart"/>
            <w:r>
              <w:rPr>
                <w:rFonts w:ascii="Times New Roman" w:hAnsi="Times New Roman"/>
                <w:sz w:val="24"/>
                <w:szCs w:val="24"/>
              </w:rPr>
              <w:t>тоулидин</w:t>
            </w:r>
            <w:proofErr w:type="spellEnd"/>
            <w:r>
              <w:rPr>
                <w:rFonts w:ascii="Times New Roman" w:hAnsi="Times New Roman"/>
                <w:sz w:val="24"/>
                <w:szCs w:val="24"/>
              </w:rPr>
              <w:t xml:space="preserve"> - 0,1 мл.</w:t>
            </w:r>
            <w:r>
              <w:rPr>
                <w:rFonts w:ascii="Times New Roman" w:hAnsi="Times New Roman"/>
                <w:sz w:val="24"/>
                <w:szCs w:val="24"/>
              </w:rPr>
              <w:br/>
              <w:t>-Гидрохинон - 0,75 мг.</w:t>
            </w:r>
            <w:r>
              <w:rPr>
                <w:rFonts w:ascii="Times New Roman" w:hAnsi="Times New Roman"/>
                <w:sz w:val="24"/>
                <w:szCs w:val="24"/>
              </w:rPr>
              <w:br/>
            </w:r>
            <w:r>
              <w:rPr>
                <w:rFonts w:ascii="Times New Roman" w:hAnsi="Times New Roman"/>
                <w:sz w:val="24"/>
                <w:szCs w:val="24"/>
              </w:rPr>
              <w:lastRenderedPageBreak/>
              <w:t>Состав порошка:</w:t>
            </w:r>
            <w:r>
              <w:rPr>
                <w:rFonts w:ascii="Times New Roman" w:hAnsi="Times New Roman"/>
                <w:sz w:val="24"/>
                <w:szCs w:val="24"/>
              </w:rPr>
              <w:br/>
              <w:t xml:space="preserve">-Полиметилметакрилата (содержит </w:t>
            </w:r>
            <w:proofErr w:type="spellStart"/>
            <w:r>
              <w:rPr>
                <w:rFonts w:ascii="Times New Roman" w:hAnsi="Times New Roman"/>
                <w:sz w:val="24"/>
                <w:szCs w:val="24"/>
              </w:rPr>
              <w:t>Бензоила</w:t>
            </w:r>
            <w:proofErr w:type="spellEnd"/>
            <w:r>
              <w:rPr>
                <w:rFonts w:ascii="Times New Roman" w:hAnsi="Times New Roman"/>
                <w:sz w:val="24"/>
                <w:szCs w:val="24"/>
              </w:rPr>
              <w:t xml:space="preserve"> пероксид  2.6%) – 14,0 гр.</w:t>
            </w:r>
            <w:r>
              <w:rPr>
                <w:rFonts w:ascii="Times New Roman" w:hAnsi="Times New Roman"/>
                <w:sz w:val="24"/>
                <w:szCs w:val="24"/>
              </w:rPr>
              <w:br/>
              <w:t>-Бария Сульфат - 6 гр.</w:t>
            </w:r>
            <w:r>
              <w:rPr>
                <w:rFonts w:ascii="Times New Roman" w:hAnsi="Times New Roman"/>
                <w:sz w:val="24"/>
                <w:szCs w:val="24"/>
              </w:rPr>
              <w:br/>
              <w:t>Время работы с цементом:</w:t>
            </w:r>
            <w:r>
              <w:rPr>
                <w:rFonts w:ascii="Times New Roman" w:hAnsi="Times New Roman"/>
                <w:sz w:val="24"/>
                <w:szCs w:val="24"/>
              </w:rPr>
              <w:br/>
              <w:t>от 18 до 23 минут</w:t>
            </w:r>
            <w:r>
              <w:rPr>
                <w:rFonts w:ascii="Times New Roman" w:hAnsi="Times New Roman"/>
                <w:sz w:val="24"/>
                <w:szCs w:val="24"/>
              </w:rPr>
              <w:br/>
              <w:t>Температура полимеризации:</w:t>
            </w:r>
            <w:r>
              <w:rPr>
                <w:rFonts w:ascii="Times New Roman" w:hAnsi="Times New Roman"/>
                <w:sz w:val="24"/>
                <w:szCs w:val="24"/>
              </w:rPr>
              <w:br/>
              <w:t>не превышает 60˚С.</w:t>
            </w:r>
            <w:r>
              <w:rPr>
                <w:rFonts w:ascii="Times New Roman" w:hAnsi="Times New Roman"/>
                <w:sz w:val="24"/>
                <w:szCs w:val="24"/>
              </w:rPr>
              <w:br/>
              <w:t>Вяз</w:t>
            </w:r>
            <w:r>
              <w:rPr>
                <w:rFonts w:ascii="Times New Roman" w:hAnsi="Times New Roman"/>
                <w:sz w:val="24"/>
                <w:szCs w:val="24"/>
              </w:rPr>
              <w:t>кость:</w:t>
            </w:r>
            <w:r>
              <w:rPr>
                <w:rFonts w:ascii="Times New Roman" w:hAnsi="Times New Roman"/>
                <w:sz w:val="24"/>
                <w:szCs w:val="24"/>
              </w:rPr>
              <w:br/>
              <w:t>- Обладает средней вязкостью, начальная вязкость высокая.</w:t>
            </w:r>
            <w:r>
              <w:rPr>
                <w:rFonts w:ascii="Times New Roman" w:hAnsi="Times New Roman"/>
                <w:sz w:val="24"/>
                <w:szCs w:val="24"/>
              </w:rPr>
              <w:br/>
              <w:t>Необходимость совмещения расходного материала с определенным оборудованием: ЭОП.</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Назначение: для биполярной коагуляции. Пинцет стерильный, одноразового </w:t>
            </w:r>
            <w:r>
              <w:rPr>
                <w:rFonts w:ascii="Times New Roman" w:hAnsi="Times New Roman"/>
                <w:sz w:val="24"/>
                <w:szCs w:val="24"/>
              </w:rPr>
              <w:t xml:space="preserve">применения. Пинцет </w:t>
            </w:r>
            <w:proofErr w:type="spellStart"/>
            <w:r>
              <w:rPr>
                <w:rFonts w:ascii="Times New Roman" w:hAnsi="Times New Roman"/>
                <w:sz w:val="24"/>
                <w:szCs w:val="24"/>
              </w:rPr>
              <w:t>байонетной</w:t>
            </w:r>
            <w:proofErr w:type="spellEnd"/>
            <w:r>
              <w:rPr>
                <w:rFonts w:ascii="Times New Roman" w:hAnsi="Times New Roman"/>
                <w:sz w:val="24"/>
                <w:szCs w:val="24"/>
              </w:rPr>
              <w:t xml:space="preserve">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w:t>
            </w:r>
            <w:proofErr w:type="spellStart"/>
            <w:r>
              <w:rPr>
                <w:rFonts w:ascii="Times New Roman" w:hAnsi="Times New Roman"/>
                <w:sz w:val="24"/>
                <w:szCs w:val="24"/>
              </w:rPr>
              <w:t>менннее</w:t>
            </w:r>
            <w:proofErr w:type="spellEnd"/>
            <w:r>
              <w:rPr>
                <w:rFonts w:ascii="Times New Roman" w:hAnsi="Times New Roman"/>
                <w:sz w:val="24"/>
                <w:szCs w:val="24"/>
              </w:rPr>
              <w:t xml:space="preserve"> 11 </w:t>
            </w:r>
            <w:r>
              <w:rPr>
                <w:rFonts w:ascii="Times New Roman" w:hAnsi="Times New Roman"/>
                <w:sz w:val="24"/>
                <w:szCs w:val="24"/>
              </w:rPr>
              <w:t xml:space="preserve">мм и не более 11,5 мм для </w:t>
            </w:r>
            <w:proofErr w:type="spellStart"/>
            <w:r>
              <w:rPr>
                <w:rFonts w:ascii="Times New Roman" w:hAnsi="Times New Roman"/>
                <w:sz w:val="24"/>
                <w:szCs w:val="24"/>
              </w:rPr>
              <w:t>соответсвующей</w:t>
            </w:r>
            <w:proofErr w:type="spellEnd"/>
            <w:r>
              <w:rPr>
                <w:rFonts w:ascii="Times New Roman" w:hAnsi="Times New Roman"/>
                <w:sz w:val="24"/>
                <w:szCs w:val="24"/>
              </w:rPr>
              <w:t xml:space="preserve"> эргономики. </w:t>
            </w:r>
            <w:proofErr w:type="spellStart"/>
            <w:r>
              <w:rPr>
                <w:rFonts w:ascii="Times New Roman" w:hAnsi="Times New Roman"/>
                <w:sz w:val="24"/>
                <w:szCs w:val="24"/>
              </w:rPr>
              <w:t>Бранши</w:t>
            </w:r>
            <w:proofErr w:type="spellEnd"/>
            <w:r>
              <w:rPr>
                <w:rFonts w:ascii="Times New Roman" w:hAnsi="Times New Roman"/>
                <w:sz w:val="24"/>
                <w:szCs w:val="24"/>
              </w:rPr>
              <w:t xml:space="preserve"> должны быть выполнены из полиамида марки </w:t>
            </w:r>
            <w:proofErr w:type="spellStart"/>
            <w:r>
              <w:rPr>
                <w:rFonts w:ascii="Times New Roman" w:hAnsi="Times New Roman"/>
                <w:sz w:val="24"/>
                <w:szCs w:val="24"/>
              </w:rPr>
              <w:t>Rilsan</w:t>
            </w:r>
            <w:proofErr w:type="spellEnd"/>
            <w:r>
              <w:rPr>
                <w:rFonts w:ascii="Times New Roman" w:hAnsi="Times New Roman"/>
                <w:sz w:val="24"/>
                <w:szCs w:val="24"/>
              </w:rPr>
              <w:t xml:space="preserve"> PA11 обладающим высокой теплопроводностью для быстрого отвода избытка тепла.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(рабочей части) 85 мм. Длина изделия 200 мм. Кончики пинцет</w:t>
            </w:r>
            <w:r>
              <w:rPr>
                <w:rFonts w:ascii="Times New Roman" w:hAnsi="Times New Roman"/>
                <w:sz w:val="24"/>
                <w:szCs w:val="24"/>
              </w:rPr>
              <w:t xml:space="preserve">а должны обладать антипригарным свойством, выполнены из серебро с </w:t>
            </w:r>
            <w:proofErr w:type="spellStart"/>
            <w:r>
              <w:rPr>
                <w:rFonts w:ascii="Times New Roman" w:hAnsi="Times New Roman"/>
                <w:sz w:val="24"/>
                <w:szCs w:val="24"/>
              </w:rPr>
              <w:t>покрытыем</w:t>
            </w:r>
            <w:proofErr w:type="spellEnd"/>
            <w:r>
              <w:rPr>
                <w:rFonts w:ascii="Times New Roman" w:hAnsi="Times New Roman"/>
                <w:sz w:val="24"/>
                <w:szCs w:val="24"/>
              </w:rPr>
              <w:t xml:space="preserve"> из твердого сплава серебра. Наконечники должны быть прямой формы, шириной 0,2 мм длиной 6 мм. Ширина рабочей части наконечника должен быть указан на пинцете для быстрой идентификац</w:t>
            </w:r>
            <w:r>
              <w:rPr>
                <w:rFonts w:ascii="Times New Roman" w:hAnsi="Times New Roman"/>
                <w:sz w:val="24"/>
                <w:szCs w:val="24"/>
              </w:rPr>
              <w:t xml:space="preserve">ии персоналом. На проксимальном конце расположено кабельное соединение стандартный </w:t>
            </w:r>
            <w:proofErr w:type="spellStart"/>
            <w:r>
              <w:rPr>
                <w:rFonts w:ascii="Times New Roman" w:hAnsi="Times New Roman"/>
                <w:sz w:val="24"/>
                <w:szCs w:val="24"/>
              </w:rPr>
              <w:t>двухконтактный</w:t>
            </w:r>
            <w:proofErr w:type="spellEnd"/>
            <w:r>
              <w:rPr>
                <w:rFonts w:ascii="Times New Roman" w:hAnsi="Times New Roman"/>
                <w:sz w:val="24"/>
                <w:szCs w:val="24"/>
              </w:rPr>
              <w:t xml:space="preserve"> разъем для обеспечения совместимости с </w:t>
            </w:r>
            <w:r>
              <w:rPr>
                <w:rFonts w:ascii="Times New Roman" w:hAnsi="Times New Roman"/>
                <w:sz w:val="24"/>
                <w:szCs w:val="24"/>
              </w:rPr>
              <w:lastRenderedPageBreak/>
              <w:t xml:space="preserve">широким спектром </w:t>
            </w:r>
            <w:proofErr w:type="spellStart"/>
            <w:r>
              <w:rPr>
                <w:rFonts w:ascii="Times New Roman" w:hAnsi="Times New Roman"/>
                <w:sz w:val="24"/>
                <w:szCs w:val="24"/>
              </w:rPr>
              <w:t>генерат</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Назначение: для биполярной коагуляции. Пинцет </w:t>
            </w:r>
            <w:r>
              <w:rPr>
                <w:rFonts w:ascii="Times New Roman" w:hAnsi="Times New Roman"/>
                <w:sz w:val="24"/>
                <w:szCs w:val="24"/>
              </w:rPr>
              <w:t xml:space="preserve">стерильный, одноразового применения. Пинцет </w:t>
            </w:r>
            <w:proofErr w:type="spellStart"/>
            <w:r>
              <w:rPr>
                <w:rFonts w:ascii="Times New Roman" w:hAnsi="Times New Roman"/>
                <w:sz w:val="24"/>
                <w:szCs w:val="24"/>
              </w:rPr>
              <w:t>байонетной</w:t>
            </w:r>
            <w:proofErr w:type="spellEnd"/>
            <w:r>
              <w:rPr>
                <w:rFonts w:ascii="Times New Roman" w:hAnsi="Times New Roman"/>
                <w:sz w:val="24"/>
                <w:szCs w:val="24"/>
              </w:rPr>
              <w:t xml:space="preserve">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w:t>
            </w:r>
            <w:r>
              <w:rPr>
                <w:rFonts w:ascii="Times New Roman" w:hAnsi="Times New Roman"/>
                <w:sz w:val="24"/>
                <w:szCs w:val="24"/>
              </w:rPr>
              <w:t xml:space="preserve">я, шириной не </w:t>
            </w:r>
            <w:proofErr w:type="spellStart"/>
            <w:r>
              <w:rPr>
                <w:rFonts w:ascii="Times New Roman" w:hAnsi="Times New Roman"/>
                <w:sz w:val="24"/>
                <w:szCs w:val="24"/>
              </w:rPr>
              <w:t>менннее</w:t>
            </w:r>
            <w:proofErr w:type="spellEnd"/>
            <w:r>
              <w:rPr>
                <w:rFonts w:ascii="Times New Roman" w:hAnsi="Times New Roman"/>
                <w:sz w:val="24"/>
                <w:szCs w:val="24"/>
              </w:rPr>
              <w:t xml:space="preserve"> 11 мм и не более 11,5 мм для </w:t>
            </w:r>
            <w:proofErr w:type="spellStart"/>
            <w:r>
              <w:rPr>
                <w:rFonts w:ascii="Times New Roman" w:hAnsi="Times New Roman"/>
                <w:sz w:val="24"/>
                <w:szCs w:val="24"/>
              </w:rPr>
              <w:t>соответсвующей</w:t>
            </w:r>
            <w:proofErr w:type="spellEnd"/>
            <w:r>
              <w:rPr>
                <w:rFonts w:ascii="Times New Roman" w:hAnsi="Times New Roman"/>
                <w:sz w:val="24"/>
                <w:szCs w:val="24"/>
              </w:rPr>
              <w:t xml:space="preserve"> эргономики. </w:t>
            </w:r>
            <w:proofErr w:type="spellStart"/>
            <w:r>
              <w:rPr>
                <w:rFonts w:ascii="Times New Roman" w:hAnsi="Times New Roman"/>
                <w:sz w:val="24"/>
                <w:szCs w:val="24"/>
              </w:rPr>
              <w:t>Бранши</w:t>
            </w:r>
            <w:proofErr w:type="spellEnd"/>
            <w:r>
              <w:rPr>
                <w:rFonts w:ascii="Times New Roman" w:hAnsi="Times New Roman"/>
                <w:sz w:val="24"/>
                <w:szCs w:val="24"/>
              </w:rPr>
              <w:t xml:space="preserve"> должны быть выполнены из полиамида марки </w:t>
            </w:r>
            <w:proofErr w:type="spellStart"/>
            <w:r>
              <w:rPr>
                <w:rFonts w:ascii="Times New Roman" w:hAnsi="Times New Roman"/>
                <w:sz w:val="24"/>
                <w:szCs w:val="24"/>
              </w:rPr>
              <w:t>Rilsan</w:t>
            </w:r>
            <w:proofErr w:type="spellEnd"/>
            <w:r>
              <w:rPr>
                <w:rFonts w:ascii="Times New Roman" w:hAnsi="Times New Roman"/>
                <w:sz w:val="24"/>
                <w:szCs w:val="24"/>
              </w:rPr>
              <w:t xml:space="preserve"> PA11 обладающим высокой теплопроводностью для быстрого отвода избытка тепла.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(рабочей части) 85 мм. Длина издел</w:t>
            </w:r>
            <w:r>
              <w:rPr>
                <w:rFonts w:ascii="Times New Roman" w:hAnsi="Times New Roman"/>
                <w:sz w:val="24"/>
                <w:szCs w:val="24"/>
              </w:rPr>
              <w:t xml:space="preserve">ия 200 мм. Кончики пинцета должны обладать антипригарным свойством, выполнены из серебро с </w:t>
            </w:r>
            <w:proofErr w:type="spellStart"/>
            <w:r>
              <w:rPr>
                <w:rFonts w:ascii="Times New Roman" w:hAnsi="Times New Roman"/>
                <w:sz w:val="24"/>
                <w:szCs w:val="24"/>
              </w:rPr>
              <w:t>покрытыем</w:t>
            </w:r>
            <w:proofErr w:type="spellEnd"/>
            <w:r>
              <w:rPr>
                <w:rFonts w:ascii="Times New Roman" w:hAnsi="Times New Roman"/>
                <w:sz w:val="24"/>
                <w:szCs w:val="24"/>
              </w:rPr>
              <w:t xml:space="preserve"> из твердого сплава серебра. Наконечники должны быть прямой формы, шириной 0,4 мм длиной 6 мм. Ширина рабочей части наконечника должен быть указан на пинцет</w:t>
            </w:r>
            <w:r>
              <w:rPr>
                <w:rFonts w:ascii="Times New Roman" w:hAnsi="Times New Roman"/>
                <w:sz w:val="24"/>
                <w:szCs w:val="24"/>
              </w:rPr>
              <w:t xml:space="preserve">е для быстрой идентификации персоналом. На проксимальном конце расположено кабельное соединение стандартный </w:t>
            </w:r>
            <w:proofErr w:type="spellStart"/>
            <w:r>
              <w:rPr>
                <w:rFonts w:ascii="Times New Roman" w:hAnsi="Times New Roman"/>
                <w:sz w:val="24"/>
                <w:szCs w:val="24"/>
              </w:rPr>
              <w:t>двухконтактный</w:t>
            </w:r>
            <w:proofErr w:type="spellEnd"/>
            <w:r>
              <w:rPr>
                <w:rFonts w:ascii="Times New Roman" w:hAnsi="Times New Roman"/>
                <w:sz w:val="24"/>
                <w:szCs w:val="24"/>
              </w:rPr>
              <w:t xml:space="preserve"> разъем для обеспечения совместимости с широким спектром </w:t>
            </w:r>
            <w:proofErr w:type="spellStart"/>
            <w:r>
              <w:rPr>
                <w:rFonts w:ascii="Times New Roman" w:hAnsi="Times New Roman"/>
                <w:sz w:val="24"/>
                <w:szCs w:val="24"/>
              </w:rPr>
              <w:t>генерат</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Назначение: для биполярной </w:t>
            </w:r>
            <w:r>
              <w:rPr>
                <w:rFonts w:ascii="Times New Roman" w:hAnsi="Times New Roman"/>
                <w:sz w:val="24"/>
                <w:szCs w:val="24"/>
              </w:rPr>
              <w:t xml:space="preserve">коагуляции. Пинцет стерильный, одноразового применения. Пинцет </w:t>
            </w:r>
            <w:proofErr w:type="spellStart"/>
            <w:r>
              <w:rPr>
                <w:rFonts w:ascii="Times New Roman" w:hAnsi="Times New Roman"/>
                <w:sz w:val="24"/>
                <w:szCs w:val="24"/>
              </w:rPr>
              <w:t>байонетной</w:t>
            </w:r>
            <w:proofErr w:type="spellEnd"/>
            <w:r>
              <w:rPr>
                <w:rFonts w:ascii="Times New Roman" w:hAnsi="Times New Roman"/>
                <w:sz w:val="24"/>
                <w:szCs w:val="24"/>
              </w:rPr>
              <w:t xml:space="preserve">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w:t>
            </w:r>
            <w:r>
              <w:rPr>
                <w:rFonts w:ascii="Times New Roman" w:hAnsi="Times New Roman"/>
                <w:sz w:val="24"/>
                <w:szCs w:val="24"/>
              </w:rPr>
              <w:t xml:space="preserve">твращения скольжения, шириной не </w:t>
            </w:r>
            <w:proofErr w:type="spellStart"/>
            <w:r>
              <w:rPr>
                <w:rFonts w:ascii="Times New Roman" w:hAnsi="Times New Roman"/>
                <w:sz w:val="24"/>
                <w:szCs w:val="24"/>
              </w:rPr>
              <w:t>менннее</w:t>
            </w:r>
            <w:proofErr w:type="spellEnd"/>
            <w:r>
              <w:rPr>
                <w:rFonts w:ascii="Times New Roman" w:hAnsi="Times New Roman"/>
                <w:sz w:val="24"/>
                <w:szCs w:val="24"/>
              </w:rPr>
              <w:t xml:space="preserve"> 11 мм и не более 11,5 мм для </w:t>
            </w:r>
            <w:proofErr w:type="spellStart"/>
            <w:r>
              <w:rPr>
                <w:rFonts w:ascii="Times New Roman" w:hAnsi="Times New Roman"/>
                <w:sz w:val="24"/>
                <w:szCs w:val="24"/>
              </w:rPr>
              <w:lastRenderedPageBreak/>
              <w:t>соответсвующей</w:t>
            </w:r>
            <w:proofErr w:type="spellEnd"/>
            <w:r>
              <w:rPr>
                <w:rFonts w:ascii="Times New Roman" w:hAnsi="Times New Roman"/>
                <w:sz w:val="24"/>
                <w:szCs w:val="24"/>
              </w:rPr>
              <w:t xml:space="preserve"> эргономики. </w:t>
            </w:r>
            <w:proofErr w:type="spellStart"/>
            <w:r>
              <w:rPr>
                <w:rFonts w:ascii="Times New Roman" w:hAnsi="Times New Roman"/>
                <w:sz w:val="24"/>
                <w:szCs w:val="24"/>
              </w:rPr>
              <w:t>Бранши</w:t>
            </w:r>
            <w:proofErr w:type="spellEnd"/>
            <w:r>
              <w:rPr>
                <w:rFonts w:ascii="Times New Roman" w:hAnsi="Times New Roman"/>
                <w:sz w:val="24"/>
                <w:szCs w:val="24"/>
              </w:rPr>
              <w:t xml:space="preserve"> должны быть выполнены из полиамида марки </w:t>
            </w:r>
            <w:proofErr w:type="spellStart"/>
            <w:r>
              <w:rPr>
                <w:rFonts w:ascii="Times New Roman" w:hAnsi="Times New Roman"/>
                <w:sz w:val="24"/>
                <w:szCs w:val="24"/>
              </w:rPr>
              <w:t>Rilsan</w:t>
            </w:r>
            <w:proofErr w:type="spellEnd"/>
            <w:r>
              <w:rPr>
                <w:rFonts w:ascii="Times New Roman" w:hAnsi="Times New Roman"/>
                <w:sz w:val="24"/>
                <w:szCs w:val="24"/>
              </w:rPr>
              <w:t xml:space="preserve"> PA11 обладающим высокой теплопроводностью для быстрого отвода избытка тепла.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(рабочей части)</w:t>
            </w:r>
            <w:r>
              <w:rPr>
                <w:rFonts w:ascii="Times New Roman" w:hAnsi="Times New Roman"/>
                <w:sz w:val="24"/>
                <w:szCs w:val="24"/>
              </w:rPr>
              <w:t xml:space="preserve"> 85 мм. Длина изделия 200 мм. Кончики пинцета должны обладать антипригарным свойством, выполнены из серебро с </w:t>
            </w:r>
            <w:proofErr w:type="spellStart"/>
            <w:r>
              <w:rPr>
                <w:rFonts w:ascii="Times New Roman" w:hAnsi="Times New Roman"/>
                <w:sz w:val="24"/>
                <w:szCs w:val="24"/>
              </w:rPr>
              <w:t>покрытыем</w:t>
            </w:r>
            <w:proofErr w:type="spellEnd"/>
            <w:r>
              <w:rPr>
                <w:rFonts w:ascii="Times New Roman" w:hAnsi="Times New Roman"/>
                <w:sz w:val="24"/>
                <w:szCs w:val="24"/>
              </w:rPr>
              <w:t xml:space="preserve"> из твердого сплава серебра. Диаметр не более 3,8 мм. Наконечники должны быть прямой формы, шириной 1,0 мм длиной 8 мм. Диаметр наконечни</w:t>
            </w:r>
            <w:r>
              <w:rPr>
                <w:rFonts w:ascii="Times New Roman" w:hAnsi="Times New Roman"/>
                <w:sz w:val="24"/>
                <w:szCs w:val="24"/>
              </w:rPr>
              <w:t xml:space="preserve">ка должен быть указан на пинцете для быстрой идентификации персоналом. На проксимальном конце расположено кабельное соединение стандартный </w:t>
            </w:r>
            <w:proofErr w:type="spellStart"/>
            <w:r>
              <w:rPr>
                <w:rFonts w:ascii="Times New Roman" w:hAnsi="Times New Roman"/>
                <w:sz w:val="24"/>
                <w:szCs w:val="24"/>
              </w:rPr>
              <w:t>двухконтактный</w:t>
            </w:r>
            <w:proofErr w:type="spellEnd"/>
            <w:r>
              <w:rPr>
                <w:rFonts w:ascii="Times New Roman" w:hAnsi="Times New Roman"/>
                <w:sz w:val="24"/>
                <w:szCs w:val="24"/>
              </w:rPr>
              <w:t xml:space="preserve"> разъем для обеспечения совместимости с широким спек</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Назначение:</w:t>
            </w:r>
            <w:r>
              <w:rPr>
                <w:rFonts w:ascii="Times New Roman" w:hAnsi="Times New Roman"/>
                <w:sz w:val="24"/>
                <w:szCs w:val="24"/>
              </w:rPr>
              <w:t xml:space="preserve"> для биполярной коагуляции. Пинцет стерильный, одноразового применения. Пинцет </w:t>
            </w:r>
            <w:proofErr w:type="spellStart"/>
            <w:r>
              <w:rPr>
                <w:rFonts w:ascii="Times New Roman" w:hAnsi="Times New Roman"/>
                <w:sz w:val="24"/>
                <w:szCs w:val="24"/>
              </w:rPr>
              <w:t>байонетной</w:t>
            </w:r>
            <w:proofErr w:type="spellEnd"/>
            <w:r>
              <w:rPr>
                <w:rFonts w:ascii="Times New Roman" w:hAnsi="Times New Roman"/>
                <w:sz w:val="24"/>
                <w:szCs w:val="24"/>
              </w:rPr>
              <w:t xml:space="preserve">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w:t>
            </w:r>
            <w:r>
              <w:rPr>
                <w:rFonts w:ascii="Times New Roman" w:hAnsi="Times New Roman"/>
                <w:sz w:val="24"/>
                <w:szCs w:val="24"/>
              </w:rPr>
              <w:t xml:space="preserve">трумента и предотвращения скольжения, шириной не </w:t>
            </w:r>
            <w:proofErr w:type="spellStart"/>
            <w:r>
              <w:rPr>
                <w:rFonts w:ascii="Times New Roman" w:hAnsi="Times New Roman"/>
                <w:sz w:val="24"/>
                <w:szCs w:val="24"/>
              </w:rPr>
              <w:t>менннее</w:t>
            </w:r>
            <w:proofErr w:type="spellEnd"/>
            <w:r>
              <w:rPr>
                <w:rFonts w:ascii="Times New Roman" w:hAnsi="Times New Roman"/>
                <w:sz w:val="24"/>
                <w:szCs w:val="24"/>
              </w:rPr>
              <w:t xml:space="preserve"> 11 мм и не более 11,5 мм для </w:t>
            </w:r>
            <w:proofErr w:type="spellStart"/>
            <w:r>
              <w:rPr>
                <w:rFonts w:ascii="Times New Roman" w:hAnsi="Times New Roman"/>
                <w:sz w:val="24"/>
                <w:szCs w:val="24"/>
              </w:rPr>
              <w:t>соответсвующей</w:t>
            </w:r>
            <w:proofErr w:type="spellEnd"/>
            <w:r>
              <w:rPr>
                <w:rFonts w:ascii="Times New Roman" w:hAnsi="Times New Roman"/>
                <w:sz w:val="24"/>
                <w:szCs w:val="24"/>
              </w:rPr>
              <w:t xml:space="preserve"> эргономики. </w:t>
            </w:r>
            <w:proofErr w:type="spellStart"/>
            <w:r>
              <w:rPr>
                <w:rFonts w:ascii="Times New Roman" w:hAnsi="Times New Roman"/>
                <w:sz w:val="24"/>
                <w:szCs w:val="24"/>
              </w:rPr>
              <w:t>Бранши</w:t>
            </w:r>
            <w:proofErr w:type="spellEnd"/>
            <w:r>
              <w:rPr>
                <w:rFonts w:ascii="Times New Roman" w:hAnsi="Times New Roman"/>
                <w:sz w:val="24"/>
                <w:szCs w:val="24"/>
              </w:rPr>
              <w:t xml:space="preserve"> должны быть выполнены из полиамида марки </w:t>
            </w:r>
            <w:proofErr w:type="spellStart"/>
            <w:r>
              <w:rPr>
                <w:rFonts w:ascii="Times New Roman" w:hAnsi="Times New Roman"/>
                <w:sz w:val="24"/>
                <w:szCs w:val="24"/>
              </w:rPr>
              <w:t>Rilsan</w:t>
            </w:r>
            <w:proofErr w:type="spellEnd"/>
            <w:r>
              <w:rPr>
                <w:rFonts w:ascii="Times New Roman" w:hAnsi="Times New Roman"/>
                <w:sz w:val="24"/>
                <w:szCs w:val="24"/>
              </w:rPr>
              <w:t xml:space="preserve"> PA11 обладающим высокой теплопроводностью для быстрого отвода избытка тепла.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(рабочей части) 115 мм. Длина изделия 230 мм. Кончики пинцета должны обладать антипригарным свойством, выполнены из серебро с </w:t>
            </w:r>
            <w:proofErr w:type="spellStart"/>
            <w:r>
              <w:rPr>
                <w:rFonts w:ascii="Times New Roman" w:hAnsi="Times New Roman"/>
                <w:sz w:val="24"/>
                <w:szCs w:val="24"/>
              </w:rPr>
              <w:t>покрытыем</w:t>
            </w:r>
            <w:proofErr w:type="spellEnd"/>
            <w:r>
              <w:rPr>
                <w:rFonts w:ascii="Times New Roman" w:hAnsi="Times New Roman"/>
                <w:sz w:val="24"/>
                <w:szCs w:val="24"/>
              </w:rPr>
              <w:t xml:space="preserve"> из твердого сплава серебра. Наконечники должны </w:t>
            </w:r>
            <w:r>
              <w:rPr>
                <w:rFonts w:ascii="Times New Roman" w:hAnsi="Times New Roman"/>
                <w:sz w:val="24"/>
                <w:szCs w:val="24"/>
              </w:rPr>
              <w:lastRenderedPageBreak/>
              <w:t>быть прямой формы, шириной 0,4 мм длиной 6 мм. Ширина рабочей части нако</w:t>
            </w:r>
            <w:r>
              <w:rPr>
                <w:rFonts w:ascii="Times New Roman" w:hAnsi="Times New Roman"/>
                <w:sz w:val="24"/>
                <w:szCs w:val="24"/>
              </w:rPr>
              <w:t xml:space="preserve">нечника должен быть указан на пинцете для быстрой идентификации персоналом. На проксимальном конце расположено кабельное соединение стандартный </w:t>
            </w:r>
            <w:proofErr w:type="spellStart"/>
            <w:r>
              <w:rPr>
                <w:rFonts w:ascii="Times New Roman" w:hAnsi="Times New Roman"/>
                <w:sz w:val="24"/>
                <w:szCs w:val="24"/>
              </w:rPr>
              <w:t>двухконтактный</w:t>
            </w:r>
            <w:proofErr w:type="spellEnd"/>
            <w:r>
              <w:rPr>
                <w:rFonts w:ascii="Times New Roman" w:hAnsi="Times New Roman"/>
                <w:sz w:val="24"/>
                <w:szCs w:val="24"/>
              </w:rPr>
              <w:t xml:space="preserve"> разъем для обеспечения совместимости с широким спектром </w:t>
            </w:r>
            <w:proofErr w:type="spellStart"/>
            <w:r>
              <w:rPr>
                <w:rFonts w:ascii="Times New Roman" w:hAnsi="Times New Roman"/>
                <w:sz w:val="24"/>
                <w:szCs w:val="24"/>
              </w:rPr>
              <w:t>генера</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Пинцет биполярный </w:t>
            </w:r>
            <w:r>
              <w:rPr>
                <w:rFonts w:ascii="Times New Roman" w:hAnsi="Times New Roman"/>
                <w:sz w:val="24"/>
                <w:szCs w:val="24"/>
              </w:rPr>
              <w:t>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Назначение: для биполярной коагуляции. Пинцет стерильный, одноразового </w:t>
            </w:r>
            <w:proofErr w:type="spellStart"/>
            <w:r>
              <w:rPr>
                <w:rFonts w:ascii="Times New Roman" w:hAnsi="Times New Roman"/>
                <w:sz w:val="24"/>
                <w:szCs w:val="24"/>
              </w:rPr>
              <w:t>примененияс</w:t>
            </w:r>
            <w:proofErr w:type="spellEnd"/>
            <w:r>
              <w:rPr>
                <w:rFonts w:ascii="Times New Roman" w:hAnsi="Times New Roman"/>
                <w:sz w:val="24"/>
                <w:szCs w:val="24"/>
              </w:rPr>
              <w:t xml:space="preserve"> ирригационным каналом. Пинцет </w:t>
            </w:r>
            <w:proofErr w:type="spellStart"/>
            <w:r>
              <w:rPr>
                <w:rFonts w:ascii="Times New Roman" w:hAnsi="Times New Roman"/>
                <w:sz w:val="24"/>
                <w:szCs w:val="24"/>
              </w:rPr>
              <w:t>байонетной</w:t>
            </w:r>
            <w:proofErr w:type="spellEnd"/>
            <w:r>
              <w:rPr>
                <w:rFonts w:ascii="Times New Roman" w:hAnsi="Times New Roman"/>
                <w:sz w:val="24"/>
                <w:szCs w:val="24"/>
              </w:rPr>
              <w:t xml:space="preserve"> формы, рабочая часть прямая, узкий дизайн для лучшего обзора под микроскопом; эргономичный дизайн рукоятки с широкими, рифлен</w:t>
            </w:r>
            <w:r>
              <w:rPr>
                <w:rFonts w:ascii="Times New Roman" w:hAnsi="Times New Roman"/>
                <w:sz w:val="24"/>
                <w:szCs w:val="24"/>
              </w:rPr>
              <w:t xml:space="preserve">ыми поверхностями для лучшего захвата инструмента и предотвращения скольжения, шириной не </w:t>
            </w:r>
            <w:proofErr w:type="spellStart"/>
            <w:r>
              <w:rPr>
                <w:rFonts w:ascii="Times New Roman" w:hAnsi="Times New Roman"/>
                <w:sz w:val="24"/>
                <w:szCs w:val="24"/>
              </w:rPr>
              <w:t>менннее</w:t>
            </w:r>
            <w:proofErr w:type="spellEnd"/>
            <w:r>
              <w:rPr>
                <w:rFonts w:ascii="Times New Roman" w:hAnsi="Times New Roman"/>
                <w:sz w:val="24"/>
                <w:szCs w:val="24"/>
              </w:rPr>
              <w:t xml:space="preserve"> 11 мм и не более 11,5 мм для </w:t>
            </w:r>
            <w:proofErr w:type="spellStart"/>
            <w:r>
              <w:rPr>
                <w:rFonts w:ascii="Times New Roman" w:hAnsi="Times New Roman"/>
                <w:sz w:val="24"/>
                <w:szCs w:val="24"/>
              </w:rPr>
              <w:t>соответсвующей</w:t>
            </w:r>
            <w:proofErr w:type="spellEnd"/>
            <w:r>
              <w:rPr>
                <w:rFonts w:ascii="Times New Roman" w:hAnsi="Times New Roman"/>
                <w:sz w:val="24"/>
                <w:szCs w:val="24"/>
              </w:rPr>
              <w:t xml:space="preserve"> эргономики. </w:t>
            </w:r>
            <w:proofErr w:type="spellStart"/>
            <w:r>
              <w:rPr>
                <w:rFonts w:ascii="Times New Roman" w:hAnsi="Times New Roman"/>
                <w:sz w:val="24"/>
                <w:szCs w:val="24"/>
              </w:rPr>
              <w:t>Бранши</w:t>
            </w:r>
            <w:proofErr w:type="spellEnd"/>
            <w:r>
              <w:rPr>
                <w:rFonts w:ascii="Times New Roman" w:hAnsi="Times New Roman"/>
                <w:sz w:val="24"/>
                <w:szCs w:val="24"/>
              </w:rPr>
              <w:t xml:space="preserve"> должны быть выполнены из полиамида марки </w:t>
            </w:r>
            <w:proofErr w:type="spellStart"/>
            <w:r>
              <w:rPr>
                <w:rFonts w:ascii="Times New Roman" w:hAnsi="Times New Roman"/>
                <w:sz w:val="24"/>
                <w:szCs w:val="24"/>
              </w:rPr>
              <w:t>Rilsan</w:t>
            </w:r>
            <w:proofErr w:type="spellEnd"/>
            <w:r>
              <w:rPr>
                <w:rFonts w:ascii="Times New Roman" w:hAnsi="Times New Roman"/>
                <w:sz w:val="24"/>
                <w:szCs w:val="24"/>
              </w:rPr>
              <w:t xml:space="preserve"> PA11 обладающим высокой теплопроводностью для б</w:t>
            </w:r>
            <w:r>
              <w:rPr>
                <w:rFonts w:ascii="Times New Roman" w:hAnsi="Times New Roman"/>
                <w:sz w:val="24"/>
                <w:szCs w:val="24"/>
              </w:rPr>
              <w:t xml:space="preserve">ыстрого отвода избытка тепла.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(рабочей части) 90мм. Длина изделия 200 мм. Кончики пинцета должны обладать антипригарным свойством, выполнены из серебро с </w:t>
            </w:r>
            <w:proofErr w:type="spellStart"/>
            <w:r>
              <w:rPr>
                <w:rFonts w:ascii="Times New Roman" w:hAnsi="Times New Roman"/>
                <w:sz w:val="24"/>
                <w:szCs w:val="24"/>
              </w:rPr>
              <w:t>покрытыем</w:t>
            </w:r>
            <w:proofErr w:type="spellEnd"/>
            <w:r>
              <w:rPr>
                <w:rFonts w:ascii="Times New Roman" w:hAnsi="Times New Roman"/>
                <w:sz w:val="24"/>
                <w:szCs w:val="24"/>
              </w:rPr>
              <w:t xml:space="preserve"> из твердого сплава серебра.  Наконечники должны быть прямой формы, шириной 0,5 м</w:t>
            </w:r>
            <w:r>
              <w:rPr>
                <w:rFonts w:ascii="Times New Roman" w:hAnsi="Times New Roman"/>
                <w:sz w:val="24"/>
                <w:szCs w:val="24"/>
              </w:rPr>
              <w:t xml:space="preserve">м длиной 6 мм. Ширина рабочей части наконечника должен быть указан на пинцете для быстрой идентификации персоналом. На проксимальном конце расположено кабельное соединение стандартный </w:t>
            </w:r>
            <w:proofErr w:type="spellStart"/>
            <w:r>
              <w:rPr>
                <w:rFonts w:ascii="Times New Roman" w:hAnsi="Times New Roman"/>
                <w:sz w:val="24"/>
                <w:szCs w:val="24"/>
              </w:rPr>
              <w:t>двухконтактный</w:t>
            </w:r>
            <w:proofErr w:type="spellEnd"/>
            <w:r>
              <w:rPr>
                <w:rFonts w:ascii="Times New Roman" w:hAnsi="Times New Roman"/>
                <w:sz w:val="24"/>
                <w:szCs w:val="24"/>
              </w:rPr>
              <w:t xml:space="preserve"> разъем для обеспечения совместимости с ш</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Лезвие хирургическое </w:t>
            </w:r>
            <w:r>
              <w:rPr>
                <w:rFonts w:ascii="Times New Roman" w:hAnsi="Times New Roman"/>
                <w:sz w:val="24"/>
                <w:szCs w:val="24"/>
              </w:rPr>
              <w:lastRenderedPageBreak/>
              <w:t>стерильное №15 из нержавеющей стали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 xml:space="preserve">Лезвия хирургические стерильные №15, из </w:t>
            </w:r>
            <w:r>
              <w:rPr>
                <w:rFonts w:ascii="Times New Roman" w:hAnsi="Times New Roman"/>
                <w:sz w:val="24"/>
                <w:szCs w:val="24"/>
              </w:rPr>
              <w:lastRenderedPageBreak/>
              <w:t xml:space="preserve">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7153-1, прочностью не менее 700 HV, </w:t>
            </w:r>
            <w:proofErr w:type="spellStart"/>
            <w:r>
              <w:rPr>
                <w:rFonts w:ascii="Times New Roman" w:hAnsi="Times New Roman"/>
                <w:sz w:val="24"/>
                <w:szCs w:val="24"/>
              </w:rPr>
              <w:t>cовместимые</w:t>
            </w:r>
            <w:proofErr w:type="spellEnd"/>
            <w:r>
              <w:rPr>
                <w:rFonts w:ascii="Times New Roman" w:hAnsi="Times New Roman"/>
                <w:sz w:val="24"/>
                <w:szCs w:val="24"/>
              </w:rPr>
              <w:t xml:space="preserve"> с хирургической ручкой № 3 Парагон. Допустимое содержан</w:t>
            </w:r>
            <w:r>
              <w:rPr>
                <w:rFonts w:ascii="Times New Roman" w:hAnsi="Times New Roman"/>
                <w:sz w:val="24"/>
                <w:szCs w:val="24"/>
              </w:rPr>
              <w:t>ие углерода в стали 0,6% - 0,7%; серы не более 0,025%; фосфора не более 0,03%. Лезвия упакованы в индивидуальные блистеры из ламинированной алюминиевой фольги, лезвия дополнительно упакованы в транспортную упаковку из картона по 100 штук, все одинаково и б</w:t>
            </w:r>
            <w:r>
              <w:rPr>
                <w:rFonts w:ascii="Times New Roman" w:hAnsi="Times New Roman"/>
                <w:sz w:val="24"/>
                <w:szCs w:val="24"/>
              </w:rPr>
              <w:t xml:space="preserve">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установке «Сobalt-60» гарантирующей срок стерильности не </w:t>
            </w:r>
            <w:r>
              <w:rPr>
                <w:rFonts w:ascii="Times New Roman" w:hAnsi="Times New Roman"/>
                <w:sz w:val="24"/>
                <w:szCs w:val="24"/>
              </w:rPr>
              <w:t>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включая циклы стерилизации и сквозного контроля качества. Им</w:t>
            </w:r>
            <w:r>
              <w:rPr>
                <w:rFonts w:ascii="Times New Roman" w:hAnsi="Times New Roman"/>
                <w:sz w:val="24"/>
                <w:szCs w:val="24"/>
              </w:rPr>
              <w:t>еют СЕ марку.</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Повязка антимикробная для фиксации катетеров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Tegaderm</w:t>
            </w:r>
            <w:proofErr w:type="spellEnd"/>
            <w:r>
              <w:rPr>
                <w:rFonts w:ascii="Times New Roman" w:hAnsi="Times New Roman"/>
                <w:sz w:val="24"/>
                <w:szCs w:val="24"/>
              </w:rPr>
              <w:t xml:space="preserve"> CHG - пленочная прозрачная наклейка для фиксации катетеров с </w:t>
            </w:r>
            <w:proofErr w:type="spellStart"/>
            <w:r>
              <w:rPr>
                <w:rFonts w:ascii="Times New Roman" w:hAnsi="Times New Roman"/>
                <w:sz w:val="24"/>
                <w:szCs w:val="24"/>
              </w:rPr>
              <w:t>хлоргексидином</w:t>
            </w:r>
            <w:proofErr w:type="spellEnd"/>
            <w:r>
              <w:rPr>
                <w:rFonts w:ascii="Times New Roman" w:hAnsi="Times New Roman"/>
                <w:sz w:val="24"/>
                <w:szCs w:val="24"/>
              </w:rPr>
              <w:t xml:space="preserve"> 7 х 8.5 см. Сочетает в себе эффективную антимикробную защиту </w:t>
            </w:r>
            <w:proofErr w:type="spellStart"/>
            <w:r>
              <w:rPr>
                <w:rFonts w:ascii="Times New Roman" w:hAnsi="Times New Roman"/>
                <w:sz w:val="24"/>
                <w:szCs w:val="24"/>
              </w:rPr>
              <w:t>хлоргексидина</w:t>
            </w:r>
            <w:proofErr w:type="spellEnd"/>
            <w:r>
              <w:rPr>
                <w:rFonts w:ascii="Times New Roman" w:hAnsi="Times New Roman"/>
                <w:sz w:val="24"/>
                <w:szCs w:val="24"/>
              </w:rPr>
              <w:t xml:space="preserve"> глюконата и доказанную</w:t>
            </w:r>
            <w:r>
              <w:rPr>
                <w:rFonts w:ascii="Times New Roman" w:hAnsi="Times New Roman"/>
                <w:sz w:val="24"/>
                <w:szCs w:val="24"/>
              </w:rPr>
              <w:t xml:space="preserve"> барьерную функцию пленки </w:t>
            </w:r>
            <w:proofErr w:type="spellStart"/>
            <w:r>
              <w:rPr>
                <w:rFonts w:ascii="Times New Roman" w:hAnsi="Times New Roman"/>
                <w:sz w:val="24"/>
                <w:szCs w:val="24"/>
              </w:rPr>
              <w:t>Tegaderm</w:t>
            </w:r>
            <w:proofErr w:type="spellEnd"/>
            <w:r>
              <w:rPr>
                <w:rFonts w:ascii="Times New Roman" w:hAnsi="Times New Roman"/>
                <w:sz w:val="24"/>
                <w:szCs w:val="24"/>
              </w:rPr>
              <w:t xml:space="preserve"> полностью соответствует современным российским, международным клиническим рекомендациям и ГОСТам. Соответствует требованием </w:t>
            </w:r>
            <w:proofErr w:type="spellStart"/>
            <w:r>
              <w:rPr>
                <w:rFonts w:ascii="Times New Roman" w:hAnsi="Times New Roman"/>
                <w:sz w:val="24"/>
                <w:szCs w:val="24"/>
              </w:rPr>
              <w:t>СанПин</w:t>
            </w:r>
            <w:proofErr w:type="spellEnd"/>
            <w:r>
              <w:rPr>
                <w:rFonts w:ascii="Times New Roman" w:hAnsi="Times New Roman"/>
                <w:sz w:val="24"/>
                <w:szCs w:val="24"/>
              </w:rPr>
              <w:t xml:space="preserve"> 2630-10. Стерильная повязка </w:t>
            </w:r>
            <w:proofErr w:type="spellStart"/>
            <w:r>
              <w:rPr>
                <w:rFonts w:ascii="Times New Roman" w:hAnsi="Times New Roman"/>
                <w:sz w:val="24"/>
                <w:szCs w:val="24"/>
              </w:rPr>
              <w:t>Tegaderm</w:t>
            </w:r>
            <w:proofErr w:type="spellEnd"/>
            <w:r>
              <w:rPr>
                <w:rFonts w:ascii="Times New Roman" w:hAnsi="Times New Roman"/>
                <w:sz w:val="24"/>
                <w:szCs w:val="24"/>
              </w:rPr>
              <w:t xml:space="preserve"> CHG осуществляет комбинированную защиту: </w:t>
            </w:r>
            <w:r>
              <w:rPr>
                <w:rFonts w:ascii="Times New Roman" w:hAnsi="Times New Roman"/>
                <w:sz w:val="24"/>
                <w:szCs w:val="24"/>
              </w:rPr>
              <w:lastRenderedPageBreak/>
              <w:t>подавляет ро</w:t>
            </w:r>
            <w:r>
              <w:rPr>
                <w:rFonts w:ascii="Times New Roman" w:hAnsi="Times New Roman"/>
                <w:sz w:val="24"/>
                <w:szCs w:val="24"/>
              </w:rPr>
              <w:t>ст кожной микрофлоры пациента и обеспечивает барьерную функцию, защищает от микроорганизмов из внешней среды. Осуществляет антимикробную активность широкого спектра действия против микроорганизмов, вызывающих КАИК (катетер ассоциированные инфекции кровоток</w:t>
            </w:r>
            <w:r>
              <w:rPr>
                <w:rFonts w:ascii="Times New Roman" w:hAnsi="Times New Roman"/>
                <w:sz w:val="24"/>
                <w:szCs w:val="24"/>
              </w:rPr>
              <w:t>а). Продуманный дизайн наклейки оптимально подходит для наложения, минимизирует вероятность ошибки, позволяет соблюсти асептику. Впитывающая структура глеевой подушечки снижают частоту смены повязки. Снижение частоты смещения катетера обеспечивается за счё</w:t>
            </w:r>
            <w:r>
              <w:rPr>
                <w:rFonts w:ascii="Times New Roman" w:hAnsi="Times New Roman"/>
                <w:sz w:val="24"/>
                <w:szCs w:val="24"/>
              </w:rPr>
              <w:t>т удобного выреза и усиленной пластырной окантовки</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w:t>
            </w:r>
            <w:proofErr w:type="spellStart"/>
            <w:proofErr w:type="gramStart"/>
            <w:r>
              <w:rPr>
                <w:rFonts w:ascii="Times New Roman" w:hAnsi="Times New Roman"/>
                <w:sz w:val="24"/>
                <w:szCs w:val="24"/>
              </w:rPr>
              <w:t>Lyoplant</w:t>
            </w:r>
            <w:proofErr w:type="spellEnd"/>
            <w:r>
              <w:rPr>
                <w:rFonts w:ascii="Times New Roman" w:hAnsi="Times New Roman"/>
                <w:sz w:val="24"/>
                <w:szCs w:val="24"/>
              </w:rPr>
              <w:t xml:space="preserve">  для</w:t>
            </w:r>
            <w:proofErr w:type="gramEnd"/>
            <w:r>
              <w:rPr>
                <w:rFonts w:ascii="Times New Roman" w:hAnsi="Times New Roman"/>
                <w:sz w:val="24"/>
                <w:szCs w:val="24"/>
              </w:rPr>
              <w:t xml:space="preserve"> закрытия дефектов твердой мозговой оболочки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для закрытия дефектов твердой мозговой оболочки головного или спинного мозга. Может быть использован в качестве </w:t>
            </w:r>
            <w:proofErr w:type="spellStart"/>
            <w:r>
              <w:rPr>
                <w:rFonts w:ascii="Times New Roman" w:hAnsi="Times New Roman"/>
                <w:sz w:val="24"/>
                <w:szCs w:val="24"/>
              </w:rPr>
              <w:t>противоспаечного</w:t>
            </w:r>
            <w:proofErr w:type="spellEnd"/>
            <w:r>
              <w:rPr>
                <w:rFonts w:ascii="Times New Roman" w:hAnsi="Times New Roman"/>
                <w:sz w:val="24"/>
                <w:szCs w:val="24"/>
              </w:rPr>
              <w:t xml:space="preserve"> барьера для предотвращения послеоперационного </w:t>
            </w:r>
            <w:proofErr w:type="spellStart"/>
            <w:r>
              <w:rPr>
                <w:rFonts w:ascii="Times New Roman" w:hAnsi="Times New Roman"/>
                <w:sz w:val="24"/>
                <w:szCs w:val="24"/>
              </w:rPr>
              <w:t>перидурального</w:t>
            </w:r>
            <w:proofErr w:type="spellEnd"/>
            <w:r>
              <w:rPr>
                <w:rFonts w:ascii="Times New Roman" w:hAnsi="Times New Roman"/>
                <w:sz w:val="24"/>
                <w:szCs w:val="24"/>
              </w:rPr>
              <w:t xml:space="preserve">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w:t>
            </w:r>
            <w:r>
              <w:rPr>
                <w:rFonts w:ascii="Times New Roman" w:hAnsi="Times New Roman"/>
                <w:sz w:val="24"/>
                <w:szCs w:val="24"/>
              </w:rPr>
              <w:t xml:space="preserve">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w:t>
            </w:r>
            <w:r>
              <w:rPr>
                <w:rFonts w:ascii="Times New Roman" w:hAnsi="Times New Roman"/>
                <w:sz w:val="24"/>
                <w:szCs w:val="24"/>
              </w:rPr>
              <w:t xml:space="preserve">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w:t>
            </w:r>
            <w:r>
              <w:rPr>
                <w:rFonts w:ascii="Times New Roman" w:hAnsi="Times New Roman"/>
                <w:sz w:val="24"/>
                <w:szCs w:val="24"/>
              </w:rPr>
              <w:lastRenderedPageBreak/>
              <w:t xml:space="preserve">стерильности изделия и номера партии на упаковке.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 xml:space="preserve">, без возможности </w:t>
            </w:r>
            <w:proofErr w:type="spellStart"/>
            <w:r>
              <w:rPr>
                <w:rFonts w:ascii="Times New Roman" w:hAnsi="Times New Roman"/>
                <w:sz w:val="24"/>
                <w:szCs w:val="24"/>
              </w:rPr>
              <w:t>ре</w:t>
            </w:r>
            <w:r>
              <w:rPr>
                <w:rFonts w:ascii="Times New Roman" w:hAnsi="Times New Roman"/>
                <w:sz w:val="24"/>
                <w:szCs w:val="24"/>
              </w:rPr>
              <w:t>стерилизации</w:t>
            </w:r>
            <w:proofErr w:type="spellEnd"/>
            <w:r>
              <w:rPr>
                <w:rFonts w:ascii="Times New Roman" w:hAnsi="Times New Roman"/>
                <w:sz w:val="24"/>
                <w:szCs w:val="24"/>
              </w:rPr>
              <w:t>. В упаковке 1 шт.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Трубка соединительная от помпы к </w:t>
            </w:r>
            <w:proofErr w:type="spellStart"/>
            <w:r>
              <w:rPr>
                <w:rFonts w:ascii="Times New Roman" w:hAnsi="Times New Roman"/>
                <w:sz w:val="24"/>
                <w:szCs w:val="24"/>
              </w:rPr>
              <w:t>эндоинструменту</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Трубка соединительная от помпы к </w:t>
            </w:r>
            <w:proofErr w:type="spellStart"/>
            <w:proofErr w:type="gramStart"/>
            <w:r>
              <w:rPr>
                <w:rFonts w:ascii="Times New Roman" w:hAnsi="Times New Roman"/>
                <w:sz w:val="24"/>
                <w:szCs w:val="24"/>
              </w:rPr>
              <w:t>эндоинструменту</w:t>
            </w:r>
            <w:proofErr w:type="spellEnd"/>
            <w:r>
              <w:rPr>
                <w:rFonts w:ascii="Times New Roman" w:hAnsi="Times New Roman"/>
                <w:sz w:val="24"/>
                <w:szCs w:val="24"/>
              </w:rPr>
              <w:t>,  силиконовая</w:t>
            </w:r>
            <w:proofErr w:type="gramEnd"/>
            <w:r>
              <w:rPr>
                <w:rFonts w:ascii="Times New Roman" w:hAnsi="Times New Roman"/>
                <w:sz w:val="24"/>
                <w:szCs w:val="24"/>
              </w:rPr>
              <w:t xml:space="preserve">, Набор трубок для  </w:t>
            </w:r>
            <w:proofErr w:type="spellStart"/>
            <w:r>
              <w:rPr>
                <w:rFonts w:ascii="Times New Roman" w:hAnsi="Times New Roman"/>
                <w:sz w:val="24"/>
                <w:szCs w:val="24"/>
              </w:rPr>
              <w:t>Clearvision</w:t>
            </w:r>
            <w:proofErr w:type="spellEnd"/>
            <w:r>
              <w:rPr>
                <w:rFonts w:ascii="Times New Roman" w:hAnsi="Times New Roman"/>
                <w:sz w:val="24"/>
                <w:szCs w:val="24"/>
              </w:rPr>
              <w:t xml:space="preserve"> , 25 штук в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Трубки соединительные </w:t>
            </w:r>
            <w:r>
              <w:rPr>
                <w:rFonts w:ascii="Times New Roman" w:hAnsi="Times New Roman"/>
                <w:sz w:val="24"/>
                <w:szCs w:val="24"/>
              </w:rPr>
              <w:t xml:space="preserve">ирригационно-аспирационные к </w:t>
            </w:r>
            <w:proofErr w:type="spellStart"/>
            <w:r>
              <w:rPr>
                <w:rFonts w:ascii="Times New Roman" w:hAnsi="Times New Roman"/>
                <w:sz w:val="24"/>
                <w:szCs w:val="24"/>
              </w:rPr>
              <w:t>фрагментатору</w:t>
            </w:r>
            <w:proofErr w:type="spellEnd"/>
            <w:r>
              <w:rPr>
                <w:rFonts w:ascii="Times New Roman" w:hAnsi="Times New Roman"/>
                <w:sz w:val="24"/>
                <w:szCs w:val="24"/>
              </w:rPr>
              <w:t xml:space="preserve"> для ультразвукового генератора CUSA EXCEL</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Назначение: для </w:t>
            </w:r>
            <w:proofErr w:type="spellStart"/>
            <w:r>
              <w:rPr>
                <w:rFonts w:ascii="Times New Roman" w:hAnsi="Times New Roman"/>
                <w:sz w:val="24"/>
                <w:szCs w:val="24"/>
              </w:rPr>
              <w:t>спользования</w:t>
            </w:r>
            <w:proofErr w:type="spellEnd"/>
            <w:r>
              <w:rPr>
                <w:rFonts w:ascii="Times New Roman" w:hAnsi="Times New Roman"/>
                <w:sz w:val="24"/>
                <w:szCs w:val="24"/>
              </w:rPr>
              <w:t xml:space="preserve"> с </w:t>
            </w:r>
            <w:proofErr w:type="spellStart"/>
            <w:proofErr w:type="gramStart"/>
            <w:r>
              <w:rPr>
                <w:rFonts w:ascii="Times New Roman" w:hAnsi="Times New Roman"/>
                <w:sz w:val="24"/>
                <w:szCs w:val="24"/>
              </w:rPr>
              <w:t>хирургичесим</w:t>
            </w:r>
            <w:proofErr w:type="spellEnd"/>
            <w:r>
              <w:rPr>
                <w:rFonts w:ascii="Times New Roman" w:hAnsi="Times New Roman"/>
                <w:sz w:val="24"/>
                <w:szCs w:val="24"/>
              </w:rPr>
              <w:t xml:space="preserve">  ультразвуковым</w:t>
            </w:r>
            <w:proofErr w:type="gramEnd"/>
            <w:r>
              <w:rPr>
                <w:rFonts w:ascii="Times New Roman" w:hAnsi="Times New Roman"/>
                <w:sz w:val="24"/>
                <w:szCs w:val="24"/>
              </w:rPr>
              <w:t xml:space="preserve"> деструктором-аспиратором. Комплект соединительных силиконовых трубок для </w:t>
            </w:r>
            <w:proofErr w:type="spellStart"/>
            <w:r>
              <w:rPr>
                <w:rFonts w:ascii="Times New Roman" w:hAnsi="Times New Roman"/>
                <w:sz w:val="24"/>
                <w:szCs w:val="24"/>
              </w:rPr>
              <w:t>фрагментатора</w:t>
            </w:r>
            <w:proofErr w:type="spellEnd"/>
            <w:r>
              <w:rPr>
                <w:rFonts w:ascii="Times New Roman" w:hAnsi="Times New Roman"/>
                <w:sz w:val="24"/>
                <w:szCs w:val="24"/>
              </w:rPr>
              <w:t xml:space="preserve"> 36 кГц. В упаковке две т</w:t>
            </w:r>
            <w:r>
              <w:rPr>
                <w:rFonts w:ascii="Times New Roman" w:hAnsi="Times New Roman"/>
                <w:sz w:val="24"/>
                <w:szCs w:val="24"/>
              </w:rPr>
              <w:t>рубки: ирригационная и аспирационная. Трубки должны быть совместимы с аппаратом CUSA EXCEL, имеющимся у Заказчика. Упаковка стерильная, комплектов в упаковке не менее 6 штук.</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Комплект для повторного наполнения помпы</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Комплект для повторного </w:t>
            </w:r>
            <w:r>
              <w:rPr>
                <w:rFonts w:ascii="Times New Roman" w:hAnsi="Times New Roman"/>
                <w:sz w:val="24"/>
                <w:szCs w:val="24"/>
              </w:rPr>
              <w:t xml:space="preserve">наполнения помпы используется только для опустошения и наполнения емкости с препаратом в помпе. Комплект должен содержать : иглу для наполнения с прозрачным переходником (длина 51 мм),иглу для наполнения с прозрачным переходником (длина 38 мм),Фильтр (0,2 </w:t>
            </w:r>
            <w:r>
              <w:rPr>
                <w:rFonts w:ascii="Times New Roman" w:hAnsi="Times New Roman"/>
                <w:sz w:val="24"/>
                <w:szCs w:val="24"/>
              </w:rPr>
              <w:t xml:space="preserve">мкм), 2 разъема </w:t>
            </w:r>
            <w:proofErr w:type="spellStart"/>
            <w:r>
              <w:rPr>
                <w:rFonts w:ascii="Times New Roman" w:hAnsi="Times New Roman"/>
                <w:sz w:val="24"/>
                <w:szCs w:val="24"/>
              </w:rPr>
              <w:t>Люэра</w:t>
            </w:r>
            <w:proofErr w:type="spellEnd"/>
            <w:r>
              <w:rPr>
                <w:rFonts w:ascii="Times New Roman" w:hAnsi="Times New Roman"/>
                <w:sz w:val="24"/>
                <w:szCs w:val="24"/>
              </w:rPr>
              <w:t xml:space="preserve"> под шприц, одноходовой запорный кран, шприц объемом 50 мл для сбора с затвором TYVEK®, 4 шприца объемом 10 </w:t>
            </w:r>
            <w:proofErr w:type="spellStart"/>
            <w:r>
              <w:rPr>
                <w:rFonts w:ascii="Times New Roman" w:hAnsi="Times New Roman"/>
                <w:sz w:val="24"/>
                <w:szCs w:val="24"/>
              </w:rPr>
              <w:t>мл,соединительную</w:t>
            </w:r>
            <w:proofErr w:type="spellEnd"/>
            <w:r>
              <w:rPr>
                <w:rFonts w:ascii="Times New Roman" w:hAnsi="Times New Roman"/>
                <w:sz w:val="24"/>
                <w:szCs w:val="24"/>
              </w:rPr>
              <w:t xml:space="preserve"> трубку, тампоны, смоченные в изопропиловом спирте, </w:t>
            </w:r>
            <w:proofErr w:type="spellStart"/>
            <w:r>
              <w:rPr>
                <w:rFonts w:ascii="Times New Roman" w:hAnsi="Times New Roman"/>
                <w:sz w:val="24"/>
                <w:szCs w:val="24"/>
              </w:rPr>
              <w:t>фенестрированная</w:t>
            </w:r>
            <w:proofErr w:type="spellEnd"/>
            <w:r>
              <w:rPr>
                <w:rFonts w:ascii="Times New Roman" w:hAnsi="Times New Roman"/>
                <w:sz w:val="24"/>
                <w:szCs w:val="24"/>
              </w:rPr>
              <w:t xml:space="preserve"> хирургическая салфетка, марлевые салфетки</w:t>
            </w:r>
            <w:r>
              <w:rPr>
                <w:rFonts w:ascii="Times New Roman" w:hAnsi="Times New Roman"/>
                <w:sz w:val="24"/>
                <w:szCs w:val="24"/>
              </w:rPr>
              <w:t xml:space="preserve"> и самоклеящиеся стерильные повязки ."КОДМАН &amp; ШЕРТЛЕФФ, ИНК" США, код 91-4290 упаковка по 6 шт.</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Чехлы защитные </w:t>
            </w:r>
            <w:r>
              <w:rPr>
                <w:rFonts w:ascii="Times New Roman" w:hAnsi="Times New Roman"/>
                <w:sz w:val="24"/>
                <w:szCs w:val="24"/>
              </w:rPr>
              <w:lastRenderedPageBreak/>
              <w:t>для операционных микроскопов 122 х 209 см №5</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 xml:space="preserve">Чехол должен иметь рукава для </w:t>
            </w:r>
            <w:r>
              <w:rPr>
                <w:rFonts w:ascii="Times New Roman" w:hAnsi="Times New Roman"/>
                <w:sz w:val="24"/>
                <w:szCs w:val="24"/>
              </w:rPr>
              <w:lastRenderedPageBreak/>
              <w:t xml:space="preserve">ассистентских тубусов и защитное окно для крепления на </w:t>
            </w:r>
            <w:r>
              <w:rPr>
                <w:rFonts w:ascii="Times New Roman" w:hAnsi="Times New Roman"/>
                <w:sz w:val="24"/>
                <w:szCs w:val="24"/>
              </w:rPr>
              <w:t xml:space="preserve">объективе микроскопа и клейкие ленты для фиксации чехла. Чехол должен быть адаптирован для использования с </w:t>
            </w:r>
            <w:proofErr w:type="gramStart"/>
            <w:r>
              <w:rPr>
                <w:rFonts w:ascii="Times New Roman" w:hAnsi="Times New Roman"/>
                <w:sz w:val="24"/>
                <w:szCs w:val="24"/>
              </w:rPr>
              <w:t>микроскопом  OPMI</w:t>
            </w:r>
            <w:proofErr w:type="gramEnd"/>
            <w:r>
              <w:rPr>
                <w:rFonts w:ascii="Times New Roman" w:hAnsi="Times New Roman"/>
                <w:sz w:val="24"/>
                <w:szCs w:val="24"/>
              </w:rPr>
              <w:t>, имеющийся в ЛПУ. Внешний пакет должен быть из многослойных полимерных пленок и открываться без помощи ножниц. Чехол должен быть од</w:t>
            </w:r>
            <w:r>
              <w:rPr>
                <w:rFonts w:ascii="Times New Roman" w:hAnsi="Times New Roman"/>
                <w:sz w:val="24"/>
                <w:szCs w:val="24"/>
              </w:rPr>
              <w:t xml:space="preserve">норазовый стерильный. Размер чехла 122*209 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атравматическое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w:t>
            </w:r>
            <w:proofErr w:type="gramStart"/>
            <w:r>
              <w:rPr>
                <w:rFonts w:ascii="Times New Roman" w:hAnsi="Times New Roman"/>
                <w:sz w:val="24"/>
                <w:szCs w:val="24"/>
              </w:rPr>
              <w:t>иммобилизованным  в</w:t>
            </w:r>
            <w:proofErr w:type="gramEnd"/>
            <w:r>
              <w:rPr>
                <w:rFonts w:ascii="Times New Roman" w:hAnsi="Times New Roman"/>
                <w:sz w:val="24"/>
                <w:szCs w:val="24"/>
              </w:rPr>
              <w:t xml:space="preserve"> структуру раствором протаргола (коллоидное се</w:t>
            </w:r>
            <w:r>
              <w:rPr>
                <w:rFonts w:ascii="Times New Roman" w:hAnsi="Times New Roman"/>
                <w:sz w:val="24"/>
                <w:szCs w:val="24"/>
              </w:rPr>
              <w:t>ребро) Толщина 3-7 мм, сорбционная способностью не менее 1г/г. 5х7,5см.</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Чехлы защитные для операционных микроскопов 132 х 391см №5</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Чехол должен иметь рукава для ассистентских тубусов и защитное окно для крепления на объективе микроскопа и </w:t>
            </w:r>
            <w:r>
              <w:rPr>
                <w:rFonts w:ascii="Times New Roman" w:hAnsi="Times New Roman"/>
                <w:sz w:val="24"/>
                <w:szCs w:val="24"/>
              </w:rPr>
              <w:t xml:space="preserve">клейкие ленты для фиксации чехла. Чехол должен быть адаптирован для использования с </w:t>
            </w:r>
            <w:proofErr w:type="gramStart"/>
            <w:r>
              <w:rPr>
                <w:rFonts w:ascii="Times New Roman" w:hAnsi="Times New Roman"/>
                <w:sz w:val="24"/>
                <w:szCs w:val="24"/>
              </w:rPr>
              <w:t xml:space="preserve">микроскопом  </w:t>
            </w:r>
            <w:proofErr w:type="spellStart"/>
            <w:r>
              <w:rPr>
                <w:rFonts w:ascii="Times New Roman" w:hAnsi="Times New Roman"/>
                <w:sz w:val="24"/>
                <w:szCs w:val="24"/>
              </w:rPr>
              <w:t>OPMI</w:t>
            </w:r>
            <w:proofErr w:type="gramEnd"/>
            <w:r>
              <w:rPr>
                <w:rFonts w:ascii="Times New Roman" w:hAnsi="Times New Roman"/>
                <w:sz w:val="24"/>
                <w:szCs w:val="24"/>
              </w:rPr>
              <w:t>,имеющийся</w:t>
            </w:r>
            <w:proofErr w:type="spellEnd"/>
            <w:r>
              <w:rPr>
                <w:rFonts w:ascii="Times New Roman" w:hAnsi="Times New Roman"/>
                <w:sz w:val="24"/>
                <w:szCs w:val="24"/>
              </w:rPr>
              <w:t xml:space="preserve"> в ЛПУ. Внешний пакет должен быть из многослойных полимерных пленок и открываться без помощи ножниц. Чехол должен быть одноразовый стерильный. Ра</w:t>
            </w:r>
            <w:r>
              <w:rPr>
                <w:rFonts w:ascii="Times New Roman" w:hAnsi="Times New Roman"/>
                <w:sz w:val="24"/>
                <w:szCs w:val="24"/>
              </w:rPr>
              <w:t xml:space="preserve">змер чехла 132*391см.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атравматическое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w:t>
            </w:r>
            <w:proofErr w:type="gramStart"/>
            <w:r>
              <w:rPr>
                <w:rFonts w:ascii="Times New Roman" w:hAnsi="Times New Roman"/>
                <w:sz w:val="24"/>
                <w:szCs w:val="24"/>
              </w:rPr>
              <w:t>иммобилизованным  в</w:t>
            </w:r>
            <w:proofErr w:type="gramEnd"/>
            <w:r>
              <w:rPr>
                <w:rFonts w:ascii="Times New Roman" w:hAnsi="Times New Roman"/>
                <w:sz w:val="24"/>
                <w:szCs w:val="24"/>
              </w:rPr>
              <w:t xml:space="preserve"> структуру раствором протаргола (коллоидное серебро) Толщина 3-7 мм, со</w:t>
            </w:r>
            <w:r>
              <w:rPr>
                <w:rFonts w:ascii="Times New Roman" w:hAnsi="Times New Roman"/>
                <w:sz w:val="24"/>
                <w:szCs w:val="24"/>
              </w:rPr>
              <w:t>рбционная способностью не менее 1г/г. 5х7,5см</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вентрикулярный</w:t>
            </w:r>
            <w:proofErr w:type="spellEnd"/>
            <w:r>
              <w:rPr>
                <w:rFonts w:ascii="Times New Roman" w:hAnsi="Times New Roman"/>
                <w:sz w:val="24"/>
                <w:szCs w:val="24"/>
              </w:rPr>
              <w:t xml:space="preserve"> 35 см с принадлежностями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Катетер для наружного </w:t>
            </w:r>
            <w:proofErr w:type="spellStart"/>
            <w:r>
              <w:rPr>
                <w:rFonts w:ascii="Times New Roman" w:hAnsi="Times New Roman"/>
                <w:sz w:val="24"/>
                <w:szCs w:val="24"/>
              </w:rPr>
              <w:t>вентрикулярного</w:t>
            </w:r>
            <w:proofErr w:type="spellEnd"/>
            <w:r>
              <w:rPr>
                <w:rFonts w:ascii="Times New Roman" w:hAnsi="Times New Roman"/>
                <w:sz w:val="24"/>
                <w:szCs w:val="24"/>
              </w:rPr>
              <w:t xml:space="preserve"> дренажа. Комплект катетера включает: катетер длиной 35 см, стилет из нержавеющей стали длиной </w:t>
            </w:r>
            <w:r>
              <w:rPr>
                <w:rFonts w:ascii="Times New Roman" w:hAnsi="Times New Roman"/>
                <w:sz w:val="24"/>
                <w:szCs w:val="24"/>
              </w:rPr>
              <w:lastRenderedPageBreak/>
              <w:t>36 см, троакар из</w:t>
            </w:r>
            <w:r>
              <w:rPr>
                <w:rFonts w:ascii="Times New Roman" w:hAnsi="Times New Roman"/>
                <w:sz w:val="24"/>
                <w:szCs w:val="24"/>
              </w:rPr>
              <w:t xml:space="preserve"> нержавеющей стали и «женский» коннектор типа </w:t>
            </w:r>
            <w:proofErr w:type="spellStart"/>
            <w:r>
              <w:rPr>
                <w:rFonts w:ascii="Times New Roman" w:hAnsi="Times New Roman"/>
                <w:sz w:val="24"/>
                <w:szCs w:val="24"/>
              </w:rPr>
              <w:t>Луэра</w:t>
            </w:r>
            <w:proofErr w:type="spellEnd"/>
            <w:r>
              <w:rPr>
                <w:rFonts w:ascii="Times New Roman" w:hAnsi="Times New Roman"/>
                <w:sz w:val="24"/>
                <w:szCs w:val="24"/>
              </w:rPr>
              <w:t>. Внутренний диаметр катетера 1,5 мм, внешний – 3,1 мм. На конце катетера находятся 20 отверстий для ликвора. На внешней стороне катетера нанесена маркировка глубины введения в сантиметрах – начиная с 3 см</w:t>
            </w:r>
            <w:r>
              <w:rPr>
                <w:rFonts w:ascii="Times New Roman" w:hAnsi="Times New Roman"/>
                <w:sz w:val="24"/>
                <w:szCs w:val="24"/>
              </w:rPr>
              <w:t xml:space="preserve"> от конца катетера и до 15 сантиметров от конца катетера (через каждый сантиметр). Катетер с пропиткой антибиотиками 0,15% </w:t>
            </w:r>
            <w:proofErr w:type="spellStart"/>
            <w:r>
              <w:rPr>
                <w:rFonts w:ascii="Times New Roman" w:hAnsi="Times New Roman"/>
                <w:sz w:val="24"/>
                <w:szCs w:val="24"/>
              </w:rPr>
              <w:t>клиндамицин</w:t>
            </w:r>
            <w:proofErr w:type="spellEnd"/>
            <w:r>
              <w:rPr>
                <w:rFonts w:ascii="Times New Roman" w:hAnsi="Times New Roman"/>
                <w:sz w:val="24"/>
                <w:szCs w:val="24"/>
              </w:rPr>
              <w:t xml:space="preserve"> и 0,054 % </w:t>
            </w:r>
            <w:proofErr w:type="spellStart"/>
            <w:r>
              <w:rPr>
                <w:rFonts w:ascii="Times New Roman" w:hAnsi="Times New Roman"/>
                <w:sz w:val="24"/>
                <w:szCs w:val="24"/>
              </w:rPr>
              <w:t>рифампицин</w:t>
            </w:r>
            <w:proofErr w:type="spellEnd"/>
            <w:r>
              <w:rPr>
                <w:rFonts w:ascii="Times New Roman" w:hAnsi="Times New Roman"/>
                <w:sz w:val="24"/>
                <w:szCs w:val="24"/>
              </w:rPr>
              <w:t xml:space="preserve">. Антибиотики выделяются </w:t>
            </w:r>
            <w:proofErr w:type="gramStart"/>
            <w:r>
              <w:rPr>
                <w:rFonts w:ascii="Times New Roman" w:hAnsi="Times New Roman"/>
                <w:sz w:val="24"/>
                <w:szCs w:val="24"/>
              </w:rPr>
              <w:t>за  28</w:t>
            </w:r>
            <w:proofErr w:type="gramEnd"/>
            <w:r>
              <w:rPr>
                <w:rFonts w:ascii="Times New Roman" w:hAnsi="Times New Roman"/>
                <w:sz w:val="24"/>
                <w:szCs w:val="24"/>
              </w:rPr>
              <w:t xml:space="preserve"> дней после имплантации на </w:t>
            </w:r>
            <w:proofErr w:type="spellStart"/>
            <w:r>
              <w:rPr>
                <w:rFonts w:ascii="Times New Roman" w:hAnsi="Times New Roman"/>
                <w:sz w:val="24"/>
                <w:szCs w:val="24"/>
              </w:rPr>
              <w:t>внутренюю</w:t>
            </w:r>
            <w:proofErr w:type="spellEnd"/>
            <w:r>
              <w:rPr>
                <w:rFonts w:ascii="Times New Roman" w:hAnsi="Times New Roman"/>
                <w:sz w:val="24"/>
                <w:szCs w:val="24"/>
              </w:rPr>
              <w:t xml:space="preserve"> и внешнюю поверхность катетера. П</w:t>
            </w:r>
            <w:r>
              <w:rPr>
                <w:rFonts w:ascii="Times New Roman" w:hAnsi="Times New Roman"/>
                <w:sz w:val="24"/>
                <w:szCs w:val="24"/>
              </w:rPr>
              <w:t>оставляется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Мешок для сбора цереброспинальной жидкости 700 мл, одноразовый №5</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Мешки пластиковые для сбора спинномозговой жидкости объемом 700 мл. 5 штук в упаковке. Поставляется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w:t>
            </w:r>
            <w:r>
              <w:rPr>
                <w:rFonts w:ascii="Times New Roman" w:hAnsi="Times New Roman"/>
                <w:sz w:val="24"/>
                <w:szCs w:val="24"/>
              </w:rPr>
              <w:t xml:space="preserve">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7 мм, открытие 8,5 мм, давление 150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w:t>
            </w:r>
            <w:r>
              <w:rPr>
                <w:rFonts w:ascii="Times New Roman" w:hAnsi="Times New Roman"/>
                <w:sz w:val="24"/>
                <w:szCs w:val="24"/>
              </w:rPr>
              <w:t xml:space="preserve">;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7,0 мм с их максимальным открытием 8,5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w:t>
            </w:r>
            <w:r>
              <w:rPr>
                <w:rFonts w:ascii="Times New Roman" w:hAnsi="Times New Roman"/>
                <w:sz w:val="24"/>
                <w:szCs w:val="24"/>
              </w:rPr>
              <w:t>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w:t>
            </w:r>
            <w:r>
              <w:rPr>
                <w:rFonts w:ascii="Times New Roman" w:hAnsi="Times New Roman"/>
                <w:sz w:val="24"/>
                <w:szCs w:val="24"/>
              </w:rPr>
              <w:t xml:space="preserve">РТ интенсивностью до 3-х Тесла. Маркировка лазером каждого клипса индивидуальным </w:t>
            </w:r>
            <w:r>
              <w:rPr>
                <w:rFonts w:ascii="Times New Roman" w:hAnsi="Times New Roman"/>
                <w:sz w:val="24"/>
                <w:szCs w:val="24"/>
              </w:rPr>
              <w:lastRenderedPageBreak/>
              <w:t xml:space="preserve">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w:t>
            </w:r>
            <w:r>
              <w:rPr>
                <w:rFonts w:ascii="Times New Roman" w:hAnsi="Times New Roman"/>
                <w:sz w:val="24"/>
                <w:szCs w:val="24"/>
              </w:rPr>
              <w:t xml:space="preserve">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10 мм, открытие 10,5 мм, давление 150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10,0 мм с их максимальным открытием 10,5 мм и давлением сжати</w:t>
            </w:r>
            <w:r>
              <w:rPr>
                <w:rFonts w:ascii="Times New Roman" w:hAnsi="Times New Roman"/>
                <w:sz w:val="24"/>
                <w:szCs w:val="24"/>
              </w:rPr>
              <w:t xml:space="preserve">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w:t>
            </w:r>
            <w:r>
              <w:rPr>
                <w:rFonts w:ascii="Times New Roman" w:hAnsi="Times New Roman"/>
                <w:sz w:val="24"/>
                <w:szCs w:val="24"/>
              </w:rPr>
              <w:t xml:space="preserve">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w:t>
            </w:r>
            <w:r>
              <w:rPr>
                <w:rFonts w:ascii="Times New Roman" w:hAnsi="Times New Roman"/>
                <w:sz w:val="24"/>
                <w:szCs w:val="24"/>
              </w:rPr>
              <w:t xml:space="preserve">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15 мм, открытие 13,5 мм, давление 170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w:t>
            </w:r>
            <w:r>
              <w:rPr>
                <w:rFonts w:ascii="Times New Roman" w:hAnsi="Times New Roman"/>
                <w:sz w:val="24"/>
                <w:szCs w:val="24"/>
              </w:rPr>
              <w:t xml:space="preserve">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15,0 мм с их максимальным открытием 13,5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w:t>
            </w:r>
            <w:r>
              <w:rPr>
                <w:rFonts w:ascii="Times New Roman" w:hAnsi="Times New Roman"/>
                <w:sz w:val="24"/>
                <w:szCs w:val="24"/>
              </w:rPr>
              <w:t xml:space="preserve">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w:t>
            </w:r>
            <w:r>
              <w:rPr>
                <w:rFonts w:ascii="Times New Roman" w:hAnsi="Times New Roman"/>
                <w:sz w:val="24"/>
                <w:szCs w:val="24"/>
              </w:rPr>
              <w:lastRenderedPageBreak/>
              <w:t xml:space="preserve">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w:t>
            </w:r>
            <w:r>
              <w:rPr>
                <w:rFonts w:ascii="Times New Roman" w:hAnsi="Times New Roman"/>
                <w:sz w:val="24"/>
                <w:szCs w:val="24"/>
              </w:rPr>
              <w:t>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18 мм, открытие 15,5 мм, давление 170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w:t>
            </w:r>
            <w:r>
              <w:rPr>
                <w:rFonts w:ascii="Times New Roman" w:hAnsi="Times New Roman"/>
                <w:sz w:val="24"/>
                <w:szCs w:val="24"/>
              </w:rPr>
              <w:t xml:space="preserve">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 с инструментом для наложения). Наличие мостика, предотвраща</w:t>
            </w:r>
            <w:r>
              <w:rPr>
                <w:rFonts w:ascii="Times New Roman" w:hAnsi="Times New Roman"/>
                <w:sz w:val="24"/>
                <w:szCs w:val="24"/>
              </w:rPr>
              <w:t xml:space="preserve">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w:t>
            </w:r>
            <w:r>
              <w:rPr>
                <w:rFonts w:ascii="Times New Roman" w:hAnsi="Times New Roman"/>
                <w:sz w:val="24"/>
                <w:szCs w:val="24"/>
              </w:rPr>
              <w:t xml:space="preserve">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Система для передней </w:t>
            </w:r>
            <w:proofErr w:type="spellStart"/>
            <w:r>
              <w:rPr>
                <w:rFonts w:ascii="Times New Roman" w:hAnsi="Times New Roman"/>
                <w:sz w:val="24"/>
                <w:szCs w:val="24"/>
              </w:rPr>
              <w:t>межтеловой</w:t>
            </w:r>
            <w:proofErr w:type="spellEnd"/>
            <w:r>
              <w:rPr>
                <w:rFonts w:ascii="Times New Roman" w:hAnsi="Times New Roman"/>
                <w:sz w:val="24"/>
                <w:szCs w:val="24"/>
              </w:rPr>
              <w:t xml:space="preserve"> фиксации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Межтеловые</w:t>
            </w:r>
            <w:proofErr w:type="spellEnd"/>
            <w:r>
              <w:rPr>
                <w:rFonts w:ascii="Times New Roman" w:hAnsi="Times New Roman"/>
                <w:sz w:val="24"/>
                <w:szCs w:val="24"/>
              </w:rPr>
              <w:t xml:space="preserve"> имплантаты – </w:t>
            </w:r>
            <w:proofErr w:type="spellStart"/>
            <w:r>
              <w:rPr>
                <w:rFonts w:ascii="Times New Roman" w:hAnsi="Times New Roman"/>
                <w:sz w:val="24"/>
                <w:szCs w:val="24"/>
              </w:rPr>
              <w:t>Кейджи</w:t>
            </w:r>
            <w:proofErr w:type="spellEnd"/>
            <w:r>
              <w:rPr>
                <w:rFonts w:ascii="Times New Roman" w:hAnsi="Times New Roman"/>
                <w:sz w:val="24"/>
                <w:szCs w:val="24"/>
              </w:rPr>
              <w:t xml:space="preserve"> для установки в шейный отдел позвоночника методом, изготовленный из </w:t>
            </w:r>
            <w:proofErr w:type="spellStart"/>
            <w:r>
              <w:rPr>
                <w:rFonts w:ascii="Times New Roman" w:hAnsi="Times New Roman"/>
                <w:sz w:val="24"/>
                <w:szCs w:val="24"/>
              </w:rPr>
              <w:t>рентегнопрозрачного</w:t>
            </w:r>
            <w:proofErr w:type="spellEnd"/>
            <w:r>
              <w:rPr>
                <w:rFonts w:ascii="Times New Roman" w:hAnsi="Times New Roman"/>
                <w:sz w:val="24"/>
                <w:szCs w:val="24"/>
              </w:rPr>
              <w:t xml:space="preserve"> материала PEEK </w:t>
            </w:r>
            <w:proofErr w:type="spellStart"/>
            <w:r>
              <w:rPr>
                <w:rFonts w:ascii="Times New Roman" w:hAnsi="Times New Roman"/>
                <w:sz w:val="24"/>
                <w:szCs w:val="24"/>
              </w:rPr>
              <w:t>Optima</w:t>
            </w:r>
            <w:proofErr w:type="spellEnd"/>
            <w:r>
              <w:rPr>
                <w:rFonts w:ascii="Times New Roman" w:hAnsi="Times New Roman"/>
                <w:sz w:val="24"/>
                <w:szCs w:val="24"/>
              </w:rPr>
              <w:t xml:space="preserve">, имеющим модуль упругости, </w:t>
            </w:r>
            <w:proofErr w:type="spellStart"/>
            <w:r>
              <w:rPr>
                <w:rFonts w:ascii="Times New Roman" w:hAnsi="Times New Roman"/>
                <w:sz w:val="24"/>
                <w:szCs w:val="24"/>
              </w:rPr>
              <w:t>соответветствующий</w:t>
            </w:r>
            <w:proofErr w:type="spellEnd"/>
            <w:r>
              <w:rPr>
                <w:rFonts w:ascii="Times New Roman" w:hAnsi="Times New Roman"/>
                <w:sz w:val="24"/>
                <w:szCs w:val="24"/>
              </w:rPr>
              <w:t xml:space="preserve"> по эластичности свойствам кости. </w:t>
            </w:r>
            <w:r>
              <w:rPr>
                <w:rFonts w:ascii="Times New Roman" w:hAnsi="Times New Roman"/>
                <w:sz w:val="24"/>
                <w:szCs w:val="24"/>
              </w:rPr>
              <w:lastRenderedPageBreak/>
              <w:t xml:space="preserve">Кейдж имеет </w:t>
            </w:r>
            <w:proofErr w:type="spellStart"/>
            <w:r>
              <w:rPr>
                <w:rFonts w:ascii="Times New Roman" w:hAnsi="Times New Roman"/>
                <w:sz w:val="24"/>
                <w:szCs w:val="24"/>
              </w:rPr>
              <w:t>рентгенопозитивные</w:t>
            </w:r>
            <w:proofErr w:type="spellEnd"/>
            <w:r>
              <w:rPr>
                <w:rFonts w:ascii="Times New Roman" w:hAnsi="Times New Roman"/>
                <w:sz w:val="24"/>
                <w:szCs w:val="24"/>
              </w:rPr>
              <w:t xml:space="preserve"> маркеры, отражающие его позиц</w:t>
            </w:r>
            <w:r>
              <w:rPr>
                <w:rFonts w:ascii="Times New Roman" w:hAnsi="Times New Roman"/>
                <w:sz w:val="24"/>
                <w:szCs w:val="24"/>
              </w:rPr>
              <w:t xml:space="preserve">ионирование в </w:t>
            </w:r>
            <w:proofErr w:type="spellStart"/>
            <w:r>
              <w:rPr>
                <w:rFonts w:ascii="Times New Roman" w:hAnsi="Times New Roman"/>
                <w:sz w:val="24"/>
                <w:szCs w:val="24"/>
              </w:rPr>
              <w:t>межтеловом</w:t>
            </w:r>
            <w:proofErr w:type="spellEnd"/>
            <w:r>
              <w:rPr>
                <w:rFonts w:ascii="Times New Roman" w:hAnsi="Times New Roman"/>
                <w:sz w:val="24"/>
                <w:szCs w:val="24"/>
              </w:rPr>
              <w:t xml:space="preserve"> пространстве и </w:t>
            </w:r>
            <w:proofErr w:type="gramStart"/>
            <w:r>
              <w:rPr>
                <w:rFonts w:ascii="Times New Roman" w:hAnsi="Times New Roman"/>
                <w:sz w:val="24"/>
                <w:szCs w:val="24"/>
              </w:rPr>
              <w:t>фиксируется  двухлопастным</w:t>
            </w:r>
            <w:proofErr w:type="gramEnd"/>
            <w:r>
              <w:rPr>
                <w:rFonts w:ascii="Times New Roman" w:hAnsi="Times New Roman"/>
                <w:sz w:val="24"/>
                <w:szCs w:val="24"/>
              </w:rPr>
              <w:t xml:space="preserve"> механизмом из титанового сплава, обеспечивающим устойчивое положение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после его установки. В теле </w:t>
            </w:r>
            <w:proofErr w:type="spellStart"/>
            <w:r>
              <w:rPr>
                <w:rFonts w:ascii="Times New Roman" w:hAnsi="Times New Roman"/>
                <w:sz w:val="24"/>
                <w:szCs w:val="24"/>
              </w:rPr>
              <w:t>кейджа</w:t>
            </w:r>
            <w:proofErr w:type="spellEnd"/>
            <w:r>
              <w:rPr>
                <w:rFonts w:ascii="Times New Roman" w:hAnsi="Times New Roman"/>
                <w:sz w:val="24"/>
                <w:szCs w:val="24"/>
              </w:rPr>
              <w:t xml:space="preserve"> имеются пространственные полости для заполнения костным материалом. Конструкци</w:t>
            </w:r>
            <w:r>
              <w:rPr>
                <w:rFonts w:ascii="Times New Roman" w:hAnsi="Times New Roman"/>
                <w:sz w:val="24"/>
                <w:szCs w:val="24"/>
              </w:rPr>
              <w:t xml:space="preserve">я и техника установки </w:t>
            </w:r>
            <w:proofErr w:type="spellStart"/>
            <w:proofErr w:type="gramStart"/>
            <w:r>
              <w:rPr>
                <w:rFonts w:ascii="Times New Roman" w:hAnsi="Times New Roman"/>
                <w:sz w:val="24"/>
                <w:szCs w:val="24"/>
              </w:rPr>
              <w:t>кейджа</w:t>
            </w:r>
            <w:proofErr w:type="spellEnd"/>
            <w:r>
              <w:rPr>
                <w:rFonts w:ascii="Times New Roman" w:hAnsi="Times New Roman"/>
                <w:sz w:val="24"/>
                <w:szCs w:val="24"/>
              </w:rPr>
              <w:t xml:space="preserve">  исключает</w:t>
            </w:r>
            <w:proofErr w:type="gramEnd"/>
            <w:r>
              <w:rPr>
                <w:rFonts w:ascii="Times New Roman" w:hAnsi="Times New Roman"/>
                <w:sz w:val="24"/>
                <w:szCs w:val="24"/>
              </w:rPr>
              <w:t xml:space="preserve"> избыточную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тел позвонков, ослабляющую его фиксацию после установки. Во избежание повреждения </w:t>
            </w:r>
            <w:proofErr w:type="spellStart"/>
            <w:r>
              <w:rPr>
                <w:rFonts w:ascii="Times New Roman" w:hAnsi="Times New Roman"/>
                <w:sz w:val="24"/>
                <w:szCs w:val="24"/>
              </w:rPr>
              <w:t>замыкающх</w:t>
            </w:r>
            <w:proofErr w:type="spellEnd"/>
            <w:r>
              <w:rPr>
                <w:rFonts w:ascii="Times New Roman" w:hAnsi="Times New Roman"/>
                <w:sz w:val="24"/>
                <w:szCs w:val="24"/>
              </w:rPr>
              <w:t xml:space="preserve"> пластин тел позвонков поверхность </w:t>
            </w:r>
            <w:proofErr w:type="spellStart"/>
            <w:r>
              <w:rPr>
                <w:rFonts w:ascii="Times New Roman" w:hAnsi="Times New Roman"/>
                <w:sz w:val="24"/>
                <w:szCs w:val="24"/>
              </w:rPr>
              <w:t>кейджа</w:t>
            </w:r>
            <w:proofErr w:type="spellEnd"/>
            <w:r>
              <w:rPr>
                <w:rFonts w:ascii="Times New Roman" w:hAnsi="Times New Roman"/>
                <w:sz w:val="24"/>
                <w:szCs w:val="24"/>
              </w:rPr>
              <w:t xml:space="preserve"> гладкая.</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37</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Протез межпозвоночного диска для </w:t>
            </w:r>
            <w:r>
              <w:rPr>
                <w:rFonts w:ascii="Times New Roman" w:hAnsi="Times New Roman"/>
                <w:sz w:val="24"/>
                <w:szCs w:val="24"/>
              </w:rPr>
              <w:t>поясничного отдела позвоночника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Функциональный протез диска поясничного отдела позвоночника на уровнях L1-S1</w:t>
            </w:r>
            <w:r>
              <w:rPr>
                <w:rFonts w:ascii="Times New Roman" w:hAnsi="Times New Roman"/>
                <w:sz w:val="24"/>
                <w:szCs w:val="24"/>
              </w:rPr>
              <w:br/>
              <w:t>Общие требования.</w:t>
            </w:r>
            <w:r>
              <w:rPr>
                <w:rFonts w:ascii="Times New Roman" w:hAnsi="Times New Roman"/>
                <w:sz w:val="24"/>
                <w:szCs w:val="24"/>
              </w:rPr>
              <w:br/>
              <w:t>Система должна обеспечивать высоту межпозвонкового пространства поясничного отдела позвоночника на уровнях L1-S1</w:t>
            </w:r>
            <w:r>
              <w:rPr>
                <w:rFonts w:ascii="Times New Roman" w:hAnsi="Times New Roman"/>
                <w:sz w:val="24"/>
                <w:szCs w:val="24"/>
              </w:rPr>
              <w:br/>
              <w:t>Система должна в</w:t>
            </w:r>
            <w:r>
              <w:rPr>
                <w:rFonts w:ascii="Times New Roman" w:hAnsi="Times New Roman"/>
                <w:sz w:val="24"/>
                <w:szCs w:val="24"/>
              </w:rPr>
              <w:t>осстанавливать высоту межпозвонкового пространства</w:t>
            </w:r>
            <w:r>
              <w:rPr>
                <w:rFonts w:ascii="Times New Roman" w:hAnsi="Times New Roman"/>
                <w:sz w:val="24"/>
                <w:szCs w:val="24"/>
              </w:rPr>
              <w:br/>
              <w:t>Система должна обеспечивать сохранение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Сис</w:t>
            </w:r>
            <w:r>
              <w:rPr>
                <w:rFonts w:ascii="Times New Roman" w:hAnsi="Times New Roman"/>
                <w:sz w:val="24"/>
                <w:szCs w:val="24"/>
              </w:rPr>
              <w:t xml:space="preserve">тема должна состоять из двух пластин выполненных из Титана, ядра имеющего сферическую форму из </w:t>
            </w:r>
            <w:proofErr w:type="spellStart"/>
            <w:r>
              <w:rPr>
                <w:rFonts w:ascii="Times New Roman" w:hAnsi="Times New Roman"/>
                <w:sz w:val="24"/>
                <w:szCs w:val="24"/>
              </w:rPr>
              <w:t>поликарбонатуретана</w:t>
            </w:r>
            <w:proofErr w:type="spellEnd"/>
            <w:r>
              <w:rPr>
                <w:rFonts w:ascii="Times New Roman" w:hAnsi="Times New Roman"/>
                <w:sz w:val="24"/>
                <w:szCs w:val="24"/>
              </w:rPr>
              <w:t>, волокон из полиэтилена  ультравысокого молекулярного веса (UHMWPE) и полиуретановой оболочки ядра.</w:t>
            </w:r>
            <w:r>
              <w:rPr>
                <w:rFonts w:ascii="Times New Roman" w:hAnsi="Times New Roman"/>
                <w:sz w:val="24"/>
                <w:szCs w:val="24"/>
              </w:rPr>
              <w:br/>
              <w:t>Внешние поверхности опорных пластин систе</w:t>
            </w:r>
            <w:r>
              <w:rPr>
                <w:rFonts w:ascii="Times New Roman" w:hAnsi="Times New Roman"/>
                <w:sz w:val="24"/>
                <w:szCs w:val="24"/>
              </w:rPr>
              <w:t xml:space="preserve">мы должны быть </w:t>
            </w:r>
            <w:r>
              <w:rPr>
                <w:rFonts w:ascii="Times New Roman" w:hAnsi="Times New Roman"/>
                <w:sz w:val="24"/>
                <w:szCs w:val="24"/>
              </w:rPr>
              <w:lastRenderedPageBreak/>
              <w:t>шероховатыми и иметь Титан плазменное напыление (TPS).</w:t>
            </w:r>
            <w:r>
              <w:rPr>
                <w:rFonts w:ascii="Times New Roman" w:hAnsi="Times New Roman"/>
                <w:sz w:val="24"/>
                <w:szCs w:val="24"/>
              </w:rPr>
              <w:br/>
              <w:t xml:space="preserve">Должен иметь шесть степеней свободы с заданной физиологической </w:t>
            </w:r>
            <w:proofErr w:type="spellStart"/>
            <w:r>
              <w:rPr>
                <w:rFonts w:ascii="Times New Roman" w:hAnsi="Times New Roman"/>
                <w:sz w:val="24"/>
                <w:szCs w:val="24"/>
              </w:rPr>
              <w:t>аплитудой</w:t>
            </w:r>
            <w:proofErr w:type="spellEnd"/>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w:t>
            </w:r>
            <w:r>
              <w:rPr>
                <w:rFonts w:ascii="Times New Roman" w:hAnsi="Times New Roman"/>
                <w:sz w:val="24"/>
                <w:szCs w:val="24"/>
              </w:rPr>
              <w:t>ысоты 10</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18 мм, давление 170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w:t>
            </w:r>
            <w:r>
              <w:rPr>
                <w:rFonts w:ascii="Times New Roman" w:hAnsi="Times New Roman"/>
                <w:sz w:val="24"/>
                <w:szCs w:val="24"/>
              </w:rPr>
              <w:t xml:space="preserve">Ti6Al4V; форма - слегка изогнутый;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 с инструментом для наложения). Наличие мостика, п</w:t>
            </w:r>
            <w:r>
              <w:rPr>
                <w:rFonts w:ascii="Times New Roman" w:hAnsi="Times New Roman"/>
                <w:sz w:val="24"/>
                <w:szCs w:val="24"/>
              </w:rPr>
              <w:t xml:space="preserve">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w:t>
            </w:r>
            <w:r>
              <w:rPr>
                <w:rFonts w:ascii="Times New Roman" w:hAnsi="Times New Roman"/>
                <w:sz w:val="24"/>
                <w:szCs w:val="24"/>
              </w:rPr>
              <w:t xml:space="preserve">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w:t>
            </w:r>
            <w:r>
              <w:rPr>
                <w:rFonts w:ascii="Times New Roman" w:hAnsi="Times New Roman"/>
                <w:sz w:val="24"/>
                <w:szCs w:val="24"/>
              </w:rPr>
              <w:t xml:space="preserve"> головного мозга, стандартный, слегка искривленный, длина 8 мм, давление 150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слегка искривленный;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8,0 мм с их максимальным откр</w:t>
            </w:r>
            <w:r>
              <w:rPr>
                <w:rFonts w:ascii="Times New Roman" w:hAnsi="Times New Roman"/>
                <w:sz w:val="24"/>
                <w:szCs w:val="24"/>
              </w:rPr>
              <w:t xml:space="preserve">ытием 10,5 мм и давлением сжатия 150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w:t>
            </w:r>
            <w:r>
              <w:rPr>
                <w:rFonts w:ascii="Times New Roman" w:hAnsi="Times New Roman"/>
                <w:sz w:val="24"/>
                <w:szCs w:val="24"/>
              </w:rPr>
              <w:lastRenderedPageBreak/>
              <w:t xml:space="preserve">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w:t>
            </w:r>
            <w:r>
              <w:rPr>
                <w:rFonts w:ascii="Times New Roman" w:hAnsi="Times New Roman"/>
                <w:sz w:val="24"/>
                <w:szCs w:val="24"/>
              </w:rPr>
              <w:t xml:space="preserve">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w:t>
            </w:r>
            <w:r>
              <w:rPr>
                <w:rFonts w:ascii="Times New Roman" w:hAnsi="Times New Roman"/>
                <w:sz w:val="24"/>
                <w:szCs w:val="24"/>
              </w:rPr>
              <w:t xml:space="preserve">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11 мм, давление 170 г</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Клипс </w:t>
            </w:r>
            <w:r>
              <w:rPr>
                <w:rFonts w:ascii="Times New Roman" w:hAnsi="Times New Roman"/>
                <w:sz w:val="24"/>
                <w:szCs w:val="24"/>
              </w:rPr>
              <w:t xml:space="preserve">сосудистый титановый для постоянной окклюзии, материал - титановый сплав Ti6Al4V; форма - слегка изогнутый;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11,0 мм с их максимальным открытием 11,0 мм и давлением сжатия 170 г. Цветовая кодировка - серебристые </w:t>
            </w:r>
            <w:proofErr w:type="spellStart"/>
            <w:r>
              <w:rPr>
                <w:rFonts w:ascii="Times New Roman" w:hAnsi="Times New Roman"/>
                <w:sz w:val="24"/>
                <w:szCs w:val="24"/>
              </w:rPr>
              <w:t>бранши</w:t>
            </w:r>
            <w:proofErr w:type="spellEnd"/>
            <w:r>
              <w:rPr>
                <w:rFonts w:ascii="Times New Roman" w:hAnsi="Times New Roman"/>
                <w:sz w:val="24"/>
                <w:szCs w:val="24"/>
              </w:rPr>
              <w:t xml:space="preserve">, зеленая </w:t>
            </w:r>
            <w:proofErr w:type="gramStart"/>
            <w:r>
              <w:rPr>
                <w:rFonts w:ascii="Times New Roman" w:hAnsi="Times New Roman"/>
                <w:sz w:val="24"/>
                <w:szCs w:val="24"/>
              </w:rPr>
              <w:t>спираль(</w:t>
            </w:r>
            <w:proofErr w:type="gramEnd"/>
            <w:r>
              <w:rPr>
                <w:rFonts w:ascii="Times New Roman" w:hAnsi="Times New Roman"/>
                <w:sz w:val="24"/>
                <w:szCs w:val="24"/>
              </w:rPr>
              <w:t>ука</w:t>
            </w:r>
            <w:r>
              <w:rPr>
                <w:rFonts w:ascii="Times New Roman" w:hAnsi="Times New Roman"/>
                <w:sz w:val="24"/>
                <w:szCs w:val="24"/>
              </w:rPr>
              <w:t xml:space="preserve">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w:t>
            </w:r>
            <w:r>
              <w:rPr>
                <w:rFonts w:ascii="Times New Roman" w:hAnsi="Times New Roman"/>
                <w:sz w:val="24"/>
                <w:szCs w:val="24"/>
              </w:rPr>
              <w:t>травматичные</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11</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Повязка гидроколлоидная 10 х 10 см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Стерильная, самоклеющаяся, впитывающая гидроколлоидная повязка, покрытая полупроницаемым </w:t>
            </w:r>
            <w:r>
              <w:rPr>
                <w:rFonts w:ascii="Times New Roman" w:hAnsi="Times New Roman"/>
                <w:sz w:val="24"/>
                <w:szCs w:val="24"/>
              </w:rPr>
              <w:lastRenderedPageBreak/>
              <w:t xml:space="preserve">слоем, для предотвращения проникновения бактерий. Формируется по контуру тела, удаляется безболезненно. </w:t>
            </w:r>
            <w:r>
              <w:rPr>
                <w:rFonts w:ascii="Times New Roman" w:hAnsi="Times New Roman"/>
                <w:sz w:val="24"/>
                <w:szCs w:val="24"/>
              </w:rPr>
              <w:t xml:space="preserve">Гидроколлоидная структура, состоящая из синтетического эластомера, минерального масла, клейкого вещества, растительной основы и натрия </w:t>
            </w:r>
            <w:proofErr w:type="spellStart"/>
            <w:r>
              <w:rPr>
                <w:rFonts w:ascii="Times New Roman" w:hAnsi="Times New Roman"/>
                <w:sz w:val="24"/>
                <w:szCs w:val="24"/>
              </w:rPr>
              <w:t>карбоксиметилцеллюлозы</w:t>
            </w:r>
            <w:proofErr w:type="spellEnd"/>
            <w:r>
              <w:rPr>
                <w:rFonts w:ascii="Times New Roman" w:hAnsi="Times New Roman"/>
                <w:sz w:val="24"/>
                <w:szCs w:val="24"/>
              </w:rPr>
              <w:t>. Материал не содержит компоненты животного происхождения. Впитывающая способность (24 ч): мин. 1,4</w:t>
            </w:r>
            <w:r>
              <w:rPr>
                <w:rFonts w:ascii="Times New Roman" w:hAnsi="Times New Roman"/>
                <w:sz w:val="24"/>
                <w:szCs w:val="24"/>
              </w:rPr>
              <w:t xml:space="preserve"> г/10см2. Величина </w:t>
            </w:r>
            <w:proofErr w:type="spellStart"/>
            <w:r>
              <w:rPr>
                <w:rFonts w:ascii="Times New Roman" w:hAnsi="Times New Roman"/>
                <w:sz w:val="24"/>
                <w:szCs w:val="24"/>
              </w:rPr>
              <w:t>pH</w:t>
            </w:r>
            <w:proofErr w:type="spellEnd"/>
            <w:r>
              <w:rPr>
                <w:rFonts w:ascii="Times New Roman" w:hAnsi="Times New Roman"/>
                <w:sz w:val="24"/>
                <w:szCs w:val="24"/>
              </w:rPr>
              <w:t>: 4 - 8. Индивидуальная упаковка каждой повязки. Размер 10 х 10 см.</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Фиксаторы позвоночника </w:t>
            </w:r>
            <w:proofErr w:type="spellStart"/>
            <w:r>
              <w:rPr>
                <w:rFonts w:ascii="Times New Roman" w:hAnsi="Times New Roman"/>
                <w:sz w:val="24"/>
                <w:szCs w:val="24"/>
              </w:rPr>
              <w:t>Страйкер</w:t>
            </w:r>
            <w:proofErr w:type="spellEnd"/>
            <w:r>
              <w:rPr>
                <w:rFonts w:ascii="Times New Roman" w:hAnsi="Times New Roman"/>
                <w:sz w:val="24"/>
                <w:szCs w:val="24"/>
              </w:rPr>
              <w:t xml:space="preserve"> </w:t>
            </w:r>
            <w:proofErr w:type="spellStart"/>
            <w:r>
              <w:rPr>
                <w:rFonts w:ascii="Times New Roman" w:hAnsi="Times New Roman"/>
                <w:sz w:val="24"/>
                <w:szCs w:val="24"/>
              </w:rPr>
              <w:t>Спайн</w:t>
            </w:r>
            <w:proofErr w:type="spellEnd"/>
            <w:r>
              <w:rPr>
                <w:rFonts w:ascii="Times New Roman" w:hAnsi="Times New Roman"/>
                <w:sz w:val="24"/>
                <w:szCs w:val="24"/>
              </w:rPr>
              <w:t xml:space="preserve"> (поясничный отдел позвоночника) без </w:t>
            </w:r>
            <w:proofErr w:type="spellStart"/>
            <w:r>
              <w:rPr>
                <w:rFonts w:ascii="Times New Roman" w:hAnsi="Times New Roman"/>
                <w:sz w:val="24"/>
                <w:szCs w:val="24"/>
              </w:rPr>
              <w:t>кейджа</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Фиксаторы позвоночника </w:t>
            </w:r>
            <w:proofErr w:type="spellStart"/>
            <w:r>
              <w:rPr>
                <w:rFonts w:ascii="Times New Roman" w:hAnsi="Times New Roman"/>
                <w:sz w:val="24"/>
                <w:szCs w:val="24"/>
              </w:rPr>
              <w:t>Страйкер</w:t>
            </w:r>
            <w:proofErr w:type="spellEnd"/>
            <w:r>
              <w:rPr>
                <w:rFonts w:ascii="Times New Roman" w:hAnsi="Times New Roman"/>
                <w:sz w:val="24"/>
                <w:szCs w:val="24"/>
              </w:rPr>
              <w:t xml:space="preserve"> </w:t>
            </w:r>
            <w:proofErr w:type="spellStart"/>
            <w:r>
              <w:rPr>
                <w:rFonts w:ascii="Times New Roman" w:hAnsi="Times New Roman"/>
                <w:sz w:val="24"/>
                <w:szCs w:val="24"/>
              </w:rPr>
              <w:t>Спайн</w:t>
            </w:r>
            <w:proofErr w:type="spellEnd"/>
            <w:r>
              <w:rPr>
                <w:rFonts w:ascii="Times New Roman" w:hAnsi="Times New Roman"/>
                <w:sz w:val="24"/>
                <w:szCs w:val="24"/>
              </w:rPr>
              <w:t xml:space="preserve"> (поясничный отдел позвоночника). </w:t>
            </w:r>
            <w:proofErr w:type="gramStart"/>
            <w:r>
              <w:rPr>
                <w:rFonts w:ascii="Times New Roman" w:hAnsi="Times New Roman"/>
                <w:sz w:val="24"/>
                <w:szCs w:val="24"/>
              </w:rPr>
              <w:t>Состоит:</w:t>
            </w:r>
            <w:r>
              <w:rPr>
                <w:rFonts w:ascii="Times New Roman" w:hAnsi="Times New Roman"/>
                <w:sz w:val="24"/>
                <w:szCs w:val="24"/>
              </w:rPr>
              <w:br/>
            </w:r>
            <w:r>
              <w:rPr>
                <w:rFonts w:ascii="Times New Roman" w:hAnsi="Times New Roman"/>
                <w:sz w:val="24"/>
                <w:szCs w:val="24"/>
              </w:rPr>
              <w:br/>
              <w:t>Винт</w:t>
            </w:r>
            <w:proofErr w:type="gramEnd"/>
            <w:r>
              <w:rPr>
                <w:rFonts w:ascii="Times New Roman" w:hAnsi="Times New Roman"/>
                <w:sz w:val="24"/>
                <w:szCs w:val="24"/>
              </w:rPr>
              <w:t xml:space="preserve"> </w:t>
            </w:r>
            <w:proofErr w:type="spellStart"/>
            <w:r>
              <w:rPr>
                <w:rFonts w:ascii="Times New Roman" w:hAnsi="Times New Roman"/>
                <w:sz w:val="24"/>
                <w:szCs w:val="24"/>
              </w:rPr>
              <w:t>моноаксиальный</w:t>
            </w:r>
            <w:proofErr w:type="spellEnd"/>
            <w:r>
              <w:rPr>
                <w:rFonts w:ascii="Times New Roman" w:hAnsi="Times New Roman"/>
                <w:sz w:val="24"/>
                <w:szCs w:val="24"/>
              </w:rPr>
              <w:t xml:space="preserve"> XIA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  Изготовлен из материала – титановый сплав Ti-6Al-4V градация V американский стандарт ASTM F136, немецкий стандарт DIN 17850, ISO  5832-3. Цветовая маркировка при</w:t>
            </w:r>
            <w:r>
              <w:rPr>
                <w:rFonts w:ascii="Times New Roman" w:hAnsi="Times New Roman"/>
                <w:sz w:val="24"/>
                <w:szCs w:val="24"/>
              </w:rPr>
              <w:t xml:space="preserve">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имплантов.Низкопрофильные</w:t>
            </w:r>
            <w:proofErr w:type="spellEnd"/>
            <w:r>
              <w:rPr>
                <w:rFonts w:ascii="Times New Roman" w:hAnsi="Times New Roman"/>
                <w:sz w:val="24"/>
                <w:szCs w:val="24"/>
              </w:rPr>
              <w:t xml:space="preserve">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w:t>
            </w:r>
            <w:r>
              <w:rPr>
                <w:rFonts w:ascii="Times New Roman" w:hAnsi="Times New Roman"/>
                <w:sz w:val="24"/>
                <w:szCs w:val="24"/>
              </w:rPr>
              <w:t>.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w:t>
            </w:r>
            <w:r>
              <w:rPr>
                <w:rFonts w:ascii="Times New Roman" w:hAnsi="Times New Roman"/>
                <w:sz w:val="24"/>
                <w:szCs w:val="24"/>
              </w:rPr>
              <w:t xml:space="preserve">метр проксимального сердечника винтов с диаметром резьбы 4.5 мм – 3.7 мм. Диаметр дистального </w:t>
            </w:r>
            <w:r>
              <w:rPr>
                <w:rFonts w:ascii="Times New Roman" w:hAnsi="Times New Roman"/>
                <w:sz w:val="24"/>
                <w:szCs w:val="24"/>
              </w:rPr>
              <w:lastRenderedPageBreak/>
              <w:t>сердечника винтов с диаметром резьбы 5.5 мм – 2.5 мм. Диаметр прок</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56</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Система для передней </w:t>
            </w:r>
            <w:proofErr w:type="spellStart"/>
            <w:r>
              <w:rPr>
                <w:rFonts w:ascii="Times New Roman" w:hAnsi="Times New Roman"/>
                <w:sz w:val="24"/>
                <w:szCs w:val="24"/>
              </w:rPr>
              <w:t>межтеловой</w:t>
            </w:r>
            <w:proofErr w:type="spellEnd"/>
            <w:r>
              <w:rPr>
                <w:rFonts w:ascii="Times New Roman" w:hAnsi="Times New Roman"/>
                <w:sz w:val="24"/>
                <w:szCs w:val="24"/>
              </w:rPr>
              <w:t xml:space="preserve"> фиксации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Тело </w:t>
            </w:r>
            <w:proofErr w:type="spellStart"/>
            <w:r>
              <w:rPr>
                <w:rFonts w:ascii="Times New Roman" w:hAnsi="Times New Roman"/>
                <w:sz w:val="24"/>
                <w:szCs w:val="24"/>
              </w:rPr>
              <w:t>кейджа</w:t>
            </w:r>
            <w:proofErr w:type="spellEnd"/>
            <w:r>
              <w:rPr>
                <w:rFonts w:ascii="Times New Roman" w:hAnsi="Times New Roman"/>
                <w:sz w:val="24"/>
                <w:szCs w:val="24"/>
              </w:rPr>
              <w:t xml:space="preserve">, принимающее на себя </w:t>
            </w:r>
            <w:r>
              <w:rPr>
                <w:rFonts w:ascii="Times New Roman" w:hAnsi="Times New Roman"/>
                <w:sz w:val="24"/>
                <w:szCs w:val="24"/>
              </w:rPr>
              <w:t xml:space="preserve">нагрузку, изготовлено из прочного биосовместимого </w:t>
            </w:r>
            <w:proofErr w:type="spellStart"/>
            <w:r>
              <w:rPr>
                <w:rFonts w:ascii="Times New Roman" w:hAnsi="Times New Roman"/>
                <w:sz w:val="24"/>
                <w:szCs w:val="24"/>
              </w:rPr>
              <w:t>рентгенопрозрачного</w:t>
            </w:r>
            <w:proofErr w:type="spellEnd"/>
            <w:r>
              <w:rPr>
                <w:rFonts w:ascii="Times New Roman" w:hAnsi="Times New Roman"/>
                <w:sz w:val="24"/>
                <w:szCs w:val="24"/>
              </w:rPr>
              <w:t xml:space="preserve"> полимера </w:t>
            </w:r>
            <w:proofErr w:type="spellStart"/>
            <w:r>
              <w:rPr>
                <w:rFonts w:ascii="Times New Roman" w:hAnsi="Times New Roman"/>
                <w:sz w:val="24"/>
                <w:szCs w:val="24"/>
              </w:rPr>
              <w:t>PEEK-OPTIMA</w:t>
            </w:r>
            <w:proofErr w:type="gramStart"/>
            <w:r>
              <w:rPr>
                <w:rFonts w:ascii="Times New Roman" w:hAnsi="Times New Roman"/>
                <w:sz w:val="24"/>
                <w:szCs w:val="24"/>
              </w:rPr>
              <w:t>™.Материал</w:t>
            </w:r>
            <w:proofErr w:type="spellEnd"/>
            <w:proofErr w:type="gramEnd"/>
            <w:r>
              <w:rPr>
                <w:rFonts w:ascii="Times New Roman" w:hAnsi="Times New Roman"/>
                <w:sz w:val="24"/>
                <w:szCs w:val="24"/>
              </w:rPr>
              <w:t xml:space="preserve"> PEEK-OPTIMA™ обладает высоким уровнем </w:t>
            </w:r>
            <w:proofErr w:type="spellStart"/>
            <w:r>
              <w:rPr>
                <w:rFonts w:ascii="Times New Roman" w:hAnsi="Times New Roman"/>
                <w:sz w:val="24"/>
                <w:szCs w:val="24"/>
              </w:rPr>
              <w:t>биосовместимости</w:t>
            </w:r>
            <w:proofErr w:type="spellEnd"/>
            <w:r>
              <w:rPr>
                <w:rFonts w:ascii="Times New Roman" w:hAnsi="Times New Roman"/>
                <w:sz w:val="24"/>
                <w:szCs w:val="24"/>
              </w:rPr>
              <w:t xml:space="preserve">, необходимой для долговременной службы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в теле человека. Взаимодействие кости и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улу</w:t>
            </w:r>
            <w:r>
              <w:rPr>
                <w:rFonts w:ascii="Times New Roman" w:hAnsi="Times New Roman"/>
                <w:sz w:val="24"/>
                <w:szCs w:val="24"/>
              </w:rPr>
              <w:t xml:space="preserve">чшено благодаря эластичному модулю упругости материала, более приближенному по характеристикам к губчатой и кортикальной кости (в отличие, например, от титана). HRC™ ALIF Стабилизирующий поясничный </w:t>
            </w:r>
            <w:proofErr w:type="spellStart"/>
            <w:r>
              <w:rPr>
                <w:rFonts w:ascii="Times New Roman" w:hAnsi="Times New Roman"/>
                <w:sz w:val="24"/>
                <w:szCs w:val="24"/>
              </w:rPr>
              <w:t>кейдж</w:t>
            </w:r>
            <w:proofErr w:type="spellEnd"/>
            <w:r>
              <w:rPr>
                <w:rFonts w:ascii="Times New Roman" w:hAnsi="Times New Roman"/>
                <w:sz w:val="24"/>
                <w:szCs w:val="24"/>
              </w:rPr>
              <w:t xml:space="preserve"> (передний доступ) Длина: 26 мм Высота: 8 - 15 мм Фор</w:t>
            </w:r>
            <w:r>
              <w:rPr>
                <w:rFonts w:ascii="Times New Roman" w:hAnsi="Times New Roman"/>
                <w:sz w:val="24"/>
                <w:szCs w:val="24"/>
              </w:rPr>
              <w:t xml:space="preserve">ма </w:t>
            </w:r>
            <w:proofErr w:type="spellStart"/>
            <w:r>
              <w:rPr>
                <w:rFonts w:ascii="Times New Roman" w:hAnsi="Times New Roman"/>
                <w:sz w:val="24"/>
                <w:szCs w:val="24"/>
              </w:rPr>
              <w:t>кейджа</w:t>
            </w:r>
            <w:proofErr w:type="spellEnd"/>
            <w:r>
              <w:rPr>
                <w:rFonts w:ascii="Times New Roman" w:hAnsi="Times New Roman"/>
                <w:sz w:val="24"/>
                <w:szCs w:val="24"/>
              </w:rPr>
              <w:t xml:space="preserve">: прямая Различные </w:t>
            </w:r>
            <w:proofErr w:type="spellStart"/>
            <w:r>
              <w:rPr>
                <w:rFonts w:ascii="Times New Roman" w:hAnsi="Times New Roman"/>
                <w:sz w:val="24"/>
                <w:szCs w:val="24"/>
              </w:rPr>
              <w:t>лордозные</w:t>
            </w:r>
            <w:proofErr w:type="spellEnd"/>
            <w:r>
              <w:rPr>
                <w:rFonts w:ascii="Times New Roman" w:hAnsi="Times New Roman"/>
                <w:sz w:val="24"/>
                <w:szCs w:val="24"/>
              </w:rPr>
              <w:t xml:space="preserve"> углы: 4°, 9° и 13°. </w:t>
            </w:r>
            <w:proofErr w:type="spellStart"/>
            <w:r>
              <w:rPr>
                <w:rFonts w:ascii="Times New Roman" w:hAnsi="Times New Roman"/>
                <w:sz w:val="24"/>
                <w:szCs w:val="24"/>
              </w:rPr>
              <w:t>Double</w:t>
            </w:r>
            <w:proofErr w:type="spellEnd"/>
            <w:r>
              <w:rPr>
                <w:rFonts w:ascii="Times New Roman" w:hAnsi="Times New Roman"/>
                <w:sz w:val="24"/>
                <w:szCs w:val="24"/>
              </w:rPr>
              <w:t xml:space="preserve"> </w:t>
            </w:r>
            <w:proofErr w:type="spellStart"/>
            <w:r>
              <w:rPr>
                <w:rFonts w:ascii="Times New Roman" w:hAnsi="Times New Roman"/>
                <w:sz w:val="24"/>
                <w:szCs w:val="24"/>
              </w:rPr>
              <w:t>Locking</w:t>
            </w:r>
            <w:proofErr w:type="spellEnd"/>
            <w:r>
              <w:rPr>
                <w:rFonts w:ascii="Times New Roman" w:hAnsi="Times New Roman"/>
                <w:sz w:val="24"/>
                <w:szCs w:val="24"/>
              </w:rPr>
              <w:t xml:space="preserve"> </w:t>
            </w:r>
            <w:proofErr w:type="spellStart"/>
            <w:r>
              <w:rPr>
                <w:rFonts w:ascii="Times New Roman" w:hAnsi="Times New Roman"/>
                <w:sz w:val="24"/>
                <w:szCs w:val="24"/>
              </w:rPr>
              <w:t>Cage</w:t>
            </w:r>
            <w:proofErr w:type="spellEnd"/>
            <w:r>
              <w:rPr>
                <w:rFonts w:ascii="Times New Roman" w:hAnsi="Times New Roman"/>
                <w:sz w:val="24"/>
                <w:szCs w:val="24"/>
              </w:rPr>
              <w:t xml:space="preserve"> ALIF -</w:t>
            </w:r>
            <w:proofErr w:type="spellStart"/>
            <w:r>
              <w:rPr>
                <w:rFonts w:ascii="Times New Roman" w:hAnsi="Times New Roman"/>
                <w:sz w:val="24"/>
                <w:szCs w:val="24"/>
              </w:rPr>
              <w:t>кейдж</w:t>
            </w:r>
            <w:proofErr w:type="spellEnd"/>
            <w:r>
              <w:rPr>
                <w:rFonts w:ascii="Times New Roman" w:hAnsi="Times New Roman"/>
                <w:sz w:val="24"/>
                <w:szCs w:val="24"/>
              </w:rPr>
              <w:t xml:space="preserve"> с двойным фиксирующим механизмом для пояснично-крестцового отдела позвоночника. Простым поворотом двойного лезвия из титанового сплава обеспечивается моментальная пер</w:t>
            </w:r>
            <w:r>
              <w:rPr>
                <w:rFonts w:ascii="Times New Roman" w:hAnsi="Times New Roman"/>
                <w:sz w:val="24"/>
                <w:szCs w:val="24"/>
              </w:rPr>
              <w:t xml:space="preserve">вичная стабилизация и гарантированно предотвращается сдвиг </w:t>
            </w:r>
            <w:proofErr w:type="spellStart"/>
            <w:r>
              <w:rPr>
                <w:rFonts w:ascii="Times New Roman" w:hAnsi="Times New Roman"/>
                <w:sz w:val="24"/>
                <w:szCs w:val="24"/>
              </w:rPr>
              <w:t>кейджа</w:t>
            </w:r>
            <w:proofErr w:type="spellEnd"/>
            <w:r>
              <w:rPr>
                <w:rFonts w:ascii="Times New Roman" w:hAnsi="Times New Roman"/>
                <w:sz w:val="24"/>
                <w:szCs w:val="24"/>
              </w:rPr>
              <w:t xml:space="preserve"> после его установки.</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Лезвия хирургические стерильные №23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w:t>
            </w:r>
            <w:r>
              <w:rPr>
                <w:rFonts w:ascii="Times New Roman" w:hAnsi="Times New Roman"/>
                <w:sz w:val="24"/>
                <w:szCs w:val="24"/>
              </w:rPr>
              <w:t xml:space="preserve">7153-1, прочностью не менее 700 HV, </w:t>
            </w:r>
            <w:proofErr w:type="spellStart"/>
            <w:r>
              <w:rPr>
                <w:rFonts w:ascii="Times New Roman" w:hAnsi="Times New Roman"/>
                <w:sz w:val="24"/>
                <w:szCs w:val="24"/>
              </w:rPr>
              <w:t>cовместимые</w:t>
            </w:r>
            <w:proofErr w:type="spellEnd"/>
            <w:r>
              <w:rPr>
                <w:rFonts w:ascii="Times New Roman" w:hAnsi="Times New Roman"/>
                <w:sz w:val="24"/>
                <w:szCs w:val="24"/>
              </w:rPr>
              <w:t xml:space="preserve"> с хирургической ручкой № 4 Парагон. Допустимое содержание углерода в стали 0,6% - 0,7%; серы не более 0,025%; </w:t>
            </w:r>
            <w:proofErr w:type="spellStart"/>
            <w:r>
              <w:rPr>
                <w:rFonts w:ascii="Times New Roman" w:hAnsi="Times New Roman"/>
                <w:sz w:val="24"/>
                <w:szCs w:val="24"/>
              </w:rPr>
              <w:t>фофора</w:t>
            </w:r>
            <w:proofErr w:type="spellEnd"/>
            <w:r>
              <w:rPr>
                <w:rFonts w:ascii="Times New Roman" w:hAnsi="Times New Roman"/>
                <w:sz w:val="24"/>
                <w:szCs w:val="24"/>
              </w:rPr>
              <w:t xml:space="preserve"> не более 0,03%. Лезвия упакованы в индивидуальные блистеры из ламинированной алюминиевой фо</w:t>
            </w:r>
            <w:r>
              <w:rPr>
                <w:rFonts w:ascii="Times New Roman" w:hAnsi="Times New Roman"/>
                <w:sz w:val="24"/>
                <w:szCs w:val="24"/>
              </w:rPr>
              <w:t xml:space="preserve">льги, лезвия дополнительно упакованы в транспортную </w:t>
            </w:r>
            <w:r>
              <w:rPr>
                <w:rFonts w:ascii="Times New Roman" w:hAnsi="Times New Roman"/>
                <w:sz w:val="24"/>
                <w:szCs w:val="24"/>
              </w:rPr>
              <w:lastRenderedPageBreak/>
              <w:t>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w:t>
            </w:r>
            <w:r>
              <w:rPr>
                <w:rFonts w:ascii="Times New Roman" w:hAnsi="Times New Roman"/>
                <w:sz w:val="24"/>
                <w:szCs w:val="24"/>
              </w:rPr>
              <w:t>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w:t>
            </w:r>
            <w:r>
              <w:rPr>
                <w:rFonts w:ascii="Times New Roman" w:hAnsi="Times New Roman"/>
                <w:sz w:val="24"/>
                <w:szCs w:val="24"/>
              </w:rPr>
              <w:t>мещения с единым производственным циклом, включая циклы стерилизации и сквозного контроля качества. Имеют СЕ марку.</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w:t>
            </w:r>
            <w:r>
              <w:rPr>
                <w:rFonts w:ascii="Times New Roman" w:hAnsi="Times New Roman"/>
                <w:sz w:val="24"/>
                <w:szCs w:val="24"/>
              </w:rPr>
              <w:t xml:space="preserve">слияния 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максимально соответствует анатомии тел позвонков, позволяет восстановить лордоз поясничного отдела позвоноч</w:t>
            </w:r>
            <w:r>
              <w:rPr>
                <w:rFonts w:ascii="Times New Roman" w:hAnsi="Times New Roman"/>
                <w:sz w:val="24"/>
                <w:szCs w:val="24"/>
              </w:rPr>
              <w:t xml:space="preserve">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обеспечивают визуализацию передней части имплантата. Маркеры диаметром 1.4 мм расположены в 2 мм от переднего края имплантата. Один проксимальны</w:t>
            </w:r>
            <w:r>
              <w:rPr>
                <w:rFonts w:ascii="Times New Roman" w:hAnsi="Times New Roman"/>
                <w:sz w:val="24"/>
                <w:szCs w:val="24"/>
              </w:rPr>
              <w:t xml:space="preserve">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введения. Материал изготовления маркеров – титановый сплав (TAN</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lastRenderedPageBreak/>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w:t>
            </w:r>
            <w:r>
              <w:rPr>
                <w:rFonts w:ascii="Times New Roman" w:hAnsi="Times New Roman"/>
                <w:sz w:val="24"/>
                <w:szCs w:val="24"/>
              </w:rPr>
              <w:t xml:space="preserve">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Имплантат T-PAL предназначен для замены</w:t>
            </w:r>
            <w:r>
              <w:rPr>
                <w:rFonts w:ascii="Times New Roman" w:hAnsi="Times New Roman"/>
                <w:sz w:val="24"/>
                <w:szCs w:val="24"/>
              </w:rPr>
              <w:t xml:space="preserve"> поясничных межпозвоночных дисков и слияния 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максимально соответствует анатомии тел позвонков, позволяет восстановит</w:t>
            </w:r>
            <w:r>
              <w:rPr>
                <w:rFonts w:ascii="Times New Roman" w:hAnsi="Times New Roman"/>
                <w:sz w:val="24"/>
                <w:szCs w:val="24"/>
              </w:rPr>
              <w:t xml:space="preserve">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обеспечивают визуализацию передней части имплантата. Маркеры диаметром 1.4 мм расположены в 2 мм от переднег</w:t>
            </w:r>
            <w:r>
              <w:rPr>
                <w:rFonts w:ascii="Times New Roman" w:hAnsi="Times New Roman"/>
                <w:sz w:val="24"/>
                <w:szCs w:val="24"/>
              </w:rPr>
              <w:t xml:space="preserve">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введения. Материал изготовления маркеров – титановый сплав (TAN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w:t>
            </w:r>
            <w:r>
              <w:rPr>
                <w:rFonts w:ascii="Times New Roman" w:hAnsi="Times New Roman"/>
                <w:sz w:val="24"/>
                <w:szCs w:val="24"/>
              </w:rPr>
              <w:t xml:space="preserve">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слияния </w:t>
            </w:r>
            <w:r>
              <w:rPr>
                <w:rFonts w:ascii="Times New Roman" w:hAnsi="Times New Roman"/>
                <w:sz w:val="24"/>
                <w:szCs w:val="24"/>
              </w:rPr>
              <w:lastRenderedPageBreak/>
              <w:t xml:space="preserve">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Геометрия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максимально соответствует анатом</w:t>
            </w:r>
            <w:r>
              <w:rPr>
                <w:rFonts w:ascii="Times New Roman" w:hAnsi="Times New Roman"/>
                <w:sz w:val="24"/>
                <w:szCs w:val="24"/>
              </w:rPr>
              <w:t xml:space="preserve">ии тел позвонков, позволяет восстановить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обеспечивают визуализацию передней части имплантата. Маркеры диаметро</w:t>
            </w:r>
            <w:r>
              <w:rPr>
                <w:rFonts w:ascii="Times New Roman" w:hAnsi="Times New Roman"/>
                <w:sz w:val="24"/>
                <w:szCs w:val="24"/>
              </w:rPr>
              <w:t xml:space="preserve">м 1.4 мм расположены в 2 мм от переднего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введения. Материал изготовления маркеров – титановый сплав (TAN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w:t>
            </w:r>
            <w:r>
              <w:rPr>
                <w:rFonts w:ascii="Times New Roman" w:hAnsi="Times New Roman"/>
                <w:sz w:val="24"/>
                <w:szCs w:val="24"/>
              </w:rPr>
              <w:t xml:space="preserve">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составляет 3.5 мм. 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w:t>
            </w:r>
            <w:r>
              <w:rPr>
                <w:rFonts w:ascii="Times New Roman" w:hAnsi="Times New Roman"/>
                <w:sz w:val="24"/>
                <w:szCs w:val="24"/>
              </w:rPr>
              <w:t>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T-PAL предназначен для замены поясничных межпозвоночных дисков и слияния прилегающих тел позвонков на уровне L1-S1. Имплантат T-PAL сконструирован для использования при </w:t>
            </w:r>
            <w:proofErr w:type="spellStart"/>
            <w:r>
              <w:rPr>
                <w:rFonts w:ascii="Times New Roman" w:hAnsi="Times New Roman"/>
                <w:sz w:val="24"/>
                <w:szCs w:val="24"/>
              </w:rPr>
              <w:t>трансфораминальном</w:t>
            </w:r>
            <w:proofErr w:type="spellEnd"/>
            <w:r>
              <w:rPr>
                <w:rFonts w:ascii="Times New Roman" w:hAnsi="Times New Roman"/>
                <w:sz w:val="24"/>
                <w:szCs w:val="24"/>
              </w:rPr>
              <w:t xml:space="preserve"> доступе. Геометрия </w:t>
            </w:r>
            <w:proofErr w:type="spellStart"/>
            <w:r>
              <w:rPr>
                <w:rFonts w:ascii="Times New Roman" w:hAnsi="Times New Roman"/>
                <w:sz w:val="24"/>
                <w:szCs w:val="24"/>
              </w:rPr>
              <w:t>кей</w:t>
            </w:r>
            <w:r>
              <w:rPr>
                <w:rFonts w:ascii="Times New Roman" w:hAnsi="Times New Roman"/>
                <w:sz w:val="24"/>
                <w:szCs w:val="24"/>
              </w:rPr>
              <w:t>джа</w:t>
            </w:r>
            <w:proofErr w:type="spellEnd"/>
            <w:r>
              <w:rPr>
                <w:rFonts w:ascii="Times New Roman" w:hAnsi="Times New Roman"/>
                <w:sz w:val="24"/>
                <w:szCs w:val="24"/>
              </w:rPr>
              <w:t xml:space="preserve"> максимально соответствует анатомии тел позвонков, позволяет восстановить лордоз поясничного отдела позвоночника. Кейдж из </w:t>
            </w:r>
            <w:proofErr w:type="spellStart"/>
            <w:r>
              <w:rPr>
                <w:rFonts w:ascii="Times New Roman" w:hAnsi="Times New Roman"/>
                <w:sz w:val="24"/>
                <w:szCs w:val="24"/>
              </w:rPr>
              <w:t>полиэфирэфиркетона</w:t>
            </w:r>
            <w:proofErr w:type="spellEnd"/>
            <w:r>
              <w:rPr>
                <w:rFonts w:ascii="Times New Roman" w:hAnsi="Times New Roman"/>
                <w:sz w:val="24"/>
                <w:szCs w:val="24"/>
              </w:rPr>
              <w:t xml:space="preserve"> имеет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Два передних </w:t>
            </w:r>
            <w:proofErr w:type="spellStart"/>
            <w:r>
              <w:rPr>
                <w:rFonts w:ascii="Times New Roman" w:hAnsi="Times New Roman"/>
                <w:sz w:val="24"/>
                <w:szCs w:val="24"/>
              </w:rPr>
              <w:lastRenderedPageBreak/>
              <w:t>рентгенконтрастных</w:t>
            </w:r>
            <w:proofErr w:type="spellEnd"/>
            <w:r>
              <w:rPr>
                <w:rFonts w:ascii="Times New Roman" w:hAnsi="Times New Roman"/>
                <w:sz w:val="24"/>
                <w:szCs w:val="24"/>
              </w:rPr>
              <w:t xml:space="preserve"> маркера обеспечивают визуализацию передне</w:t>
            </w:r>
            <w:r>
              <w:rPr>
                <w:rFonts w:ascii="Times New Roman" w:hAnsi="Times New Roman"/>
                <w:sz w:val="24"/>
                <w:szCs w:val="24"/>
              </w:rPr>
              <w:t xml:space="preserve">й части имплантата. Маркеры диаметром 1.4 мм расположены в 2 мм от переднего края имплантата. Один проксимальный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длиной 5 мм обеспечивает визуализацию концевой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введения. Материал изготовления маркеров – титан</w:t>
            </w:r>
            <w:r>
              <w:rPr>
                <w:rFonts w:ascii="Times New Roman" w:hAnsi="Times New Roman"/>
                <w:sz w:val="24"/>
                <w:szCs w:val="24"/>
              </w:rPr>
              <w:t>овый сплав (TAN</w:t>
            </w:r>
            <w:proofErr w:type="gramStart"/>
            <w:r>
              <w:rPr>
                <w:rFonts w:ascii="Times New Roman" w:hAnsi="Times New Roman"/>
                <w:sz w:val="24"/>
                <w:szCs w:val="24"/>
              </w:rPr>
              <w:t>).</w:t>
            </w:r>
            <w:r>
              <w:rPr>
                <w:rFonts w:ascii="Times New Roman" w:hAnsi="Times New Roman"/>
                <w:sz w:val="24"/>
                <w:szCs w:val="24"/>
              </w:rPr>
              <w:br/>
              <w:t>Кейдж</w:t>
            </w:r>
            <w:proofErr w:type="gramEnd"/>
            <w:r>
              <w:rPr>
                <w:rFonts w:ascii="Times New Roman" w:hAnsi="Times New Roman"/>
                <w:sz w:val="24"/>
                <w:szCs w:val="24"/>
              </w:rPr>
              <w:t xml:space="preserve"> из титанового сплава имеет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отверстия. Диаметр латерального отверстия малых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2 мм, диаметр латерального отверстия больших </w:t>
            </w:r>
            <w:proofErr w:type="spellStart"/>
            <w:r>
              <w:rPr>
                <w:rFonts w:ascii="Times New Roman" w:hAnsi="Times New Roman"/>
                <w:sz w:val="24"/>
                <w:szCs w:val="24"/>
              </w:rPr>
              <w:t>кейджей</w:t>
            </w:r>
            <w:proofErr w:type="spellEnd"/>
            <w:r>
              <w:rPr>
                <w:rFonts w:ascii="Times New Roman" w:hAnsi="Times New Roman"/>
                <w:sz w:val="24"/>
                <w:szCs w:val="24"/>
              </w:rPr>
              <w:t xml:space="preserve"> – 3 мм. Ширина переднего/заднего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отверстия составля</w:t>
            </w:r>
            <w:r>
              <w:rPr>
                <w:rFonts w:ascii="Times New Roman" w:hAnsi="Times New Roman"/>
                <w:sz w:val="24"/>
                <w:szCs w:val="24"/>
              </w:rPr>
              <w:t>ет 3.5 мм. 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Электрод тестовый имплантируемый 8-контактный для стимуляции спинного мозга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Форма – </w:t>
            </w:r>
            <w:proofErr w:type="spellStart"/>
            <w:r>
              <w:rPr>
                <w:rFonts w:ascii="Times New Roman" w:hAnsi="Times New Roman"/>
                <w:sz w:val="24"/>
                <w:szCs w:val="24"/>
              </w:rPr>
              <w:t>прямая.Длинна</w:t>
            </w:r>
            <w:proofErr w:type="spellEnd"/>
            <w:r>
              <w:rPr>
                <w:rFonts w:ascii="Times New Roman" w:hAnsi="Times New Roman"/>
                <w:sz w:val="24"/>
                <w:szCs w:val="24"/>
              </w:rPr>
              <w:t xml:space="preserve"> электрода: 50 </w:t>
            </w:r>
            <w:proofErr w:type="spellStart"/>
            <w:r>
              <w:rPr>
                <w:rFonts w:ascii="Times New Roman" w:hAnsi="Times New Roman"/>
                <w:sz w:val="24"/>
                <w:szCs w:val="24"/>
              </w:rPr>
              <w:t>см.Диаметр</w:t>
            </w:r>
            <w:proofErr w:type="spellEnd"/>
            <w:r>
              <w:rPr>
                <w:rFonts w:ascii="Times New Roman" w:hAnsi="Times New Roman"/>
                <w:sz w:val="24"/>
                <w:szCs w:val="24"/>
              </w:rPr>
              <w:t xml:space="preserve"> электрода – 1,3 мм. Форма контакта на дистальном конце – цилиндрическая; расстояние между контактами на </w:t>
            </w:r>
            <w:r>
              <w:rPr>
                <w:rFonts w:ascii="Times New Roman" w:hAnsi="Times New Roman"/>
                <w:sz w:val="24"/>
                <w:szCs w:val="24"/>
              </w:rPr>
              <w:t xml:space="preserve">дистальном конце – 1,0 мм; длина каждого контакта – 3,0 мм; общая длина контактов на дистальном конце – 31,0 мм; температура хранения электродов – от 0 °C до 45°C.Каждыйэлектрод </w:t>
            </w:r>
            <w:proofErr w:type="spellStart"/>
            <w:r>
              <w:rPr>
                <w:rFonts w:ascii="Times New Roman" w:hAnsi="Times New Roman"/>
                <w:sz w:val="24"/>
                <w:szCs w:val="24"/>
              </w:rPr>
              <w:t>STLinear</w:t>
            </w:r>
            <w:proofErr w:type="spellEnd"/>
            <w:r>
              <w:rPr>
                <w:rFonts w:ascii="Times New Roman" w:hAnsi="Times New Roman"/>
                <w:sz w:val="24"/>
                <w:szCs w:val="24"/>
              </w:rPr>
              <w:t xml:space="preserve"> включает в </w:t>
            </w:r>
            <w:proofErr w:type="spellStart"/>
            <w:r>
              <w:rPr>
                <w:rFonts w:ascii="Times New Roman" w:hAnsi="Times New Roman"/>
                <w:sz w:val="24"/>
                <w:szCs w:val="24"/>
              </w:rPr>
              <w:t>себя:Стилеты</w:t>
            </w:r>
            <w:proofErr w:type="spellEnd"/>
            <w:r>
              <w:rPr>
                <w:rFonts w:ascii="Times New Roman" w:hAnsi="Times New Roman"/>
                <w:sz w:val="24"/>
                <w:szCs w:val="24"/>
              </w:rPr>
              <w:t xml:space="preserve"> – 3 шт.: 2 изогнутых стилета, один из которых</w:t>
            </w:r>
            <w:r>
              <w:rPr>
                <w:rFonts w:ascii="Times New Roman" w:hAnsi="Times New Roman"/>
                <w:sz w:val="24"/>
                <w:szCs w:val="24"/>
              </w:rPr>
              <w:t xml:space="preserve"> вставлен в электрод и один прямой стилет; игла для введения электрода с </w:t>
            </w:r>
            <w:proofErr w:type="spellStart"/>
            <w:r>
              <w:rPr>
                <w:rFonts w:ascii="Times New Roman" w:hAnsi="Times New Roman"/>
                <w:sz w:val="24"/>
                <w:szCs w:val="24"/>
              </w:rPr>
              <w:t>троакарным</w:t>
            </w:r>
            <w:proofErr w:type="spellEnd"/>
            <w:r>
              <w:rPr>
                <w:rFonts w:ascii="Times New Roman" w:hAnsi="Times New Roman"/>
                <w:sz w:val="24"/>
                <w:szCs w:val="24"/>
              </w:rPr>
              <w:t xml:space="preserve"> стилетом; холостой электрод - 1 шт.; фиксирующий рукав (фиксатор) - 4 шт.; направляющий наконечник для стилета; позиционные ярлыки для электрода: левый и правый (нестерильн</w:t>
            </w:r>
            <w:r>
              <w:rPr>
                <w:rFonts w:ascii="Times New Roman" w:hAnsi="Times New Roman"/>
                <w:sz w:val="24"/>
                <w:szCs w:val="24"/>
              </w:rPr>
              <w:t>ые).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Кабель </w:t>
            </w:r>
            <w:proofErr w:type="spellStart"/>
            <w:r>
              <w:rPr>
                <w:rFonts w:ascii="Times New Roman" w:hAnsi="Times New Roman"/>
                <w:sz w:val="24"/>
                <w:szCs w:val="24"/>
              </w:rPr>
              <w:t>интраоперационный</w:t>
            </w:r>
            <w:proofErr w:type="spellEnd"/>
            <w:r>
              <w:rPr>
                <w:rFonts w:ascii="Times New Roman" w:hAnsi="Times New Roman"/>
                <w:sz w:val="24"/>
                <w:szCs w:val="24"/>
              </w:rPr>
              <w:t xml:space="preserve"> с удлинителем для тестовой </w:t>
            </w:r>
            <w:r>
              <w:rPr>
                <w:rFonts w:ascii="Times New Roman" w:hAnsi="Times New Roman"/>
                <w:sz w:val="24"/>
                <w:szCs w:val="24"/>
              </w:rPr>
              <w:lastRenderedPageBreak/>
              <w:t>стимуляции</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 xml:space="preserve">Операционный кабель с удлинителем для тестовой стимуляции, длина − 61 см, совместим с 1 или 2 </w:t>
            </w:r>
            <w:proofErr w:type="spellStart"/>
            <w:r>
              <w:rPr>
                <w:rFonts w:ascii="Times New Roman" w:hAnsi="Times New Roman"/>
                <w:sz w:val="24"/>
                <w:szCs w:val="24"/>
              </w:rPr>
              <w:lastRenderedPageBreak/>
              <w:t>восьмиконтактными</w:t>
            </w:r>
            <w:proofErr w:type="spellEnd"/>
            <w:r>
              <w:rPr>
                <w:rFonts w:ascii="Times New Roman" w:hAnsi="Times New Roman"/>
                <w:sz w:val="24"/>
                <w:szCs w:val="24"/>
              </w:rPr>
              <w:t xml:space="preserve"> имплантируемыми </w:t>
            </w:r>
            <w:proofErr w:type="spellStart"/>
            <w:r>
              <w:rPr>
                <w:rFonts w:ascii="Times New Roman" w:hAnsi="Times New Roman"/>
                <w:sz w:val="24"/>
                <w:szCs w:val="24"/>
              </w:rPr>
              <w:t>электродамидля</w:t>
            </w:r>
            <w:proofErr w:type="spellEnd"/>
            <w:r>
              <w:rPr>
                <w:rFonts w:ascii="Times New Roman" w:hAnsi="Times New Roman"/>
                <w:sz w:val="24"/>
                <w:szCs w:val="24"/>
              </w:rPr>
              <w:t xml:space="preserve"> постоянной и тестовой </w:t>
            </w:r>
            <w:r>
              <w:rPr>
                <w:rFonts w:ascii="Times New Roman" w:hAnsi="Times New Roman"/>
                <w:sz w:val="24"/>
                <w:szCs w:val="24"/>
              </w:rPr>
              <w:t xml:space="preserve">стимуляции диаметром 1,3 мм, </w:t>
            </w:r>
            <w:proofErr w:type="spellStart"/>
            <w:r>
              <w:rPr>
                <w:rFonts w:ascii="Times New Roman" w:hAnsi="Times New Roman"/>
                <w:sz w:val="24"/>
                <w:szCs w:val="24"/>
              </w:rPr>
              <w:t>межконтактным</w:t>
            </w:r>
            <w:proofErr w:type="spellEnd"/>
            <w:r>
              <w:rPr>
                <w:rFonts w:ascii="Times New Roman" w:hAnsi="Times New Roman"/>
                <w:sz w:val="24"/>
                <w:szCs w:val="24"/>
              </w:rPr>
              <w:t xml:space="preserve"> расстоянием – 1,0 мм, длиной контактов – 3,0 мм. Операционный кабель позволяет использование электрода вместе со вставленным внутрь стилетом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Набор трубок для </w:t>
            </w:r>
            <w:proofErr w:type="spellStart"/>
            <w:r>
              <w:rPr>
                <w:rFonts w:ascii="Times New Roman" w:hAnsi="Times New Roman"/>
                <w:sz w:val="24"/>
                <w:szCs w:val="24"/>
              </w:rPr>
              <w:t>Clearvision</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Трубка ирригационная, набор </w:t>
            </w:r>
            <w:r>
              <w:rPr>
                <w:rFonts w:ascii="Times New Roman" w:hAnsi="Times New Roman"/>
                <w:sz w:val="24"/>
                <w:szCs w:val="24"/>
              </w:rPr>
              <w:t>трубок с пункционной иглой, одноразовый.  Для использования с прибором с KARL STORZ CLEARVISION®. Стерильно, 10 шт./</w:t>
            </w:r>
            <w:proofErr w:type="spellStart"/>
            <w:r>
              <w:rPr>
                <w:rFonts w:ascii="Times New Roman" w:hAnsi="Times New Roman"/>
                <w:sz w:val="24"/>
                <w:szCs w:val="24"/>
              </w:rPr>
              <w:t>уп</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Материал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СЕРДЖИСЕЛ ФИБРИЛЛАР 5,1 см х 10,2 см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Стерильный местный </w:t>
            </w:r>
            <w:r>
              <w:rPr>
                <w:rFonts w:ascii="Times New Roman" w:hAnsi="Times New Roman"/>
                <w:sz w:val="24"/>
                <w:szCs w:val="24"/>
              </w:rPr>
              <w:t xml:space="preserve">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w:t>
            </w:r>
            <w:r>
              <w:rPr>
                <w:rFonts w:ascii="Times New Roman" w:hAnsi="Times New Roman"/>
                <w:sz w:val="24"/>
                <w:szCs w:val="24"/>
              </w:rPr>
              <w:t xml:space="preserve">ярных, венозных и слабых 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w:t>
            </w:r>
            <w:r>
              <w:rPr>
                <w:rFonts w:ascii="Times New Roman" w:hAnsi="Times New Roman"/>
                <w:sz w:val="24"/>
                <w:szCs w:val="24"/>
              </w:rPr>
              <w:t xml:space="preserve">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ус</w:t>
            </w:r>
            <w:r>
              <w:rPr>
                <w:rFonts w:ascii="Times New Roman" w:hAnsi="Times New Roman"/>
                <w:sz w:val="24"/>
                <w:szCs w:val="24"/>
              </w:rPr>
              <w:t xml:space="preserve">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95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Материал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рассасывающийся СЕРДЖИСЕЛ (ОРИДЖИНАЛ) 5 см x 7,5 см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для остановки капиллярных, венозных и слабых артериальных кровотечений. Представляет собой стерильную абсорбиру</w:t>
            </w:r>
            <w:r>
              <w:rPr>
                <w:rFonts w:ascii="Times New Roman" w:hAnsi="Times New Roman"/>
                <w:sz w:val="24"/>
                <w:szCs w:val="24"/>
              </w:rPr>
              <w:t xml:space="preserve">емую вязаную ткань сетчатого плетения, изготовленную путем контролируемого окисления регенерированной целлюлозы, позволяющей моделировать размер и форму фрагмента.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w:t>
            </w:r>
            <w:r>
              <w:rPr>
                <w:rFonts w:ascii="Times New Roman" w:hAnsi="Times New Roman"/>
                <w:sz w:val="24"/>
                <w:szCs w:val="24"/>
              </w:rPr>
              <w:t>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w:t>
            </w:r>
            <w:r>
              <w:rPr>
                <w:rFonts w:ascii="Times New Roman" w:hAnsi="Times New Roman"/>
                <w:sz w:val="24"/>
                <w:szCs w:val="24"/>
              </w:rPr>
              <w:t xml:space="preserve">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а также против  широкого спектра грамположительных и г</w:t>
            </w:r>
            <w:r>
              <w:rPr>
                <w:rFonts w:ascii="Times New Roman" w:hAnsi="Times New Roman"/>
                <w:sz w:val="24"/>
                <w:szCs w:val="24"/>
              </w:rPr>
              <w:t xml:space="preserve">рамотрицательных микроорганизмов включая </w:t>
            </w:r>
            <w:proofErr w:type="spellStart"/>
            <w:r>
              <w:rPr>
                <w:rFonts w:ascii="Times New Roman" w:hAnsi="Times New Roman"/>
                <w:sz w:val="24"/>
                <w:szCs w:val="24"/>
              </w:rPr>
              <w:t>дру</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Набор матрицы </w:t>
            </w:r>
            <w:proofErr w:type="spellStart"/>
            <w:proofErr w:type="gramStart"/>
            <w:r>
              <w:rPr>
                <w:rFonts w:ascii="Times New Roman" w:hAnsi="Times New Roman"/>
                <w:sz w:val="24"/>
                <w:szCs w:val="24"/>
              </w:rPr>
              <w:t>гемостатической</w:t>
            </w:r>
            <w:proofErr w:type="spellEnd"/>
            <w:r>
              <w:rPr>
                <w:rFonts w:ascii="Times New Roman" w:hAnsi="Times New Roman"/>
                <w:sz w:val="24"/>
                <w:szCs w:val="24"/>
              </w:rPr>
              <w:t xml:space="preserve">  с</w:t>
            </w:r>
            <w:proofErr w:type="gramEnd"/>
            <w:r>
              <w:rPr>
                <w:rFonts w:ascii="Times New Roman" w:hAnsi="Times New Roman"/>
                <w:sz w:val="24"/>
                <w:szCs w:val="24"/>
              </w:rPr>
              <w:t xml:space="preserve"> гибким наконечником и тромбином СЕРДЖИФЛО С </w:t>
            </w:r>
            <w:r>
              <w:rPr>
                <w:rFonts w:ascii="Times New Roman" w:hAnsi="Times New Roman"/>
                <w:sz w:val="24"/>
                <w:szCs w:val="24"/>
              </w:rPr>
              <w:lastRenderedPageBreak/>
              <w:t>ТРОМБИНОМ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 xml:space="preserve">Набор для приготовления стерильной рассасывающейся </w:t>
            </w:r>
            <w:proofErr w:type="spellStart"/>
            <w:r>
              <w:rPr>
                <w:rFonts w:ascii="Times New Roman" w:hAnsi="Times New Roman"/>
                <w:sz w:val="24"/>
                <w:szCs w:val="24"/>
              </w:rPr>
              <w:t>гемостатической</w:t>
            </w:r>
            <w:proofErr w:type="spellEnd"/>
            <w:r>
              <w:rPr>
                <w:rFonts w:ascii="Times New Roman" w:hAnsi="Times New Roman"/>
                <w:sz w:val="24"/>
                <w:szCs w:val="24"/>
              </w:rPr>
              <w:t xml:space="preserve"> матрицы пенистой консистенции, которая </w:t>
            </w:r>
            <w:r>
              <w:rPr>
                <w:rFonts w:ascii="Times New Roman" w:hAnsi="Times New Roman"/>
                <w:sz w:val="24"/>
                <w:szCs w:val="24"/>
              </w:rPr>
              <w:t xml:space="preserve">позволяет применять его при кровотечениях в </w:t>
            </w:r>
            <w:r>
              <w:rPr>
                <w:rFonts w:ascii="Times New Roman" w:hAnsi="Times New Roman"/>
                <w:sz w:val="24"/>
                <w:szCs w:val="24"/>
              </w:rPr>
              <w:lastRenderedPageBreak/>
              <w:t>труднодоступных местах и неровных поверхностях, например, спилах кости.  Срок рассасывания составляет 4-6 недель и зависит от индивидуальных особенностей пациента. Комплект состоит из двух шприцов объемом 10 мл к</w:t>
            </w:r>
            <w:r>
              <w:rPr>
                <w:rFonts w:ascii="Times New Roman" w:hAnsi="Times New Roman"/>
                <w:sz w:val="24"/>
                <w:szCs w:val="24"/>
              </w:rPr>
              <w:t xml:space="preserve">аждый, в одном из которых желатиновая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матрица объемом 6 мл, второй предназначен для переноса раствора тромбина и разведения им желатина, флакона с </w:t>
            </w:r>
            <w:proofErr w:type="spellStart"/>
            <w:r>
              <w:rPr>
                <w:rFonts w:ascii="Times New Roman" w:hAnsi="Times New Roman"/>
                <w:sz w:val="24"/>
                <w:szCs w:val="24"/>
              </w:rPr>
              <w:t>лиофилизированным</w:t>
            </w:r>
            <w:proofErr w:type="spellEnd"/>
            <w:r>
              <w:rPr>
                <w:rFonts w:ascii="Times New Roman" w:hAnsi="Times New Roman"/>
                <w:sz w:val="24"/>
                <w:szCs w:val="24"/>
              </w:rPr>
              <w:t xml:space="preserve"> человеческим тромбином, </w:t>
            </w:r>
            <w:proofErr w:type="spellStart"/>
            <w:r>
              <w:rPr>
                <w:rFonts w:ascii="Times New Roman" w:hAnsi="Times New Roman"/>
                <w:sz w:val="24"/>
                <w:szCs w:val="24"/>
              </w:rPr>
              <w:t>безиглового</w:t>
            </w:r>
            <w:proofErr w:type="spellEnd"/>
            <w:r>
              <w:rPr>
                <w:rFonts w:ascii="Times New Roman" w:hAnsi="Times New Roman"/>
                <w:sz w:val="24"/>
                <w:szCs w:val="24"/>
              </w:rPr>
              <w:t xml:space="preserve"> шприца со стерильной водой объемом 2 мл</w:t>
            </w:r>
            <w:r>
              <w:rPr>
                <w:rFonts w:ascii="Times New Roman" w:hAnsi="Times New Roman"/>
                <w:sz w:val="24"/>
                <w:szCs w:val="24"/>
              </w:rPr>
              <w:t xml:space="preserve">, адаптера для флакона, емкости для переноса раствора </w:t>
            </w:r>
            <w:proofErr w:type="gramStart"/>
            <w:r>
              <w:rPr>
                <w:rFonts w:ascii="Times New Roman" w:hAnsi="Times New Roman"/>
                <w:sz w:val="24"/>
                <w:szCs w:val="24"/>
              </w:rPr>
              <w:t>тромбина,  двух</w:t>
            </w:r>
            <w:proofErr w:type="gramEnd"/>
            <w:r>
              <w:rPr>
                <w:rFonts w:ascii="Times New Roman" w:hAnsi="Times New Roman"/>
                <w:sz w:val="24"/>
                <w:szCs w:val="24"/>
              </w:rPr>
              <w:t xml:space="preserve"> наконечников. Простой белый наконечник длиной 14,3 см может быть отрезан до нужной длины; синий наконечник длиной 14,6 см с памятью формы. Время </w:t>
            </w:r>
            <w:proofErr w:type="spellStart"/>
            <w:r>
              <w:rPr>
                <w:rFonts w:ascii="Times New Roman" w:hAnsi="Times New Roman"/>
                <w:sz w:val="24"/>
                <w:szCs w:val="24"/>
              </w:rPr>
              <w:t>приготовлерия</w:t>
            </w:r>
            <w:proofErr w:type="spellEnd"/>
            <w:r>
              <w:rPr>
                <w:rFonts w:ascii="Times New Roman" w:hAnsi="Times New Roman"/>
                <w:sz w:val="24"/>
                <w:szCs w:val="24"/>
              </w:rPr>
              <w:t xml:space="preserve"> продукта - не более 1,5 мин</w:t>
            </w:r>
            <w:r>
              <w:rPr>
                <w:rFonts w:ascii="Times New Roman" w:hAnsi="Times New Roman"/>
                <w:sz w:val="24"/>
                <w:szCs w:val="24"/>
              </w:rPr>
              <w:t xml:space="preserve">уты. Приготовленный продукт может быть использован в течение 8 часов.  Набор стерильный, для одноразового использования. </w:t>
            </w:r>
            <w:proofErr w:type="spellStart"/>
            <w:r>
              <w:rPr>
                <w:rFonts w:ascii="Times New Roman" w:hAnsi="Times New Roman"/>
                <w:sz w:val="24"/>
                <w:szCs w:val="24"/>
              </w:rPr>
              <w:t>Хране</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Имплантат для замещения межпозвонковых дисков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изготовлен из полимера </w:t>
            </w:r>
            <w:proofErr w:type="spellStart"/>
            <w:r>
              <w:rPr>
                <w:rFonts w:ascii="Times New Roman" w:hAnsi="Times New Roman"/>
                <w:sz w:val="24"/>
                <w:szCs w:val="24"/>
              </w:rPr>
              <w:t>полиэфиркетона</w:t>
            </w:r>
            <w:proofErr w:type="spellEnd"/>
            <w:r>
              <w:rPr>
                <w:rFonts w:ascii="Times New Roman" w:hAnsi="Times New Roman"/>
                <w:sz w:val="24"/>
                <w:szCs w:val="24"/>
              </w:rPr>
              <w:t xml:space="preserve"> "PEEK </w:t>
            </w:r>
            <w:proofErr w:type="spellStart"/>
            <w:r>
              <w:rPr>
                <w:rFonts w:ascii="Times New Roman" w:hAnsi="Times New Roman"/>
                <w:sz w:val="24"/>
                <w:szCs w:val="24"/>
              </w:rPr>
              <w:t>optima</w:t>
            </w:r>
            <w:proofErr w:type="spellEnd"/>
            <w:r>
              <w:rPr>
                <w:rFonts w:ascii="Times New Roman" w:hAnsi="Times New Roman"/>
                <w:sz w:val="24"/>
                <w:szCs w:val="24"/>
              </w:rPr>
              <w:t xml:space="preserve"> LT1" и </w:t>
            </w:r>
            <w:r>
              <w:rPr>
                <w:rFonts w:ascii="Times New Roman" w:hAnsi="Times New Roman"/>
                <w:sz w:val="24"/>
                <w:szCs w:val="24"/>
              </w:rPr>
              <w:t xml:space="preserve">снабжен тремя вертикальными рентгенологическими танталовыми маркерами, один из них расположен в передней части </w:t>
            </w:r>
            <w:proofErr w:type="spellStart"/>
            <w:r>
              <w:rPr>
                <w:rFonts w:ascii="Times New Roman" w:hAnsi="Times New Roman"/>
                <w:sz w:val="24"/>
                <w:szCs w:val="24"/>
              </w:rPr>
              <w:t>кейджа</w:t>
            </w:r>
            <w:proofErr w:type="spellEnd"/>
            <w:r>
              <w:rPr>
                <w:rFonts w:ascii="Times New Roman" w:hAnsi="Times New Roman"/>
                <w:sz w:val="24"/>
                <w:szCs w:val="24"/>
              </w:rPr>
              <w:t xml:space="preserve"> на расстоянии 3,5 мм от края и два на расстоянии 3, 5 мм от заднего края. Материал PEEK </w:t>
            </w:r>
            <w:proofErr w:type="spellStart"/>
            <w:r>
              <w:rPr>
                <w:rFonts w:ascii="Times New Roman" w:hAnsi="Times New Roman"/>
                <w:sz w:val="24"/>
                <w:szCs w:val="24"/>
              </w:rPr>
              <w:t>optima</w:t>
            </w:r>
            <w:proofErr w:type="spellEnd"/>
            <w:r>
              <w:rPr>
                <w:rFonts w:ascii="Times New Roman" w:hAnsi="Times New Roman"/>
                <w:sz w:val="24"/>
                <w:szCs w:val="24"/>
              </w:rPr>
              <w:t xml:space="preserve"> соответствует требованиям стандарта ISO 109</w:t>
            </w:r>
            <w:r>
              <w:rPr>
                <w:rFonts w:ascii="Times New Roman" w:hAnsi="Times New Roman"/>
                <w:sz w:val="24"/>
                <w:szCs w:val="24"/>
              </w:rPr>
              <w:t xml:space="preserve">93. Танталовый сплав, из которого изготовлены маркеры соответствует стандарту ISO 13782. Кейдж имеет </w:t>
            </w:r>
            <w:proofErr w:type="spellStart"/>
            <w:r>
              <w:rPr>
                <w:rFonts w:ascii="Times New Roman" w:hAnsi="Times New Roman"/>
                <w:sz w:val="24"/>
                <w:szCs w:val="24"/>
              </w:rPr>
              <w:t>пулевидную</w:t>
            </w:r>
            <w:proofErr w:type="spellEnd"/>
            <w:r>
              <w:rPr>
                <w:rFonts w:ascii="Times New Roman" w:hAnsi="Times New Roman"/>
                <w:sz w:val="24"/>
                <w:szCs w:val="24"/>
              </w:rPr>
              <w:t xml:space="preserve">, двояковыпуклую форму с коническим </w:t>
            </w:r>
            <w:proofErr w:type="spellStart"/>
            <w:r>
              <w:rPr>
                <w:rFonts w:ascii="Times New Roman" w:hAnsi="Times New Roman"/>
                <w:sz w:val="24"/>
                <w:szCs w:val="24"/>
              </w:rPr>
              <w:t>самодистракционным</w:t>
            </w:r>
            <w:proofErr w:type="spellEnd"/>
            <w:r>
              <w:rPr>
                <w:rFonts w:ascii="Times New Roman" w:hAnsi="Times New Roman"/>
                <w:sz w:val="24"/>
                <w:szCs w:val="24"/>
              </w:rPr>
              <w:t xml:space="preserve"> кончиком и овальным отверстием для костного трансплантата. На боковых </w:t>
            </w:r>
            <w:r>
              <w:rPr>
                <w:rFonts w:ascii="Times New Roman" w:hAnsi="Times New Roman"/>
                <w:sz w:val="24"/>
                <w:szCs w:val="24"/>
              </w:rPr>
              <w:lastRenderedPageBreak/>
              <w:t xml:space="preserve">сторонах </w:t>
            </w:r>
            <w:proofErr w:type="spellStart"/>
            <w:r>
              <w:rPr>
                <w:rFonts w:ascii="Times New Roman" w:hAnsi="Times New Roman"/>
                <w:sz w:val="24"/>
                <w:szCs w:val="24"/>
              </w:rPr>
              <w:t>кейджа</w:t>
            </w:r>
            <w:proofErr w:type="spellEnd"/>
            <w:r>
              <w:rPr>
                <w:rFonts w:ascii="Times New Roman" w:hAnsi="Times New Roman"/>
                <w:sz w:val="24"/>
                <w:szCs w:val="24"/>
              </w:rPr>
              <w:t xml:space="preserve"> расп</w:t>
            </w:r>
            <w:r>
              <w:rPr>
                <w:rFonts w:ascii="Times New Roman" w:hAnsi="Times New Roman"/>
                <w:sz w:val="24"/>
                <w:szCs w:val="24"/>
              </w:rPr>
              <w:t xml:space="preserve">оложены каплевидные отверстия. Верхняя и нижняя стороны </w:t>
            </w:r>
            <w:proofErr w:type="spellStart"/>
            <w:r>
              <w:rPr>
                <w:rFonts w:ascii="Times New Roman" w:hAnsi="Times New Roman"/>
                <w:sz w:val="24"/>
                <w:szCs w:val="24"/>
              </w:rPr>
              <w:t>кейджа</w:t>
            </w:r>
            <w:proofErr w:type="spellEnd"/>
            <w:r>
              <w:rPr>
                <w:rFonts w:ascii="Times New Roman" w:hAnsi="Times New Roman"/>
                <w:sz w:val="24"/>
                <w:szCs w:val="24"/>
              </w:rPr>
              <w:t xml:space="preserve"> имеют зубчатую поверхность, препятствующую миграции. На задней грани </w:t>
            </w:r>
            <w:proofErr w:type="spellStart"/>
            <w:r>
              <w:rPr>
                <w:rFonts w:ascii="Times New Roman" w:hAnsi="Times New Roman"/>
                <w:sz w:val="24"/>
                <w:szCs w:val="24"/>
              </w:rPr>
              <w:t>имплант</w:t>
            </w:r>
            <w:proofErr w:type="spellEnd"/>
            <w:r>
              <w:rPr>
                <w:rFonts w:ascii="Times New Roman" w:hAnsi="Times New Roman"/>
                <w:sz w:val="24"/>
                <w:szCs w:val="24"/>
              </w:rPr>
              <w:t xml:space="preserve"> имеет резьбовое отверстие для соединения с инструментом для установки, и две боковые прорези, отходящие от отверстия</w:t>
            </w:r>
            <w:r>
              <w:rPr>
                <w:rFonts w:ascii="Times New Roman" w:hAnsi="Times New Roman"/>
                <w:sz w:val="24"/>
                <w:szCs w:val="24"/>
              </w:rPr>
              <w:t xml:space="preserve"> для предотвращения изменения положения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во время введения. </w:t>
            </w:r>
            <w:proofErr w:type="spellStart"/>
            <w:r>
              <w:rPr>
                <w:rFonts w:ascii="Times New Roman" w:hAnsi="Times New Roman"/>
                <w:sz w:val="24"/>
                <w:szCs w:val="24"/>
              </w:rPr>
              <w:t>Прее</w:t>
            </w:r>
            <w:proofErr w:type="spellEnd"/>
            <w:r>
              <w:rPr>
                <w:rFonts w:ascii="Times New Roman" w:hAnsi="Times New Roman"/>
                <w:sz w:val="24"/>
                <w:szCs w:val="24"/>
              </w:rPr>
              <w:t>\</w:t>
            </w:r>
            <w:proofErr w:type="spellStart"/>
            <w:r>
              <w:rPr>
                <w:rFonts w:ascii="Times New Roman" w:hAnsi="Times New Roman"/>
                <w:sz w:val="24"/>
                <w:szCs w:val="24"/>
              </w:rPr>
              <w:t>дусмотрено</w:t>
            </w:r>
            <w:proofErr w:type="spellEnd"/>
            <w:r>
              <w:rPr>
                <w:rFonts w:ascii="Times New Roman" w:hAnsi="Times New Roman"/>
                <w:sz w:val="24"/>
                <w:szCs w:val="24"/>
              </w:rPr>
              <w:t xml:space="preserve"> использование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при операциях по технологии PLIF (устанавливается два </w:t>
            </w:r>
            <w:proofErr w:type="spellStart"/>
            <w:r>
              <w:rPr>
                <w:rFonts w:ascii="Times New Roman" w:hAnsi="Times New Roman"/>
                <w:sz w:val="24"/>
                <w:szCs w:val="24"/>
              </w:rPr>
              <w:t>кейджа</w:t>
            </w:r>
            <w:proofErr w:type="spellEnd"/>
            <w:r>
              <w:rPr>
                <w:rFonts w:ascii="Times New Roman" w:hAnsi="Times New Roman"/>
                <w:sz w:val="24"/>
                <w:szCs w:val="24"/>
              </w:rPr>
              <w:t>), по</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Система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грудного и поясничного отделов </w:t>
            </w:r>
            <w:r>
              <w:rPr>
                <w:rFonts w:ascii="Times New Roman" w:hAnsi="Times New Roman"/>
                <w:sz w:val="24"/>
                <w:szCs w:val="24"/>
              </w:rPr>
              <w:t>позвоночника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Система для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грудного и поясничного отделов позвоночника </w:t>
            </w:r>
            <w:proofErr w:type="spellStart"/>
            <w:r>
              <w:rPr>
                <w:rFonts w:ascii="Times New Roman" w:hAnsi="Times New Roman"/>
                <w:sz w:val="24"/>
                <w:szCs w:val="24"/>
              </w:rPr>
              <w:t>Polaris</w:t>
            </w:r>
            <w:proofErr w:type="spellEnd"/>
            <w:r>
              <w:rPr>
                <w:rFonts w:ascii="Times New Roman" w:hAnsi="Times New Roman"/>
                <w:sz w:val="24"/>
                <w:szCs w:val="24"/>
              </w:rPr>
              <w:t xml:space="preserve"> 5.5. Компоненты системы: 2 винта </w:t>
            </w:r>
            <w:proofErr w:type="spellStart"/>
            <w:r>
              <w:rPr>
                <w:rFonts w:ascii="Times New Roman" w:hAnsi="Times New Roman"/>
                <w:sz w:val="24"/>
                <w:szCs w:val="24"/>
              </w:rPr>
              <w:t>моноаксиальных</w:t>
            </w:r>
            <w:proofErr w:type="spellEnd"/>
            <w:r>
              <w:rPr>
                <w:rFonts w:ascii="Times New Roman" w:hAnsi="Times New Roman"/>
                <w:sz w:val="24"/>
                <w:szCs w:val="24"/>
              </w:rPr>
              <w:t xml:space="preserve">, 2 винта </w:t>
            </w:r>
            <w:proofErr w:type="spellStart"/>
            <w:r>
              <w:rPr>
                <w:rFonts w:ascii="Times New Roman" w:hAnsi="Times New Roman"/>
                <w:sz w:val="24"/>
                <w:szCs w:val="24"/>
              </w:rPr>
              <w:t>полиаксиальных</w:t>
            </w:r>
            <w:proofErr w:type="spellEnd"/>
            <w:r>
              <w:rPr>
                <w:rFonts w:ascii="Times New Roman" w:hAnsi="Times New Roman"/>
                <w:sz w:val="24"/>
                <w:szCs w:val="24"/>
              </w:rPr>
              <w:t xml:space="preserve">, 4 гайки, 1 стержень прямой. Винт </w:t>
            </w:r>
            <w:proofErr w:type="spellStart"/>
            <w:r>
              <w:rPr>
                <w:rFonts w:ascii="Times New Roman" w:hAnsi="Times New Roman"/>
                <w:sz w:val="24"/>
                <w:szCs w:val="24"/>
              </w:rPr>
              <w:t>моноаксиальный</w:t>
            </w:r>
            <w:proofErr w:type="spellEnd"/>
            <w:r>
              <w:rPr>
                <w:rFonts w:ascii="Times New Roman" w:hAnsi="Times New Roman"/>
                <w:sz w:val="24"/>
                <w:szCs w:val="24"/>
              </w:rPr>
              <w:t>. Материал: сплав титана Ti6AI4V</w:t>
            </w:r>
            <w:r>
              <w:rPr>
                <w:rFonts w:ascii="Times New Roman" w:hAnsi="Times New Roman"/>
                <w:sz w:val="24"/>
                <w:szCs w:val="24"/>
              </w:rPr>
              <w:t xml:space="preserve">. </w:t>
            </w:r>
            <w:proofErr w:type="spellStart"/>
            <w:r>
              <w:rPr>
                <w:rFonts w:ascii="Times New Roman" w:hAnsi="Times New Roman"/>
                <w:sz w:val="24"/>
                <w:szCs w:val="24"/>
              </w:rPr>
              <w:t>Моноаксиальный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транспедикулярный</w:t>
            </w:r>
            <w:proofErr w:type="spellEnd"/>
            <w:r>
              <w:rPr>
                <w:rFonts w:ascii="Times New Roman" w:hAnsi="Times New Roman"/>
                <w:sz w:val="24"/>
                <w:szCs w:val="24"/>
              </w:rPr>
              <w:t xml:space="preserve"> винт имеет головку «камертонного типа». По бокам головки расположены две выемки для соединения с инструментом. Резьбовой стержень винта имеет тупой самонарезающий кончик и однозаходную ассиметричную резьбу с непостоянным </w:t>
            </w:r>
            <w:r>
              <w:rPr>
                <w:rFonts w:ascii="Times New Roman" w:hAnsi="Times New Roman"/>
                <w:sz w:val="24"/>
                <w:szCs w:val="24"/>
              </w:rPr>
              <w:t xml:space="preserve">шагом, зависящим от диаметра </w:t>
            </w:r>
            <w:proofErr w:type="gramStart"/>
            <w:r>
              <w:rPr>
                <w:rFonts w:ascii="Times New Roman" w:hAnsi="Times New Roman"/>
                <w:sz w:val="24"/>
                <w:szCs w:val="24"/>
              </w:rPr>
              <w:t>винта:  Диаметр</w:t>
            </w:r>
            <w:proofErr w:type="gramEnd"/>
            <w:r>
              <w:rPr>
                <w:rFonts w:ascii="Times New Roman" w:hAnsi="Times New Roman"/>
                <w:sz w:val="24"/>
                <w:szCs w:val="24"/>
              </w:rPr>
              <w:t xml:space="preserve"> винта 4,0 мм – шаг резьбы 2,35 мм, Диаметр винта 4,75 и 5,5 мм – шаг резьбы 2,5 мм, Диаметр винта 6,5 мм – шаг резьбы 2,6 мм, Диаметр винта 7,5 мм – шаг резьбы 2,7 мм, Диаметр винта 8,5 мм – шаг резьбы 2,8 мм. В</w:t>
            </w:r>
            <w:r>
              <w:rPr>
                <w:rFonts w:ascii="Times New Roman" w:hAnsi="Times New Roman"/>
                <w:sz w:val="24"/>
                <w:szCs w:val="24"/>
              </w:rPr>
              <w:t xml:space="preserve">нешний диаметр резьбового стержня постоянен, а внутренний сужается к кончику, обеспечивая разный тип резьбы в кортикальной и губчатой кости. Винты имеют цветовую окраску в зависимости от диаметра и маркировку длины </w:t>
            </w:r>
            <w:r>
              <w:rPr>
                <w:rFonts w:ascii="Times New Roman" w:hAnsi="Times New Roman"/>
                <w:sz w:val="24"/>
                <w:szCs w:val="24"/>
              </w:rPr>
              <w:lastRenderedPageBreak/>
              <w:t xml:space="preserve">и диаметра изделия. Головка </w:t>
            </w:r>
            <w:proofErr w:type="spellStart"/>
            <w:r>
              <w:rPr>
                <w:rFonts w:ascii="Times New Roman" w:hAnsi="Times New Roman"/>
                <w:sz w:val="24"/>
                <w:szCs w:val="24"/>
              </w:rPr>
              <w:t>ви</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Материал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Серджисел</w:t>
            </w:r>
            <w:proofErr w:type="spellEnd"/>
            <w:r>
              <w:rPr>
                <w:rFonts w:ascii="Times New Roman" w:hAnsi="Times New Roman"/>
                <w:sz w:val="24"/>
                <w:szCs w:val="24"/>
              </w:rPr>
              <w:t xml:space="preserve"> </w:t>
            </w:r>
            <w:proofErr w:type="spellStart"/>
            <w:r>
              <w:rPr>
                <w:rFonts w:ascii="Times New Roman" w:hAnsi="Times New Roman"/>
                <w:sz w:val="24"/>
                <w:szCs w:val="24"/>
              </w:rPr>
              <w:t>Фибриллар</w:t>
            </w:r>
            <w:proofErr w:type="spellEnd"/>
            <w:r>
              <w:rPr>
                <w:rFonts w:ascii="Times New Roman" w:hAnsi="Times New Roman"/>
                <w:sz w:val="24"/>
                <w:szCs w:val="24"/>
              </w:rPr>
              <w:t xml:space="preserve"> 10,2 х 10,2 см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w:t>
            </w:r>
            <w:r>
              <w:rPr>
                <w:rFonts w:ascii="Times New Roman" w:hAnsi="Times New Roman"/>
                <w:sz w:val="24"/>
                <w:szCs w:val="24"/>
              </w:rPr>
              <w:t xml:space="preserve">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w:t>
            </w:r>
            <w:r>
              <w:rPr>
                <w:rFonts w:ascii="Times New Roman" w:hAnsi="Times New Roman"/>
                <w:sz w:val="24"/>
                <w:szCs w:val="24"/>
              </w:rPr>
              <w:t xml:space="preserve">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w:t>
            </w:r>
            <w:r>
              <w:rPr>
                <w:rFonts w:ascii="Times New Roman" w:hAnsi="Times New Roman"/>
                <w:sz w:val="24"/>
                <w:szCs w:val="24"/>
              </w:rPr>
              <w:t xml:space="preserve">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а также против  широкого спектра грамположительных и грамотрицатель</w:t>
            </w:r>
            <w:r>
              <w:rPr>
                <w:rFonts w:ascii="Times New Roman" w:hAnsi="Times New Roman"/>
                <w:sz w:val="24"/>
                <w:szCs w:val="24"/>
              </w:rPr>
              <w:t xml:space="preserve">ных микроорганизмов включая другие </w:t>
            </w:r>
            <w:proofErr w:type="spellStart"/>
            <w:r>
              <w:rPr>
                <w:rFonts w:ascii="Times New Roman" w:hAnsi="Times New Roman"/>
                <w:sz w:val="24"/>
                <w:szCs w:val="24"/>
              </w:rPr>
              <w:t>антибиотикоустойчивые</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95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Протез межпозвоночного диска для шейного отдела позвоночника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Функциональный протез диска шейного отдела позвоночника на уровнях С3-Th1.</w:t>
            </w:r>
            <w:r>
              <w:rPr>
                <w:rFonts w:ascii="Times New Roman" w:hAnsi="Times New Roman"/>
                <w:sz w:val="24"/>
                <w:szCs w:val="24"/>
              </w:rPr>
              <w:br/>
              <w:t>Общие требования.</w:t>
            </w:r>
            <w:r>
              <w:rPr>
                <w:rFonts w:ascii="Times New Roman" w:hAnsi="Times New Roman"/>
                <w:sz w:val="24"/>
                <w:szCs w:val="24"/>
              </w:rPr>
              <w:br/>
              <w:t xml:space="preserve">Система должна обеспечивать </w:t>
            </w:r>
            <w:r>
              <w:rPr>
                <w:rFonts w:ascii="Times New Roman" w:hAnsi="Times New Roman"/>
                <w:sz w:val="24"/>
                <w:szCs w:val="24"/>
              </w:rPr>
              <w:t>высоту межпозвонкового пространства шейного отдела позвоночника на уровнях C3-Th1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 xml:space="preserve">Система должна обеспечивать </w:t>
            </w:r>
            <w:r>
              <w:rPr>
                <w:rFonts w:ascii="Times New Roman" w:hAnsi="Times New Roman"/>
                <w:sz w:val="24"/>
                <w:szCs w:val="24"/>
              </w:rPr>
              <w:lastRenderedPageBreak/>
              <w:t>сохранение концевых пластинок тел позвонков</w:t>
            </w:r>
            <w:r>
              <w:rPr>
                <w:rFonts w:ascii="Times New Roman" w:hAnsi="Times New Roman"/>
                <w:sz w:val="24"/>
                <w:szCs w:val="24"/>
              </w:rPr>
              <w:br/>
              <w:t>Система должна быть функциональной,</w:t>
            </w:r>
            <w:r>
              <w:rPr>
                <w:rFonts w:ascii="Times New Roman" w:hAnsi="Times New Roman"/>
                <w:sz w:val="24"/>
                <w:szCs w:val="24"/>
              </w:rPr>
              <w:t xml:space="preserve">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 xml:space="preserve">Система должна состоять из двух пластин выполненных из Титана, ядра имеющего сферическую форму из </w:t>
            </w:r>
            <w:proofErr w:type="spellStart"/>
            <w:r>
              <w:rPr>
                <w:rFonts w:ascii="Times New Roman" w:hAnsi="Times New Roman"/>
                <w:sz w:val="24"/>
                <w:szCs w:val="24"/>
              </w:rPr>
              <w:t>поликарбонатуретана</w:t>
            </w:r>
            <w:proofErr w:type="spellEnd"/>
            <w:r>
              <w:rPr>
                <w:rFonts w:ascii="Times New Roman" w:hAnsi="Times New Roman"/>
                <w:sz w:val="24"/>
                <w:szCs w:val="24"/>
              </w:rPr>
              <w:t>, волокон из полиэтилена  ультравысокого мол</w:t>
            </w:r>
            <w:r>
              <w:rPr>
                <w:rFonts w:ascii="Times New Roman" w:hAnsi="Times New Roman"/>
                <w:sz w:val="24"/>
                <w:szCs w:val="24"/>
              </w:rPr>
              <w:t>екулярного веса (UHMWPE) и полиуретановой оболочки ядра.</w:t>
            </w:r>
            <w:r>
              <w:rPr>
                <w:rFonts w:ascii="Times New Roman" w:hAnsi="Times New Roman"/>
                <w:sz w:val="24"/>
                <w:szCs w:val="24"/>
              </w:rPr>
              <w:br/>
              <w:t>Внешние поверхности опорных пластин системы должны быть шероховатыми и иметь Титан плазменное напыление (TPS).</w:t>
            </w:r>
            <w:r>
              <w:rPr>
                <w:rFonts w:ascii="Times New Roman" w:hAnsi="Times New Roman"/>
                <w:sz w:val="24"/>
                <w:szCs w:val="24"/>
              </w:rPr>
              <w:br/>
              <w:t xml:space="preserve">Должен иметь шесть степеней свободы с заданной физиологической </w:t>
            </w:r>
            <w:proofErr w:type="spellStart"/>
            <w:r>
              <w:rPr>
                <w:rFonts w:ascii="Times New Roman" w:hAnsi="Times New Roman"/>
                <w:sz w:val="24"/>
                <w:szCs w:val="24"/>
              </w:rPr>
              <w:t>аплитудой</w:t>
            </w:r>
            <w:proofErr w:type="spellEnd"/>
            <w:r>
              <w:rPr>
                <w:rFonts w:ascii="Times New Roman" w:hAnsi="Times New Roman"/>
                <w:sz w:val="24"/>
                <w:szCs w:val="24"/>
              </w:rPr>
              <w:br/>
              <w:t>Требования к фу</w:t>
            </w:r>
            <w:r>
              <w:rPr>
                <w:rFonts w:ascii="Times New Roman" w:hAnsi="Times New Roman"/>
                <w:sz w:val="24"/>
                <w:szCs w:val="24"/>
              </w:rPr>
              <w:t>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высоты 6.0, 7</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с </w:t>
            </w:r>
            <w:proofErr w:type="spellStart"/>
            <w:r>
              <w:rPr>
                <w:rFonts w:ascii="Times New Roman" w:hAnsi="Times New Roman"/>
                <w:sz w:val="24"/>
                <w:szCs w:val="24"/>
              </w:rPr>
              <w:t>кейджом</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и хирургического лечения особенно тяжелых деформаций при травмах, дегенеративных и онкологических заболеваниях, с </w:t>
            </w:r>
            <w:proofErr w:type="spellStart"/>
            <w:r>
              <w:rPr>
                <w:rFonts w:ascii="Times New Roman" w:hAnsi="Times New Roman"/>
                <w:sz w:val="24"/>
                <w:szCs w:val="24"/>
              </w:rPr>
              <w:t>эндопротезом</w:t>
            </w:r>
            <w:proofErr w:type="spellEnd"/>
            <w:r>
              <w:rPr>
                <w:rFonts w:ascii="Times New Roman" w:hAnsi="Times New Roman"/>
                <w:sz w:val="24"/>
                <w:szCs w:val="24"/>
              </w:rPr>
              <w:t xml:space="preserve"> (</w:t>
            </w:r>
            <w:proofErr w:type="spellStart"/>
            <w:r>
              <w:rPr>
                <w:rFonts w:ascii="Times New Roman" w:hAnsi="Times New Roman"/>
                <w:sz w:val="24"/>
                <w:szCs w:val="24"/>
              </w:rPr>
              <w:t>кейджом</w:t>
            </w:r>
            <w:proofErr w:type="spellEnd"/>
            <w:r>
              <w:rPr>
                <w:rFonts w:ascii="Times New Roman" w:hAnsi="Times New Roman"/>
                <w:sz w:val="24"/>
                <w:szCs w:val="24"/>
              </w:rPr>
              <w:t>) телескопическим для замещения тел позвонков.</w:t>
            </w:r>
            <w:r>
              <w:rPr>
                <w:rFonts w:ascii="Times New Roman" w:hAnsi="Times New Roman"/>
                <w:sz w:val="24"/>
                <w:szCs w:val="24"/>
              </w:rPr>
              <w:br/>
            </w:r>
            <w:r>
              <w:rPr>
                <w:rFonts w:ascii="Times New Roman" w:hAnsi="Times New Roman"/>
                <w:sz w:val="24"/>
                <w:szCs w:val="24"/>
              </w:rPr>
              <w:br/>
              <w:t>Винт для задне</w:t>
            </w:r>
            <w:r>
              <w:rPr>
                <w:rFonts w:ascii="Times New Roman" w:hAnsi="Times New Roman"/>
                <w:sz w:val="24"/>
                <w:szCs w:val="24"/>
              </w:rPr>
              <w:t xml:space="preserve">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w:t>
            </w:r>
            <w:r>
              <w:rPr>
                <w:rFonts w:ascii="Times New Roman" w:hAnsi="Times New Roman"/>
                <w:sz w:val="24"/>
                <w:szCs w:val="24"/>
              </w:rPr>
              <w:br/>
            </w:r>
            <w:proofErr w:type="spellStart"/>
            <w:r>
              <w:rPr>
                <w:rFonts w:ascii="Times New Roman" w:hAnsi="Times New Roman"/>
                <w:sz w:val="24"/>
                <w:szCs w:val="24"/>
              </w:rPr>
              <w:t>Должнен</w:t>
            </w:r>
            <w:proofErr w:type="spellEnd"/>
            <w:r>
              <w:rPr>
                <w:rFonts w:ascii="Times New Roman" w:hAnsi="Times New Roman"/>
                <w:sz w:val="24"/>
                <w:szCs w:val="24"/>
              </w:rPr>
              <w:t xml:space="preserve"> быть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w:t>
            </w:r>
            <w:r>
              <w:rPr>
                <w:rFonts w:ascii="Times New Roman" w:hAnsi="Times New Roman"/>
                <w:sz w:val="24"/>
                <w:szCs w:val="24"/>
              </w:rPr>
              <w:t xml:space="preserve">хности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Низкопрофильные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камертонового</w:t>
            </w:r>
            <w:proofErr w:type="spellEnd"/>
            <w:r>
              <w:rPr>
                <w:rFonts w:ascii="Times New Roman" w:hAnsi="Times New Roman"/>
                <w:sz w:val="24"/>
                <w:szCs w:val="24"/>
              </w:rPr>
              <w:t xml:space="preserve">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w:t>
            </w:r>
            <w:r>
              <w:rPr>
                <w:rFonts w:ascii="Times New Roman" w:hAnsi="Times New Roman"/>
                <w:sz w:val="24"/>
                <w:szCs w:val="24"/>
              </w:rPr>
              <w:t>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14</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грудного отдела позвоночника с </w:t>
            </w:r>
            <w:proofErr w:type="spellStart"/>
            <w:r>
              <w:rPr>
                <w:rFonts w:ascii="Times New Roman" w:hAnsi="Times New Roman"/>
                <w:sz w:val="24"/>
                <w:szCs w:val="24"/>
              </w:rPr>
              <w:t>кейджом</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грудного отдела позвоночника и хирургического лечения особенно тяжелых деформаций при травмах, дегенеративных и онкологических заболе</w:t>
            </w:r>
            <w:r>
              <w:rPr>
                <w:rFonts w:ascii="Times New Roman" w:hAnsi="Times New Roman"/>
                <w:sz w:val="24"/>
                <w:szCs w:val="24"/>
              </w:rPr>
              <w:t xml:space="preserve">ваниях, с </w:t>
            </w:r>
            <w:proofErr w:type="spellStart"/>
            <w:r>
              <w:rPr>
                <w:rFonts w:ascii="Times New Roman" w:hAnsi="Times New Roman"/>
                <w:sz w:val="24"/>
                <w:szCs w:val="24"/>
              </w:rPr>
              <w:t>эндопротезом</w:t>
            </w:r>
            <w:proofErr w:type="spellEnd"/>
            <w:r>
              <w:rPr>
                <w:rFonts w:ascii="Times New Roman" w:hAnsi="Times New Roman"/>
                <w:sz w:val="24"/>
                <w:szCs w:val="24"/>
              </w:rPr>
              <w:t xml:space="preserve"> (</w:t>
            </w:r>
            <w:proofErr w:type="spellStart"/>
            <w:r>
              <w:rPr>
                <w:rFonts w:ascii="Times New Roman" w:hAnsi="Times New Roman"/>
                <w:sz w:val="24"/>
                <w:szCs w:val="24"/>
              </w:rPr>
              <w:t>кейджом</w:t>
            </w:r>
            <w:proofErr w:type="spellEnd"/>
            <w:r>
              <w:rPr>
                <w:rFonts w:ascii="Times New Roman" w:hAnsi="Times New Roman"/>
                <w:sz w:val="24"/>
                <w:szCs w:val="24"/>
              </w:rPr>
              <w:t>) телескопическим для замещения тел позвонков.</w:t>
            </w:r>
            <w:r>
              <w:rPr>
                <w:rFonts w:ascii="Times New Roman" w:hAnsi="Times New Roman"/>
                <w:sz w:val="24"/>
                <w:szCs w:val="24"/>
              </w:rPr>
              <w:br/>
            </w:r>
            <w:r>
              <w:rPr>
                <w:rFonts w:ascii="Times New Roman" w:hAnsi="Times New Roman"/>
                <w:sz w:val="24"/>
                <w:szCs w:val="24"/>
              </w:rPr>
              <w:b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2 </w:t>
            </w:r>
            <w:proofErr w:type="gramStart"/>
            <w:r>
              <w:rPr>
                <w:rFonts w:ascii="Times New Roman" w:hAnsi="Times New Roman"/>
                <w:sz w:val="24"/>
                <w:szCs w:val="24"/>
              </w:rPr>
              <w:t>шт.:</w:t>
            </w:r>
            <w:r>
              <w:rPr>
                <w:rFonts w:ascii="Times New Roman" w:hAnsi="Times New Roman"/>
                <w:sz w:val="24"/>
                <w:szCs w:val="24"/>
              </w:rPr>
              <w:br/>
              <w:t>Винт</w:t>
            </w:r>
            <w:proofErr w:type="gramEnd"/>
            <w:r>
              <w:rPr>
                <w:rFonts w:ascii="Times New Roman" w:hAnsi="Times New Roman"/>
                <w:sz w:val="24"/>
                <w:szCs w:val="24"/>
              </w:rPr>
              <w:t xml:space="preserve"> низкопрофильный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транспедикулярный</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Должны быть изготовлены из материала –</w:t>
            </w:r>
            <w:r>
              <w:rPr>
                <w:rFonts w:ascii="Times New Roman" w:hAnsi="Times New Roman"/>
                <w:sz w:val="24"/>
                <w:szCs w:val="24"/>
              </w:rPr>
              <w:t xml:space="preserve">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w:t>
            </w:r>
            <w:r>
              <w:rPr>
                <w:rFonts w:ascii="Times New Roman" w:hAnsi="Times New Roman"/>
                <w:sz w:val="24"/>
                <w:szCs w:val="24"/>
              </w:rPr>
              <w:t xml:space="preserve">ции в теле позвонка. Кончик винтов тупой 60° для предотвращения повреждения сосудов. Каждый винт имеет специальные пазы по бокам головки винта </w:t>
            </w:r>
            <w:proofErr w:type="gramStart"/>
            <w:r>
              <w:rPr>
                <w:rFonts w:ascii="Times New Roman" w:hAnsi="Times New Roman"/>
                <w:sz w:val="24"/>
                <w:szCs w:val="24"/>
              </w:rPr>
              <w:t>для  инструментальной</w:t>
            </w:r>
            <w:proofErr w:type="gramEnd"/>
            <w:r>
              <w:rPr>
                <w:rFonts w:ascii="Times New Roman" w:hAnsi="Times New Roman"/>
                <w:sz w:val="24"/>
                <w:szCs w:val="24"/>
              </w:rPr>
              <w:t xml:space="preserve"> установки и репозиции </w:t>
            </w:r>
            <w:proofErr w:type="spellStart"/>
            <w:r>
              <w:rPr>
                <w:rFonts w:ascii="Times New Roman" w:hAnsi="Times New Roman"/>
                <w:sz w:val="24"/>
                <w:szCs w:val="24"/>
              </w:rPr>
              <w:t>спондилолистеза</w:t>
            </w:r>
            <w:proofErr w:type="spellEnd"/>
            <w:r>
              <w:rPr>
                <w:rFonts w:ascii="Times New Roman" w:hAnsi="Times New Roman"/>
                <w:sz w:val="24"/>
                <w:szCs w:val="24"/>
              </w:rPr>
              <w:t xml:space="preserve">, что делает не нужным использования редукционных </w:t>
            </w:r>
            <w:r>
              <w:rPr>
                <w:rFonts w:ascii="Times New Roman" w:hAnsi="Times New Roman"/>
                <w:sz w:val="24"/>
                <w:szCs w:val="24"/>
              </w:rPr>
              <w:lastRenderedPageBreak/>
              <w:t>винт</w:t>
            </w:r>
            <w:r>
              <w:rPr>
                <w:rFonts w:ascii="Times New Roman" w:hAnsi="Times New Roman"/>
                <w:sz w:val="24"/>
                <w:szCs w:val="24"/>
              </w:rPr>
              <w:t xml:space="preserve">ов. - Общая величина степени свободы </w:t>
            </w:r>
            <w:proofErr w:type="spellStart"/>
            <w:r>
              <w:rPr>
                <w:rFonts w:ascii="Times New Roman" w:hAnsi="Times New Roman"/>
                <w:sz w:val="24"/>
                <w:szCs w:val="24"/>
              </w:rPr>
              <w:t>враще</w:t>
            </w:r>
            <w:proofErr w:type="spellEnd"/>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Фреза-перфоратор 14 мм для </w:t>
            </w:r>
            <w:proofErr w:type="spellStart"/>
            <w:r>
              <w:rPr>
                <w:rFonts w:ascii="Times New Roman" w:hAnsi="Times New Roman"/>
                <w:sz w:val="24"/>
                <w:szCs w:val="24"/>
              </w:rPr>
              <w:t>краниотома</w:t>
            </w:r>
            <w:proofErr w:type="spellEnd"/>
            <w:r>
              <w:rPr>
                <w:rFonts w:ascii="Times New Roman" w:hAnsi="Times New Roman"/>
                <w:sz w:val="24"/>
                <w:szCs w:val="24"/>
              </w:rPr>
              <w:t>, одноразовый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Одноразовый перфоратор для краниотомии состоит из трех основных частей: рабочей части, предназначенной для проделывания </w:t>
            </w:r>
            <w:proofErr w:type="spellStart"/>
            <w:r>
              <w:rPr>
                <w:rFonts w:ascii="Times New Roman" w:hAnsi="Times New Roman"/>
                <w:sz w:val="24"/>
                <w:szCs w:val="24"/>
              </w:rPr>
              <w:t>фрезевых</w:t>
            </w:r>
            <w:proofErr w:type="spellEnd"/>
            <w:r>
              <w:rPr>
                <w:rFonts w:ascii="Times New Roman" w:hAnsi="Times New Roman"/>
                <w:sz w:val="24"/>
                <w:szCs w:val="24"/>
              </w:rPr>
              <w:t xml:space="preserve"> отверстий, </w:t>
            </w:r>
            <w:proofErr w:type="spellStart"/>
            <w:r>
              <w:rPr>
                <w:rFonts w:ascii="Times New Roman" w:hAnsi="Times New Roman"/>
                <w:sz w:val="24"/>
                <w:szCs w:val="24"/>
              </w:rPr>
              <w:t>ссцепляющего</w:t>
            </w:r>
            <w:proofErr w:type="spellEnd"/>
            <w:r>
              <w:rPr>
                <w:rFonts w:ascii="Times New Roman" w:hAnsi="Times New Roman"/>
                <w:sz w:val="24"/>
                <w:szCs w:val="24"/>
              </w:rPr>
              <w:t xml:space="preserve"> механизма, </w:t>
            </w:r>
            <w:proofErr w:type="spellStart"/>
            <w:r>
              <w:rPr>
                <w:rFonts w:ascii="Times New Roman" w:hAnsi="Times New Roman"/>
                <w:sz w:val="24"/>
                <w:szCs w:val="24"/>
              </w:rPr>
              <w:t>предвращающего</w:t>
            </w:r>
            <w:proofErr w:type="spellEnd"/>
            <w:r>
              <w:rPr>
                <w:rFonts w:ascii="Times New Roman" w:hAnsi="Times New Roman"/>
                <w:sz w:val="24"/>
                <w:szCs w:val="24"/>
              </w:rPr>
              <w:t xml:space="preserve"> попадание перфоратора в полость черепа и </w:t>
            </w:r>
            <w:proofErr w:type="spellStart"/>
            <w:r>
              <w:rPr>
                <w:rFonts w:ascii="Times New Roman" w:hAnsi="Times New Roman"/>
                <w:sz w:val="24"/>
                <w:szCs w:val="24"/>
              </w:rPr>
              <w:t>травмирование</w:t>
            </w:r>
            <w:proofErr w:type="spellEnd"/>
            <w:r>
              <w:rPr>
                <w:rFonts w:ascii="Times New Roman" w:hAnsi="Times New Roman"/>
                <w:sz w:val="24"/>
                <w:szCs w:val="24"/>
              </w:rPr>
              <w:t xml:space="preserve"> мягких тканей, индикатора стерилизации и замка типа "Хадсон". диаметр 14мм, продается в </w:t>
            </w:r>
            <w:proofErr w:type="spellStart"/>
            <w:r>
              <w:rPr>
                <w:rFonts w:ascii="Times New Roman" w:hAnsi="Times New Roman"/>
                <w:sz w:val="24"/>
                <w:szCs w:val="24"/>
              </w:rPr>
              <w:t>серильной</w:t>
            </w:r>
            <w:proofErr w:type="spellEnd"/>
            <w:r>
              <w:rPr>
                <w:rFonts w:ascii="Times New Roman" w:hAnsi="Times New Roman"/>
                <w:sz w:val="24"/>
                <w:szCs w:val="24"/>
              </w:rPr>
              <w:t xml:space="preserve"> одноразовой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gramStart"/>
            <w:r>
              <w:rPr>
                <w:rFonts w:ascii="Times New Roman" w:hAnsi="Times New Roman"/>
                <w:sz w:val="24"/>
                <w:szCs w:val="24"/>
              </w:rPr>
              <w:t>Фреза  взрослая</w:t>
            </w:r>
            <w:proofErr w:type="gramEnd"/>
            <w:r>
              <w:rPr>
                <w:rFonts w:ascii="Times New Roman" w:hAnsi="Times New Roman"/>
                <w:sz w:val="24"/>
                <w:szCs w:val="24"/>
              </w:rPr>
              <w:t xml:space="preserve"> (фреза для </w:t>
            </w:r>
            <w:r>
              <w:rPr>
                <w:rFonts w:ascii="Times New Roman" w:hAnsi="Times New Roman"/>
                <w:sz w:val="24"/>
                <w:szCs w:val="24"/>
              </w:rPr>
              <w:t>5400-10-59 и 5400-10-259)</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Фреза прямая, взрослая, длина рабочей части 16мм, диаметр 1,7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Система для наружного </w:t>
            </w:r>
            <w:proofErr w:type="spellStart"/>
            <w:r>
              <w:rPr>
                <w:rFonts w:ascii="Times New Roman" w:hAnsi="Times New Roman"/>
                <w:sz w:val="24"/>
                <w:szCs w:val="24"/>
              </w:rPr>
              <w:t>люмбального</w:t>
            </w:r>
            <w:proofErr w:type="spellEnd"/>
            <w:r>
              <w:rPr>
                <w:rFonts w:ascii="Times New Roman" w:hAnsi="Times New Roman"/>
                <w:sz w:val="24"/>
                <w:szCs w:val="24"/>
              </w:rPr>
              <w:t xml:space="preserve"> дренажа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Комплект наружного </w:t>
            </w:r>
            <w:proofErr w:type="spellStart"/>
            <w:r>
              <w:rPr>
                <w:rFonts w:ascii="Times New Roman" w:hAnsi="Times New Roman"/>
                <w:sz w:val="24"/>
                <w:szCs w:val="24"/>
              </w:rPr>
              <w:t>люмбального</w:t>
            </w:r>
            <w:proofErr w:type="spellEnd"/>
            <w:r>
              <w:rPr>
                <w:rFonts w:ascii="Times New Roman" w:hAnsi="Times New Roman"/>
                <w:sz w:val="24"/>
                <w:szCs w:val="24"/>
              </w:rPr>
              <w:t xml:space="preserve"> дренажа. Комплект включает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w:t>
            </w:r>
            <w:proofErr w:type="spellStart"/>
            <w:r>
              <w:rPr>
                <w:rFonts w:ascii="Times New Roman" w:hAnsi="Times New Roman"/>
                <w:sz w:val="24"/>
                <w:szCs w:val="24"/>
              </w:rPr>
              <w:t>люмбальный</w:t>
            </w:r>
            <w:proofErr w:type="spellEnd"/>
            <w:r>
              <w:rPr>
                <w:rFonts w:ascii="Times New Roman" w:hAnsi="Times New Roman"/>
                <w:sz w:val="24"/>
                <w:szCs w:val="24"/>
              </w:rPr>
              <w:t xml:space="preserve"> катетер длиной 80</w:t>
            </w:r>
            <w:r>
              <w:rPr>
                <w:rFonts w:ascii="Times New Roman" w:hAnsi="Times New Roman"/>
                <w:sz w:val="24"/>
                <w:szCs w:val="24"/>
              </w:rPr>
              <w:t xml:space="preserve"> см с закрытым концом, проводник длиной 100 см с тефлоновым покрытием, иглу </w:t>
            </w:r>
            <w:proofErr w:type="spellStart"/>
            <w:r>
              <w:rPr>
                <w:rFonts w:ascii="Times New Roman" w:hAnsi="Times New Roman"/>
                <w:sz w:val="24"/>
                <w:szCs w:val="24"/>
              </w:rPr>
              <w:t>Туохи</w:t>
            </w:r>
            <w:proofErr w:type="spellEnd"/>
            <w:r>
              <w:rPr>
                <w:rFonts w:ascii="Times New Roman" w:hAnsi="Times New Roman"/>
                <w:sz w:val="24"/>
                <w:szCs w:val="24"/>
              </w:rPr>
              <w:t xml:space="preserve"> 14 G с метками глубины через каждый 1 см, "</w:t>
            </w:r>
            <w:proofErr w:type="spellStart"/>
            <w:r>
              <w:rPr>
                <w:rFonts w:ascii="Times New Roman" w:hAnsi="Times New Roman"/>
                <w:sz w:val="24"/>
                <w:szCs w:val="24"/>
              </w:rPr>
              <w:t>female</w:t>
            </w:r>
            <w:proofErr w:type="spellEnd"/>
            <w:r>
              <w:rPr>
                <w:rFonts w:ascii="Times New Roman" w:hAnsi="Times New Roman"/>
                <w:sz w:val="24"/>
                <w:szCs w:val="24"/>
              </w:rPr>
              <w:t xml:space="preserve">" коннектор типа </w:t>
            </w:r>
            <w:proofErr w:type="spellStart"/>
            <w:r>
              <w:rPr>
                <w:rFonts w:ascii="Times New Roman" w:hAnsi="Times New Roman"/>
                <w:sz w:val="24"/>
                <w:szCs w:val="24"/>
              </w:rPr>
              <w:t>Луэра</w:t>
            </w:r>
            <w:proofErr w:type="spellEnd"/>
            <w:r>
              <w:rPr>
                <w:rFonts w:ascii="Times New Roman" w:hAnsi="Times New Roman"/>
                <w:sz w:val="24"/>
                <w:szCs w:val="24"/>
              </w:rPr>
              <w:t xml:space="preserve"> с заглушкой. Поставляется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Имплантат для закрытия дефектов твердой</w:t>
            </w:r>
            <w:r>
              <w:rPr>
                <w:rFonts w:ascii="Times New Roman" w:hAnsi="Times New Roman"/>
                <w:sz w:val="24"/>
                <w:szCs w:val="24"/>
              </w:rPr>
              <w:t xml:space="preserve"> мозговой оболочки 7,62 х 7,62 см №5</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Имплантат для закрытия дефектов твердой мозговой оболочки головного </w:t>
            </w:r>
            <w:proofErr w:type="gramStart"/>
            <w:r>
              <w:rPr>
                <w:rFonts w:ascii="Times New Roman" w:hAnsi="Times New Roman"/>
                <w:sz w:val="24"/>
                <w:szCs w:val="24"/>
              </w:rPr>
              <w:t>и  спинного</w:t>
            </w:r>
            <w:proofErr w:type="gramEnd"/>
            <w:r>
              <w:rPr>
                <w:rFonts w:ascii="Times New Roman" w:hAnsi="Times New Roman"/>
                <w:sz w:val="24"/>
                <w:szCs w:val="24"/>
              </w:rPr>
              <w:t xml:space="preserve"> мозга. </w:t>
            </w:r>
            <w:proofErr w:type="gramStart"/>
            <w:r>
              <w:rPr>
                <w:rFonts w:ascii="Times New Roman" w:hAnsi="Times New Roman"/>
                <w:sz w:val="24"/>
                <w:szCs w:val="24"/>
              </w:rPr>
              <w:t>Используется  в</w:t>
            </w:r>
            <w:proofErr w:type="gramEnd"/>
            <w:r>
              <w:rPr>
                <w:rFonts w:ascii="Times New Roman" w:hAnsi="Times New Roman"/>
                <w:sz w:val="24"/>
                <w:szCs w:val="24"/>
              </w:rPr>
              <w:t xml:space="preserve"> качестве </w:t>
            </w:r>
            <w:proofErr w:type="spellStart"/>
            <w:r>
              <w:rPr>
                <w:rFonts w:ascii="Times New Roman" w:hAnsi="Times New Roman"/>
                <w:sz w:val="24"/>
                <w:szCs w:val="24"/>
              </w:rPr>
              <w:t>противоспаечного</w:t>
            </w:r>
            <w:proofErr w:type="spellEnd"/>
            <w:r>
              <w:rPr>
                <w:rFonts w:ascii="Times New Roman" w:hAnsi="Times New Roman"/>
                <w:sz w:val="24"/>
                <w:szCs w:val="24"/>
              </w:rPr>
              <w:t xml:space="preserve"> барьера. Не нужно сшивать. Рассасывающийся. Размер 7.62 см х 7.62 см (5 штук в упаковке). </w:t>
            </w:r>
            <w:r>
              <w:rPr>
                <w:rFonts w:ascii="Times New Roman" w:hAnsi="Times New Roman"/>
                <w:sz w:val="24"/>
                <w:szCs w:val="24"/>
              </w:rPr>
              <w:t xml:space="preserve">Изготовлен на основе бычьего коллагена 1го типа.  Содержание натурального </w:t>
            </w:r>
            <w:proofErr w:type="gramStart"/>
            <w:r>
              <w:rPr>
                <w:rFonts w:ascii="Times New Roman" w:hAnsi="Times New Roman"/>
                <w:sz w:val="24"/>
                <w:szCs w:val="24"/>
              </w:rPr>
              <w:t>коллагена  80</w:t>
            </w:r>
            <w:proofErr w:type="gramEnd"/>
            <w:r>
              <w:rPr>
                <w:rFonts w:ascii="Times New Roman" w:hAnsi="Times New Roman"/>
                <w:sz w:val="24"/>
                <w:szCs w:val="24"/>
              </w:rPr>
              <w:t xml:space="preserve">%, </w:t>
            </w:r>
            <w:proofErr w:type="spellStart"/>
            <w:r>
              <w:rPr>
                <w:rFonts w:ascii="Times New Roman" w:hAnsi="Times New Roman"/>
                <w:sz w:val="24"/>
                <w:szCs w:val="24"/>
              </w:rPr>
              <w:t>неколлагенновые</w:t>
            </w:r>
            <w:proofErr w:type="spellEnd"/>
            <w:r>
              <w:rPr>
                <w:rFonts w:ascii="Times New Roman" w:hAnsi="Times New Roman"/>
                <w:sz w:val="24"/>
                <w:szCs w:val="24"/>
              </w:rPr>
              <w:t xml:space="preserve"> протеины  1%, липиды  1%, влажность 20%, остальное 5%. Уровень </w:t>
            </w:r>
            <w:proofErr w:type="spellStart"/>
            <w:r>
              <w:rPr>
                <w:rFonts w:ascii="Times New Roman" w:hAnsi="Times New Roman"/>
                <w:sz w:val="24"/>
                <w:szCs w:val="24"/>
              </w:rPr>
              <w:t>pH</w:t>
            </w:r>
            <w:proofErr w:type="spellEnd"/>
            <w:r>
              <w:rPr>
                <w:rFonts w:ascii="Times New Roman" w:hAnsi="Times New Roman"/>
                <w:sz w:val="24"/>
                <w:szCs w:val="24"/>
              </w:rPr>
              <w:t xml:space="preserve"> 2.5 - 3.2. </w:t>
            </w:r>
            <w:proofErr w:type="gramStart"/>
            <w:r>
              <w:rPr>
                <w:rFonts w:ascii="Times New Roman" w:hAnsi="Times New Roman"/>
                <w:sz w:val="24"/>
                <w:szCs w:val="24"/>
              </w:rPr>
              <w:t>Поставляется  в</w:t>
            </w:r>
            <w:proofErr w:type="gramEnd"/>
            <w:r>
              <w:rPr>
                <w:rFonts w:ascii="Times New Roman" w:hAnsi="Times New Roman"/>
                <w:sz w:val="24"/>
                <w:szCs w:val="24"/>
              </w:rPr>
              <w:t xml:space="preserve"> двойной стерильной упаковке. Простерилизован радиацией.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w:t>
            </w:r>
            <w:proofErr w:type="spellStart"/>
            <w:r>
              <w:rPr>
                <w:rFonts w:ascii="Times New Roman" w:hAnsi="Times New Roman"/>
                <w:sz w:val="24"/>
                <w:szCs w:val="24"/>
              </w:rPr>
              <w:t>Хакима</w:t>
            </w:r>
            <w:proofErr w:type="spellEnd"/>
            <w:r>
              <w:rPr>
                <w:rFonts w:ascii="Times New Roman" w:hAnsi="Times New Roman"/>
                <w:sz w:val="24"/>
                <w:szCs w:val="24"/>
              </w:rPr>
              <w:t xml:space="preserve"> - клапан с </w:t>
            </w:r>
            <w:r>
              <w:rPr>
                <w:rFonts w:ascii="Times New Roman" w:hAnsi="Times New Roman"/>
                <w:sz w:val="24"/>
                <w:szCs w:val="24"/>
              </w:rPr>
              <w:lastRenderedPageBreak/>
              <w:t>плоским дном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gramStart"/>
            <w:r>
              <w:rPr>
                <w:rFonts w:ascii="Times New Roman" w:hAnsi="Times New Roman"/>
                <w:sz w:val="24"/>
                <w:szCs w:val="24"/>
              </w:rPr>
              <w:lastRenderedPageBreak/>
              <w:t>Система</w:t>
            </w:r>
            <w:proofErr w:type="gramEnd"/>
            <w:r>
              <w:rPr>
                <w:rFonts w:ascii="Times New Roman" w:hAnsi="Times New Roman"/>
                <w:sz w:val="24"/>
                <w:szCs w:val="24"/>
              </w:rPr>
              <w:t xml:space="preserve"> шунтирующая высокоточная для лечения гидроцефалии - клапан с плоским дном. Давление </w:t>
            </w:r>
            <w:r>
              <w:rPr>
                <w:rFonts w:ascii="Times New Roman" w:hAnsi="Times New Roman"/>
                <w:sz w:val="24"/>
                <w:szCs w:val="24"/>
              </w:rPr>
              <w:lastRenderedPageBreak/>
              <w:t xml:space="preserve">открытия 70 мм H2O, +/- 10 мм H2O. Механизм клапана с рубиновым шариком, рубиновым </w:t>
            </w:r>
            <w:r>
              <w:rPr>
                <w:rFonts w:ascii="Times New Roman" w:hAnsi="Times New Roman"/>
                <w:sz w:val="24"/>
                <w:szCs w:val="24"/>
              </w:rPr>
              <w:t>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Пинцет биполярный прямой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Одноразовый биполярный пинцет прямой. Общая длина 20,3 см, длина рабочей части 9,0 см, кончик 1,0 мм алюминиевый. Поставляется в стерильной упаковке.</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Воск костный 2,5 г №24</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w:t>
            </w:r>
            <w:r>
              <w:rPr>
                <w:rFonts w:ascii="Times New Roman" w:hAnsi="Times New Roman"/>
                <w:sz w:val="24"/>
                <w:szCs w:val="24"/>
              </w:rPr>
              <w:t xml:space="preserve">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w:t>
            </w:r>
            <w:proofErr w:type="gramStart"/>
            <w:r>
              <w:rPr>
                <w:rFonts w:ascii="Times New Roman" w:hAnsi="Times New Roman"/>
                <w:sz w:val="24"/>
                <w:szCs w:val="24"/>
              </w:rPr>
              <w:t>пластинки</w:t>
            </w:r>
            <w:r>
              <w:rPr>
                <w:rFonts w:ascii="Times New Roman" w:hAnsi="Times New Roman"/>
                <w:sz w:val="24"/>
                <w:szCs w:val="24"/>
              </w:rPr>
              <w:t xml:space="preserve">  2.5</w:t>
            </w:r>
            <w:proofErr w:type="gramEnd"/>
            <w:r>
              <w:rPr>
                <w:rFonts w:ascii="Times New Roman" w:hAnsi="Times New Roman"/>
                <w:sz w:val="24"/>
                <w:szCs w:val="24"/>
              </w:rPr>
              <w:t xml:space="preserve"> гр.,   24 штук в упаковке.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Стержень раздвижной, диаметр 12 мм, высота 13 - 18мм, 0 градусов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 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w:t>
            </w:r>
            <w:r>
              <w:rPr>
                <w:rFonts w:ascii="Times New Roman" w:hAnsi="Times New Roman"/>
                <w:sz w:val="24"/>
                <w:szCs w:val="24"/>
              </w:rPr>
              <w:t xml:space="preserve">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w:t>
            </w:r>
            <w:r>
              <w:rPr>
                <w:rFonts w:ascii="Times New Roman" w:hAnsi="Times New Roman"/>
                <w:sz w:val="24"/>
                <w:szCs w:val="24"/>
              </w:rPr>
              <w:t xml:space="preserve">й стабилизации; </w:t>
            </w:r>
            <w:r>
              <w:rPr>
                <w:rFonts w:ascii="Times New Roman" w:hAnsi="Times New Roman"/>
                <w:sz w:val="24"/>
                <w:szCs w:val="24"/>
              </w:rPr>
              <w:lastRenderedPageBreak/>
              <w:t xml:space="preserve">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доступа. диаметр 12 мм, высота</w:t>
            </w:r>
            <w:r>
              <w:rPr>
                <w:rFonts w:ascii="Times New Roman" w:hAnsi="Times New Roman"/>
                <w:sz w:val="24"/>
                <w:szCs w:val="24"/>
              </w:rPr>
              <w:t xml:space="preserve"> 13-18 мм, 0 градусов.</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Стержень раздвижной, диаметр 12 мм, высота 17 - 26 мм, 6 градусов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 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w:t>
            </w:r>
            <w:r>
              <w:rPr>
                <w:rFonts w:ascii="Times New Roman" w:hAnsi="Times New Roman"/>
                <w:sz w:val="24"/>
                <w:szCs w:val="24"/>
              </w:rPr>
              <w:t xml:space="preserve">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w:t>
            </w:r>
            <w:r>
              <w:rPr>
                <w:rFonts w:ascii="Times New Roman" w:hAnsi="Times New Roman"/>
                <w:sz w:val="24"/>
                <w:szCs w:val="24"/>
              </w:rPr>
              <w:t xml:space="preserve">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w:t>
            </w:r>
            <w:proofErr w:type="spellStart"/>
            <w:r>
              <w:rPr>
                <w:rFonts w:ascii="Times New Roman" w:hAnsi="Times New Roman"/>
                <w:sz w:val="24"/>
                <w:szCs w:val="24"/>
              </w:rPr>
              <w:t>мм,высота</w:t>
            </w:r>
            <w:proofErr w:type="spellEnd"/>
            <w:r>
              <w:rPr>
                <w:rFonts w:ascii="Times New Roman" w:hAnsi="Times New Roman"/>
                <w:sz w:val="24"/>
                <w:szCs w:val="24"/>
              </w:rPr>
              <w:t xml:space="preserve"> 1</w:t>
            </w:r>
            <w:r>
              <w:rPr>
                <w:rFonts w:ascii="Times New Roman" w:hAnsi="Times New Roman"/>
                <w:sz w:val="24"/>
                <w:szCs w:val="24"/>
              </w:rPr>
              <w:t>7-26 мм, 6 градусов.</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Стержень раздвижной, диаметр 12 мм, высота 25 - 41 мм, 12 градусов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 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w:t>
            </w:r>
            <w:r>
              <w:rPr>
                <w:rFonts w:ascii="Times New Roman" w:hAnsi="Times New Roman"/>
                <w:sz w:val="24"/>
                <w:szCs w:val="24"/>
              </w:rPr>
              <w:t xml:space="preserve">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w:t>
            </w:r>
            <w:r>
              <w:rPr>
                <w:rFonts w:ascii="Times New Roman" w:hAnsi="Times New Roman"/>
                <w:sz w:val="24"/>
                <w:szCs w:val="24"/>
              </w:rPr>
              <w:lastRenderedPageBreak/>
              <w:t xml:space="preserve">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w:t>
            </w:r>
            <w:r>
              <w:rPr>
                <w:rFonts w:ascii="Times New Roman" w:hAnsi="Times New Roman"/>
                <w:sz w:val="24"/>
                <w:szCs w:val="24"/>
              </w:rPr>
              <w:t xml:space="preserve">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мм, высота </w:t>
            </w:r>
            <w:r>
              <w:rPr>
                <w:rFonts w:ascii="Times New Roman" w:hAnsi="Times New Roman"/>
                <w:sz w:val="24"/>
                <w:szCs w:val="24"/>
              </w:rPr>
              <w:t>25 - 41 мм, 12 градусов.</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65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Стержень раздвижной, диаметр 12 мм, высота 40 - 65 мм, 18 градусов</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 Сочетание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w:t>
            </w:r>
            <w:r>
              <w:rPr>
                <w:rFonts w:ascii="Times New Roman" w:hAnsi="Times New Roman"/>
                <w:sz w:val="24"/>
                <w:szCs w:val="24"/>
              </w:rPr>
              <w:t xml:space="preserve">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w:t>
            </w:r>
            <w:r>
              <w:rPr>
                <w:rFonts w:ascii="Times New Roman" w:hAnsi="Times New Roman"/>
                <w:sz w:val="24"/>
                <w:szCs w:val="24"/>
              </w:rPr>
              <w:t xml:space="preserve">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w:t>
            </w:r>
            <w:proofErr w:type="spellStart"/>
            <w:r>
              <w:rPr>
                <w:rFonts w:ascii="Times New Roman" w:hAnsi="Times New Roman"/>
                <w:sz w:val="24"/>
                <w:szCs w:val="24"/>
              </w:rPr>
              <w:t>мм,высота</w:t>
            </w:r>
            <w:proofErr w:type="spellEnd"/>
            <w:r>
              <w:rPr>
                <w:rFonts w:ascii="Times New Roman" w:hAnsi="Times New Roman"/>
                <w:sz w:val="24"/>
                <w:szCs w:val="24"/>
              </w:rPr>
              <w:t xml:space="preserve"> 4</w:t>
            </w:r>
            <w:r>
              <w:rPr>
                <w:rFonts w:ascii="Times New Roman" w:hAnsi="Times New Roman"/>
                <w:sz w:val="24"/>
                <w:szCs w:val="24"/>
              </w:rPr>
              <w:t>0-65 мм,18 градусов.</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спонгиозный</w:t>
            </w:r>
            <w:proofErr w:type="spellEnd"/>
            <w:r>
              <w:rPr>
                <w:rFonts w:ascii="Times New Roman" w:hAnsi="Times New Roman"/>
                <w:sz w:val="24"/>
                <w:szCs w:val="24"/>
              </w:rPr>
              <w:t>, диаметр 4 мм, длина 12 мм, титан</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винт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12 мм. Материал </w:t>
            </w:r>
            <w:r>
              <w:rPr>
                <w:rFonts w:ascii="Times New Roman" w:hAnsi="Times New Roman"/>
                <w:sz w:val="24"/>
                <w:szCs w:val="24"/>
              </w:rPr>
              <w:lastRenderedPageBreak/>
              <w:t>титан.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67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спонгиозный</w:t>
            </w:r>
            <w:proofErr w:type="spellEnd"/>
            <w:r>
              <w:rPr>
                <w:rFonts w:ascii="Times New Roman" w:hAnsi="Times New Roman"/>
                <w:sz w:val="24"/>
                <w:szCs w:val="24"/>
              </w:rPr>
              <w:t>, диаметр</w:t>
            </w:r>
            <w:r>
              <w:rPr>
                <w:rFonts w:ascii="Times New Roman" w:hAnsi="Times New Roman"/>
                <w:sz w:val="24"/>
                <w:szCs w:val="24"/>
              </w:rPr>
              <w:t xml:space="preserve"> 4 мм, длина 14 мм, титан</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винт для фиксации </w:t>
            </w:r>
            <w:proofErr w:type="spellStart"/>
            <w:r>
              <w:rPr>
                <w:rFonts w:ascii="Times New Roman" w:hAnsi="Times New Roman"/>
                <w:sz w:val="24"/>
                <w:szCs w:val="24"/>
              </w:rPr>
              <w:t>эндопротеза</w:t>
            </w:r>
            <w:proofErr w:type="spellEnd"/>
            <w:r>
              <w:rPr>
                <w:rFonts w:ascii="Times New Roman" w:hAnsi="Times New Roman"/>
                <w:sz w:val="24"/>
                <w:szCs w:val="24"/>
              </w:rPr>
              <w:t xml:space="preserve">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14 мм. Материал титан.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Сетка титановая для пластики дефектов черепа</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Сетка изготовлена из титанового сплава,</w:t>
            </w:r>
            <w:r>
              <w:rPr>
                <w:rFonts w:ascii="Times New Roman" w:hAnsi="Times New Roman"/>
                <w:sz w:val="24"/>
                <w:szCs w:val="24"/>
              </w:rPr>
              <w:t xml:space="preserve"> размер сетки 100х100мм, толщина 0,6 мм. Материал сетки биосовместим с тканями организма человека. Возможна повторная стерилизация.</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22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1,6 мм, длина 3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Используется для фиксации металлоконструкций в костной </w:t>
            </w:r>
            <w:proofErr w:type="gramStart"/>
            <w:r>
              <w:rPr>
                <w:rFonts w:ascii="Times New Roman" w:hAnsi="Times New Roman"/>
                <w:sz w:val="24"/>
                <w:szCs w:val="24"/>
              </w:rPr>
              <w:t>ткани,  винт</w:t>
            </w:r>
            <w:proofErr w:type="gramEnd"/>
            <w:r>
              <w:rPr>
                <w:rFonts w:ascii="Times New Roman" w:hAnsi="Times New Roman"/>
                <w:sz w:val="24"/>
                <w:szCs w:val="24"/>
              </w:rPr>
              <w:t xml:space="preserve">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диаметром 1,6 мм, длина 3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w:t>
            </w:r>
            <w:r>
              <w:rPr>
                <w:rFonts w:ascii="Times New Roman" w:hAnsi="Times New Roman"/>
                <w:sz w:val="24"/>
                <w:szCs w:val="24"/>
              </w:rPr>
              <w:t xml:space="preserve"> предварительного нарезания резьбы. Форма шлица крестообразная. Возможна повторная стерилизация.</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105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1,6 мм, длина 4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Используется для фиксации металлоконструкций в костной </w:t>
            </w:r>
            <w:proofErr w:type="gramStart"/>
            <w:r>
              <w:rPr>
                <w:rFonts w:ascii="Times New Roman" w:hAnsi="Times New Roman"/>
                <w:sz w:val="24"/>
                <w:szCs w:val="24"/>
              </w:rPr>
              <w:t>ткани,  винт</w:t>
            </w:r>
            <w:proofErr w:type="gramEnd"/>
            <w:r>
              <w:rPr>
                <w:rFonts w:ascii="Times New Roman" w:hAnsi="Times New Roman"/>
                <w:sz w:val="24"/>
                <w:szCs w:val="24"/>
              </w:rPr>
              <w:t xml:space="preserve">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возможность фиксации в костной ткани без предварительного нарезания</w:t>
            </w:r>
            <w:r>
              <w:rPr>
                <w:rFonts w:ascii="Times New Roman" w:hAnsi="Times New Roman"/>
                <w:sz w:val="24"/>
                <w:szCs w:val="24"/>
              </w:rPr>
              <w:t xml:space="preserve"> резьбы. Форма шлица крестообразная. Возможна повторная стерилизация.</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педикулярный</w:t>
            </w:r>
            <w:proofErr w:type="spellEnd"/>
            <w:r>
              <w:rPr>
                <w:rFonts w:ascii="Times New Roman" w:hAnsi="Times New Roman"/>
                <w:sz w:val="24"/>
                <w:szCs w:val="24"/>
              </w:rPr>
              <w:t xml:space="preserve"> 5,0 мм, длина 50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gramStart"/>
            <w:r>
              <w:rPr>
                <w:rFonts w:ascii="Times New Roman" w:hAnsi="Times New Roman"/>
                <w:sz w:val="24"/>
                <w:szCs w:val="24"/>
              </w:rPr>
              <w:t>Винт  с</w:t>
            </w:r>
            <w:proofErr w:type="gramEnd"/>
            <w:r>
              <w:rPr>
                <w:rFonts w:ascii="Times New Roman" w:hAnsi="Times New Roman"/>
                <w:sz w:val="24"/>
                <w:szCs w:val="24"/>
              </w:rPr>
              <w:t xml:space="preserve"> двойным диаметром тела, для сохранения стабильности фиксации при выкручивании назад на дистанцию 1/4 длины </w:t>
            </w:r>
            <w:r>
              <w:rPr>
                <w:rFonts w:ascii="Times New Roman" w:hAnsi="Times New Roman"/>
                <w:sz w:val="24"/>
                <w:szCs w:val="24"/>
              </w:rPr>
              <w:t>винта.</w:t>
            </w:r>
            <w:r>
              <w:rPr>
                <w:rFonts w:ascii="Times New Roman" w:hAnsi="Times New Roman"/>
                <w:sz w:val="24"/>
                <w:szCs w:val="24"/>
              </w:rPr>
              <w:br/>
              <w:t xml:space="preserve">Профиль тела винта цилиндрический с короткой переходной конусной зоной </w:t>
            </w:r>
            <w:r>
              <w:rPr>
                <w:rFonts w:ascii="Times New Roman" w:hAnsi="Times New Roman"/>
                <w:sz w:val="24"/>
                <w:szCs w:val="24"/>
              </w:rPr>
              <w:lastRenderedPageBreak/>
              <w:t>для сохранения стабильности фиксации при необходимости изменения положения головки винта.</w:t>
            </w:r>
            <w:r>
              <w:rPr>
                <w:rFonts w:ascii="Times New Roman" w:hAnsi="Times New Roman"/>
                <w:sz w:val="24"/>
                <w:szCs w:val="24"/>
              </w:rPr>
              <w:br/>
              <w:t>Винт с двойным шагом резьбы, для сохранения стабильности фиксации и скорости введения ви</w:t>
            </w:r>
            <w:r>
              <w:rPr>
                <w:rFonts w:ascii="Times New Roman" w:hAnsi="Times New Roman"/>
                <w:sz w:val="24"/>
                <w:szCs w:val="24"/>
              </w:rPr>
              <w:t xml:space="preserve">нта. Шаг резьбы составляет 4,0мм, расстояние между соседними витками резьбы составляет </w:t>
            </w:r>
            <w:proofErr w:type="gramStart"/>
            <w:r>
              <w:rPr>
                <w:rFonts w:ascii="Times New Roman" w:hAnsi="Times New Roman"/>
                <w:sz w:val="24"/>
                <w:szCs w:val="24"/>
              </w:rPr>
              <w:t>2,0мм.</w:t>
            </w:r>
            <w:r>
              <w:rPr>
                <w:rFonts w:ascii="Times New Roman" w:hAnsi="Times New Roman"/>
                <w:sz w:val="24"/>
                <w:szCs w:val="24"/>
              </w:rPr>
              <w:br/>
              <w:t>Винт</w:t>
            </w:r>
            <w:proofErr w:type="gramEnd"/>
            <w:r>
              <w:rPr>
                <w:rFonts w:ascii="Times New Roman" w:hAnsi="Times New Roman"/>
                <w:sz w:val="24"/>
                <w:szCs w:val="24"/>
              </w:rPr>
              <w:t xml:space="preserve"> имеет двойной профиль резьбы: </w:t>
            </w:r>
            <w:proofErr w:type="spellStart"/>
            <w:r>
              <w:rPr>
                <w:rFonts w:ascii="Times New Roman" w:hAnsi="Times New Roman"/>
                <w:sz w:val="24"/>
                <w:szCs w:val="24"/>
              </w:rPr>
              <w:t>спонгиозный</w:t>
            </w:r>
            <w:proofErr w:type="spellEnd"/>
            <w:r>
              <w:rPr>
                <w:rFonts w:ascii="Times New Roman" w:hAnsi="Times New Roman"/>
                <w:sz w:val="24"/>
                <w:szCs w:val="24"/>
              </w:rPr>
              <w:t xml:space="preserve"> профиль в дистальной части винта, кортикальный профиль в проксимальной части.</w:t>
            </w:r>
            <w:r>
              <w:rPr>
                <w:rFonts w:ascii="Times New Roman" w:hAnsi="Times New Roman"/>
                <w:sz w:val="24"/>
                <w:szCs w:val="24"/>
              </w:rPr>
              <w:br/>
              <w:t>Винт открытый кзади.</w:t>
            </w:r>
            <w:r>
              <w:rPr>
                <w:rFonts w:ascii="Times New Roman" w:hAnsi="Times New Roman"/>
                <w:sz w:val="24"/>
                <w:szCs w:val="24"/>
              </w:rPr>
              <w:br/>
              <w:t xml:space="preserve">Винт </w:t>
            </w:r>
            <w:proofErr w:type="spellStart"/>
            <w:r>
              <w:rPr>
                <w:rFonts w:ascii="Times New Roman" w:hAnsi="Times New Roman"/>
                <w:sz w:val="24"/>
                <w:szCs w:val="24"/>
              </w:rPr>
              <w:t>полиаксиаль</w:t>
            </w:r>
            <w:r>
              <w:rPr>
                <w:rFonts w:ascii="Times New Roman" w:hAnsi="Times New Roman"/>
                <w:sz w:val="24"/>
                <w:szCs w:val="24"/>
              </w:rPr>
              <w:t>ный</w:t>
            </w:r>
            <w:proofErr w:type="spellEnd"/>
            <w:r>
              <w:rPr>
                <w:rFonts w:ascii="Times New Roman" w:hAnsi="Times New Roman"/>
                <w:sz w:val="24"/>
                <w:szCs w:val="24"/>
              </w:rPr>
              <w:t>, угол отклонения винта составляет 25°.</w:t>
            </w:r>
            <w:r>
              <w:rPr>
                <w:rFonts w:ascii="Times New Roman" w:hAnsi="Times New Roman"/>
                <w:sz w:val="24"/>
                <w:szCs w:val="24"/>
              </w:rPr>
              <w:br/>
              <w:t>Винт выполнен из титанового сплава (титан-алюминий-ниобий).</w:t>
            </w:r>
            <w:r>
              <w:rPr>
                <w:rFonts w:ascii="Times New Roman" w:hAnsi="Times New Roman"/>
                <w:sz w:val="24"/>
                <w:szCs w:val="24"/>
              </w:rPr>
              <w:br/>
              <w:t>Винт самонарезающий.</w:t>
            </w:r>
            <w:r>
              <w:rPr>
                <w:rFonts w:ascii="Times New Roman" w:hAnsi="Times New Roman"/>
                <w:sz w:val="24"/>
                <w:szCs w:val="24"/>
              </w:rPr>
              <w:br/>
              <w:t>Внешний диаметр винта 5,0 мм ,длина 50 мм.</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редукционный 5,0 мм, длина 50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t>Полиаксиальные</w:t>
            </w:r>
            <w:proofErr w:type="spellEnd"/>
            <w:r>
              <w:rPr>
                <w:rFonts w:ascii="Times New Roman" w:hAnsi="Times New Roman"/>
                <w:sz w:val="24"/>
                <w:szCs w:val="24"/>
              </w:rPr>
              <w:t xml:space="preserve"> </w:t>
            </w:r>
            <w:r>
              <w:rPr>
                <w:rFonts w:ascii="Times New Roman" w:hAnsi="Times New Roman"/>
                <w:sz w:val="24"/>
                <w:szCs w:val="24"/>
              </w:rPr>
              <w:t xml:space="preserve">редукционные винты должны быть изготовлены из титанового </w:t>
            </w:r>
            <w:proofErr w:type="gramStart"/>
            <w:r>
              <w:rPr>
                <w:rFonts w:ascii="Times New Roman" w:hAnsi="Times New Roman"/>
                <w:sz w:val="24"/>
                <w:szCs w:val="24"/>
              </w:rPr>
              <w:t>сплава ,иметь</w:t>
            </w:r>
            <w:proofErr w:type="gramEnd"/>
            <w:r>
              <w:rPr>
                <w:rFonts w:ascii="Times New Roman" w:hAnsi="Times New Roman"/>
                <w:sz w:val="24"/>
                <w:szCs w:val="24"/>
              </w:rPr>
              <w:t xml:space="preserve">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w:t>
            </w:r>
            <w:r>
              <w:rPr>
                <w:rFonts w:ascii="Times New Roman" w:hAnsi="Times New Roman"/>
                <w:sz w:val="24"/>
                <w:szCs w:val="24"/>
              </w:rPr>
              <w:t xml:space="preserve">убиной 1,5мм для редукции. Каждый винт должен иметь компрессирующую резьбу в верхней трети. угол отклонения головки по отношению к винту должен </w:t>
            </w:r>
            <w:proofErr w:type="gramStart"/>
            <w:r>
              <w:rPr>
                <w:rFonts w:ascii="Times New Roman" w:hAnsi="Times New Roman"/>
                <w:sz w:val="24"/>
                <w:szCs w:val="24"/>
              </w:rPr>
              <w:t>быть  -</w:t>
            </w:r>
            <w:proofErr w:type="gramEnd"/>
            <w:r>
              <w:rPr>
                <w:rFonts w:ascii="Times New Roman" w:hAnsi="Times New Roman"/>
                <w:sz w:val="24"/>
                <w:szCs w:val="24"/>
              </w:rPr>
              <w:t xml:space="preserve"> 40° во всех направлениях. Все винты должны быть самонарезающими, диаметр винта </w:t>
            </w:r>
            <w:proofErr w:type="gramStart"/>
            <w:r>
              <w:rPr>
                <w:rFonts w:ascii="Times New Roman" w:hAnsi="Times New Roman"/>
                <w:sz w:val="24"/>
                <w:szCs w:val="24"/>
              </w:rPr>
              <w:t>5,0,.</w:t>
            </w:r>
            <w:proofErr w:type="gramEnd"/>
            <w:r>
              <w:rPr>
                <w:rFonts w:ascii="Times New Roman" w:hAnsi="Times New Roman"/>
                <w:sz w:val="24"/>
                <w:szCs w:val="24"/>
              </w:rPr>
              <w:t xml:space="preserve"> Длина винта -50, мм</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Гайка с резьбой 5,5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w:t>
            </w:r>
            <w:r>
              <w:rPr>
                <w:rFonts w:ascii="Times New Roman" w:hAnsi="Times New Roman"/>
                <w:sz w:val="24"/>
                <w:szCs w:val="24"/>
              </w:rPr>
              <w:lastRenderedPageBreak/>
              <w:t xml:space="preserve">Внутренний диаметр 5,5 мм. Блокирующая шайба </w:t>
            </w:r>
            <w:r>
              <w:rPr>
                <w:rFonts w:ascii="Times New Roman" w:hAnsi="Times New Roman"/>
                <w:sz w:val="24"/>
                <w:szCs w:val="24"/>
              </w:rPr>
              <w:t>выполнена из титанового сплава (титан-алюминий-ниобий). Устанавливается инструментом, имеющимся в учреждении.</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74</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малоинвазивный, </w:t>
            </w:r>
            <w:proofErr w:type="spellStart"/>
            <w:r>
              <w:rPr>
                <w:rFonts w:ascii="Times New Roman" w:hAnsi="Times New Roman"/>
                <w:sz w:val="24"/>
                <w:szCs w:val="24"/>
              </w:rPr>
              <w:t>канюлированый</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фенестрированный</w:t>
            </w:r>
            <w:proofErr w:type="spellEnd"/>
            <w:r>
              <w:rPr>
                <w:rFonts w:ascii="Times New Roman" w:hAnsi="Times New Roman"/>
                <w:sz w:val="24"/>
                <w:szCs w:val="24"/>
              </w:rPr>
              <w:t xml:space="preserve"> 5.0 мм, длина 50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канюлированный</w:t>
            </w:r>
            <w:proofErr w:type="spellEnd"/>
            <w:r>
              <w:rPr>
                <w:rFonts w:ascii="Times New Roman" w:hAnsi="Times New Roman"/>
                <w:sz w:val="24"/>
                <w:szCs w:val="24"/>
              </w:rPr>
              <w:t xml:space="preserve"> имеет головку </w:t>
            </w:r>
            <w:r>
              <w:rPr>
                <w:rFonts w:ascii="Times New Roman" w:hAnsi="Times New Roman"/>
                <w:sz w:val="24"/>
                <w:szCs w:val="24"/>
              </w:rPr>
              <w:t xml:space="preserve">""камертонного типа"", с шестигранным Т20 пазом для установки </w:t>
            </w:r>
            <w:proofErr w:type="spellStart"/>
            <w:r>
              <w:rPr>
                <w:rFonts w:ascii="Times New Roman" w:hAnsi="Times New Roman"/>
                <w:sz w:val="24"/>
                <w:szCs w:val="24"/>
              </w:rPr>
              <w:t>малоинвозивной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системы</w:t>
            </w:r>
            <w:r>
              <w:rPr>
                <w:rFonts w:ascii="Times New Roman" w:hAnsi="Times New Roman"/>
                <w:sz w:val="24"/>
                <w:szCs w:val="24"/>
              </w:rPr>
              <w:br/>
              <w:t>Головка винта имеет блокирующий механизм в виде однокомпонентной гайки</w:t>
            </w:r>
            <w:r>
              <w:rPr>
                <w:rFonts w:ascii="Times New Roman" w:hAnsi="Times New Roman"/>
                <w:sz w:val="24"/>
                <w:szCs w:val="24"/>
              </w:rPr>
              <w:br/>
              <w:t>Минимальный диаметр, мм 5,5</w:t>
            </w:r>
            <w:r>
              <w:rPr>
                <w:rFonts w:ascii="Times New Roman" w:hAnsi="Times New Roman"/>
                <w:sz w:val="24"/>
                <w:szCs w:val="24"/>
              </w:rPr>
              <w:br/>
              <w:t>Максимальный диаметр, мм 7</w:t>
            </w:r>
            <w:r>
              <w:rPr>
                <w:rFonts w:ascii="Times New Roman" w:hAnsi="Times New Roman"/>
                <w:sz w:val="24"/>
                <w:szCs w:val="24"/>
              </w:rPr>
              <w:br/>
              <w:t xml:space="preserve">Минимальная </w:t>
            </w:r>
            <w:proofErr w:type="spellStart"/>
            <w:proofErr w:type="gramStart"/>
            <w:r>
              <w:rPr>
                <w:rFonts w:ascii="Times New Roman" w:hAnsi="Times New Roman"/>
                <w:sz w:val="24"/>
                <w:szCs w:val="24"/>
              </w:rPr>
              <w:t>длина,мм</w:t>
            </w:r>
            <w:proofErr w:type="spellEnd"/>
            <w:proofErr w:type="gramEnd"/>
            <w:r>
              <w:rPr>
                <w:rFonts w:ascii="Times New Roman" w:hAnsi="Times New Roman"/>
                <w:sz w:val="24"/>
                <w:szCs w:val="24"/>
              </w:rPr>
              <w:t xml:space="preserve"> 30</w:t>
            </w:r>
            <w:r>
              <w:rPr>
                <w:rFonts w:ascii="Times New Roman" w:hAnsi="Times New Roman"/>
                <w:sz w:val="24"/>
                <w:szCs w:val="24"/>
              </w:rPr>
              <w:br/>
              <w:t>Мак</w:t>
            </w:r>
            <w:r>
              <w:rPr>
                <w:rFonts w:ascii="Times New Roman" w:hAnsi="Times New Roman"/>
                <w:sz w:val="24"/>
                <w:szCs w:val="24"/>
              </w:rPr>
              <w:t>симальная длина, мм 50</w:t>
            </w:r>
            <w:r>
              <w:rPr>
                <w:rFonts w:ascii="Times New Roman" w:hAnsi="Times New Roman"/>
                <w:sz w:val="24"/>
                <w:szCs w:val="24"/>
              </w:rPr>
              <w:br/>
              <w:t xml:space="preserve">Винт имеет </w:t>
            </w:r>
            <w:proofErr w:type="spellStart"/>
            <w:r>
              <w:rPr>
                <w:rFonts w:ascii="Times New Roman" w:hAnsi="Times New Roman"/>
                <w:sz w:val="24"/>
                <w:szCs w:val="24"/>
              </w:rPr>
              <w:t>спмонарезающую</w:t>
            </w:r>
            <w:proofErr w:type="spellEnd"/>
            <w:r>
              <w:rPr>
                <w:rFonts w:ascii="Times New Roman" w:hAnsi="Times New Roman"/>
                <w:sz w:val="24"/>
                <w:szCs w:val="24"/>
              </w:rPr>
              <w:t xml:space="preserve"> коническую резьбу  и двойную нить</w:t>
            </w:r>
            <w:r>
              <w:rPr>
                <w:rFonts w:ascii="Times New Roman" w:hAnsi="Times New Roman"/>
                <w:sz w:val="24"/>
                <w:szCs w:val="24"/>
              </w:rPr>
              <w:br/>
              <w:t>Профиль головки винтов, мм не менее 13,2</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Гайка для </w:t>
            </w:r>
            <w:proofErr w:type="spellStart"/>
            <w:r>
              <w:rPr>
                <w:rFonts w:ascii="Times New Roman" w:hAnsi="Times New Roman"/>
                <w:sz w:val="24"/>
                <w:szCs w:val="24"/>
              </w:rPr>
              <w:t>миниинвазивных</w:t>
            </w:r>
            <w:proofErr w:type="spellEnd"/>
            <w:r>
              <w:rPr>
                <w:rFonts w:ascii="Times New Roman" w:hAnsi="Times New Roman"/>
                <w:sz w:val="24"/>
                <w:szCs w:val="24"/>
              </w:rPr>
              <w:t xml:space="preserve"> винтов диаметр 9 мм, высота 5,5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Тип гайки Однокомпонентная низкопрофильная </w:t>
            </w:r>
            <w:proofErr w:type="spellStart"/>
            <w:proofErr w:type="gramStart"/>
            <w:r>
              <w:rPr>
                <w:rFonts w:ascii="Times New Roman" w:hAnsi="Times New Roman"/>
                <w:sz w:val="24"/>
                <w:szCs w:val="24"/>
              </w:rPr>
              <w:t>внутренняя,для</w:t>
            </w:r>
            <w:proofErr w:type="spellEnd"/>
            <w:proofErr w:type="gramEnd"/>
            <w:r>
              <w:rPr>
                <w:rFonts w:ascii="Times New Roman" w:hAnsi="Times New Roman"/>
                <w:sz w:val="24"/>
                <w:szCs w:val="24"/>
              </w:rPr>
              <w:t xml:space="preserve"> </w:t>
            </w:r>
            <w:r>
              <w:rPr>
                <w:rFonts w:ascii="Times New Roman" w:hAnsi="Times New Roman"/>
                <w:sz w:val="24"/>
                <w:szCs w:val="24"/>
              </w:rPr>
              <w:t xml:space="preserve">винта малоинвазивного, </w:t>
            </w:r>
            <w:proofErr w:type="spellStart"/>
            <w:r>
              <w:rPr>
                <w:rFonts w:ascii="Times New Roman" w:hAnsi="Times New Roman"/>
                <w:sz w:val="24"/>
                <w:szCs w:val="24"/>
              </w:rPr>
              <w:t>канюлированого,фенистрированого</w:t>
            </w:r>
            <w:proofErr w:type="spellEnd"/>
            <w:r>
              <w:rPr>
                <w:rFonts w:ascii="Times New Roman" w:hAnsi="Times New Roman"/>
                <w:sz w:val="24"/>
                <w:szCs w:val="24"/>
              </w:rPr>
              <w:br/>
              <w:t>Резьба  прямоугольного сечения</w:t>
            </w:r>
            <w:r>
              <w:rPr>
                <w:rFonts w:ascii="Times New Roman" w:hAnsi="Times New Roman"/>
                <w:sz w:val="24"/>
                <w:szCs w:val="24"/>
              </w:rPr>
              <w:br/>
              <w:t>резьба обеспечивает легкость установки и снижение возможности вывинчивания гайки</w:t>
            </w:r>
            <w:r>
              <w:rPr>
                <w:rFonts w:ascii="Times New Roman" w:hAnsi="Times New Roman"/>
                <w:sz w:val="24"/>
                <w:szCs w:val="24"/>
              </w:rPr>
              <w:br/>
              <w:t>Диаметр гайка, мм не менее 9</w:t>
            </w:r>
            <w:r>
              <w:rPr>
                <w:rFonts w:ascii="Times New Roman" w:hAnsi="Times New Roman"/>
                <w:sz w:val="24"/>
                <w:szCs w:val="24"/>
              </w:rPr>
              <w:br/>
              <w:t>Высота, мм Не более 5,5.</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Стержень </w:t>
            </w:r>
            <w:proofErr w:type="spellStart"/>
            <w:r>
              <w:rPr>
                <w:rFonts w:ascii="Times New Roman" w:hAnsi="Times New Roman"/>
                <w:sz w:val="24"/>
                <w:szCs w:val="24"/>
              </w:rPr>
              <w:t>миниинвазивный</w:t>
            </w:r>
            <w:proofErr w:type="spellEnd"/>
            <w:r>
              <w:rPr>
                <w:rFonts w:ascii="Times New Roman" w:hAnsi="Times New Roman"/>
                <w:sz w:val="24"/>
                <w:szCs w:val="24"/>
              </w:rPr>
              <w:t xml:space="preserve"> 5,5 мм, длина 45 мм, изогнутый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Стержень титановый для </w:t>
            </w:r>
            <w:proofErr w:type="spellStart"/>
            <w:r>
              <w:rPr>
                <w:rFonts w:ascii="Times New Roman" w:hAnsi="Times New Roman"/>
                <w:sz w:val="24"/>
                <w:szCs w:val="24"/>
              </w:rPr>
              <w:t>минимальноинвазивных</w:t>
            </w:r>
            <w:proofErr w:type="spellEnd"/>
            <w:r>
              <w:rPr>
                <w:rFonts w:ascii="Times New Roman" w:hAnsi="Times New Roman"/>
                <w:sz w:val="24"/>
                <w:szCs w:val="24"/>
              </w:rPr>
              <w:t xml:space="preserve"> операций Тип прямой </w:t>
            </w:r>
            <w:proofErr w:type="spellStart"/>
            <w:r>
              <w:rPr>
                <w:rFonts w:ascii="Times New Roman" w:hAnsi="Times New Roman"/>
                <w:sz w:val="24"/>
                <w:szCs w:val="24"/>
              </w:rPr>
              <w:t>минимальноинвазивный</w:t>
            </w:r>
            <w:proofErr w:type="spellEnd"/>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45</w:t>
            </w:r>
            <w:r>
              <w:rPr>
                <w:rFonts w:ascii="Times New Roman" w:hAnsi="Times New Roman"/>
                <w:sz w:val="24"/>
                <w:szCs w:val="24"/>
              </w:rPr>
              <w:br/>
              <w:t xml:space="preserve">С одной стороны </w:t>
            </w:r>
            <w:proofErr w:type="spellStart"/>
            <w:r>
              <w:rPr>
                <w:rFonts w:ascii="Times New Roman" w:hAnsi="Times New Roman"/>
                <w:sz w:val="24"/>
                <w:szCs w:val="24"/>
              </w:rPr>
              <w:t>пулевидное</w:t>
            </w:r>
            <w:proofErr w:type="spellEnd"/>
            <w:r>
              <w:rPr>
                <w:rFonts w:ascii="Times New Roman" w:hAnsi="Times New Roman"/>
                <w:sz w:val="24"/>
                <w:szCs w:val="24"/>
              </w:rPr>
              <w:t xml:space="preserve"> окончание для облегчения провед</w:t>
            </w:r>
            <w:r>
              <w:rPr>
                <w:rFonts w:ascii="Times New Roman" w:hAnsi="Times New Roman"/>
                <w:sz w:val="24"/>
                <w:szCs w:val="24"/>
              </w:rPr>
              <w:t>ения через мягкие ткани, с другой стороны тупой кончик для фиксации к установочному инструменту соответствие.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Стержень </w:t>
            </w:r>
            <w:proofErr w:type="spellStart"/>
            <w:r>
              <w:rPr>
                <w:rFonts w:ascii="Times New Roman" w:hAnsi="Times New Roman"/>
                <w:sz w:val="24"/>
                <w:szCs w:val="24"/>
              </w:rPr>
              <w:t>миниинвазивный</w:t>
            </w:r>
            <w:proofErr w:type="spellEnd"/>
            <w:r>
              <w:rPr>
                <w:rFonts w:ascii="Times New Roman" w:hAnsi="Times New Roman"/>
                <w:sz w:val="24"/>
                <w:szCs w:val="24"/>
              </w:rPr>
              <w:t xml:space="preserve"> </w:t>
            </w:r>
            <w:r>
              <w:rPr>
                <w:rFonts w:ascii="Times New Roman" w:hAnsi="Times New Roman"/>
                <w:sz w:val="24"/>
                <w:szCs w:val="24"/>
              </w:rPr>
              <w:lastRenderedPageBreak/>
              <w:t>5,5 мм, длина 50 мм, изогнутый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 xml:space="preserve">Стержень титановый для </w:t>
            </w:r>
            <w:proofErr w:type="spellStart"/>
            <w:r>
              <w:rPr>
                <w:rFonts w:ascii="Times New Roman" w:hAnsi="Times New Roman"/>
                <w:sz w:val="24"/>
                <w:szCs w:val="24"/>
              </w:rPr>
              <w:t>минимальноинвазивных</w:t>
            </w:r>
            <w:proofErr w:type="spellEnd"/>
            <w:r>
              <w:rPr>
                <w:rFonts w:ascii="Times New Roman" w:hAnsi="Times New Roman"/>
                <w:sz w:val="24"/>
                <w:szCs w:val="24"/>
              </w:rPr>
              <w:t xml:space="preserve"> </w:t>
            </w:r>
            <w:r>
              <w:rPr>
                <w:rFonts w:ascii="Times New Roman" w:hAnsi="Times New Roman"/>
                <w:sz w:val="24"/>
                <w:szCs w:val="24"/>
              </w:rPr>
              <w:lastRenderedPageBreak/>
              <w:t xml:space="preserve">операций Тип прямой </w:t>
            </w:r>
            <w:proofErr w:type="spellStart"/>
            <w:r>
              <w:rPr>
                <w:rFonts w:ascii="Times New Roman" w:hAnsi="Times New Roman"/>
                <w:sz w:val="24"/>
                <w:szCs w:val="24"/>
              </w:rPr>
              <w:t>минимальноинвазивный</w:t>
            </w:r>
            <w:proofErr w:type="spellEnd"/>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50</w:t>
            </w:r>
            <w:r>
              <w:rPr>
                <w:rFonts w:ascii="Times New Roman" w:hAnsi="Times New Roman"/>
                <w:sz w:val="24"/>
                <w:szCs w:val="24"/>
              </w:rPr>
              <w:br/>
              <w:t xml:space="preserve">С одной стороны </w:t>
            </w:r>
            <w:proofErr w:type="spellStart"/>
            <w:r>
              <w:rPr>
                <w:rFonts w:ascii="Times New Roman" w:hAnsi="Times New Roman"/>
                <w:sz w:val="24"/>
                <w:szCs w:val="24"/>
              </w:rPr>
              <w:t>пулевидное</w:t>
            </w:r>
            <w:proofErr w:type="spellEnd"/>
            <w:r>
              <w:rPr>
                <w:rFonts w:ascii="Times New Roman" w:hAnsi="Times New Roman"/>
                <w:sz w:val="24"/>
                <w:szCs w:val="24"/>
              </w:rPr>
              <w:t xml:space="preserve">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78</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Адаптер для введения цемента (короткий)</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gramStart"/>
            <w:r>
              <w:rPr>
                <w:rFonts w:ascii="Times New Roman" w:hAnsi="Times New Roman"/>
                <w:sz w:val="24"/>
                <w:szCs w:val="24"/>
              </w:rPr>
              <w:t>Адаптер  с</w:t>
            </w:r>
            <w:proofErr w:type="gramEnd"/>
            <w:r>
              <w:rPr>
                <w:rFonts w:ascii="Times New Roman" w:hAnsi="Times New Roman"/>
                <w:sz w:val="24"/>
                <w:szCs w:val="24"/>
              </w:rPr>
              <w:t xml:space="preserve"> соединением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xml:space="preserve">  для введения цемента. Материал – PEEK – керамика. Диаметр адаптера должен быть 6,0 мм. Длина адаптера должна быть 23 мм. Каждый адаптер должен иметь резьбу по середине </w:t>
            </w:r>
            <w:r>
              <w:rPr>
                <w:rFonts w:ascii="Times New Roman" w:hAnsi="Times New Roman"/>
                <w:sz w:val="24"/>
                <w:szCs w:val="24"/>
              </w:rPr>
              <w:t>для введения в головку винта, четырехгранный шлиц высотой 3,5 мм. для держателя.</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Материал синтетический для замещения костной ткани 1 x 5 см3, размер гранул 1.4 - 2.8 мм</w:t>
            </w:r>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Материал для замещения дефектов костной ткани, обладает высокой </w:t>
            </w:r>
            <w:r>
              <w:rPr>
                <w:rFonts w:ascii="Times New Roman" w:hAnsi="Times New Roman"/>
                <w:sz w:val="24"/>
                <w:szCs w:val="24"/>
              </w:rPr>
              <w:t xml:space="preserve">пористостью с постоянным размером макро и микро пор. Материал гранулированный. Материал полностью искусственного происхождения, тем самым полностью исключает риск передачи инфекций. Материал на основе пористых гранул β-три-кальций-фосфата и </w:t>
            </w:r>
            <w:proofErr w:type="spellStart"/>
            <w:r>
              <w:rPr>
                <w:rFonts w:ascii="Times New Roman" w:hAnsi="Times New Roman"/>
                <w:sz w:val="24"/>
                <w:szCs w:val="24"/>
              </w:rPr>
              <w:t>гиалуроната</w:t>
            </w:r>
            <w:proofErr w:type="spellEnd"/>
            <w:r>
              <w:rPr>
                <w:rFonts w:ascii="Times New Roman" w:hAnsi="Times New Roman"/>
                <w:sz w:val="24"/>
                <w:szCs w:val="24"/>
              </w:rPr>
              <w:t xml:space="preserve"> нат</w:t>
            </w:r>
            <w:r>
              <w:rPr>
                <w:rFonts w:ascii="Times New Roman" w:hAnsi="Times New Roman"/>
                <w:sz w:val="24"/>
                <w:szCs w:val="24"/>
              </w:rPr>
              <w:t xml:space="preserve">рия. Материал полностью биологически совместимый. Материал максимально соответствует по химическим свойствам минеральной фазе костной ткани. Материал обладает химической стабильностью и не подвергается разложению под воздействием факторов окружающей среды </w:t>
            </w:r>
            <w:r>
              <w:rPr>
                <w:rFonts w:ascii="Times New Roman" w:hAnsi="Times New Roman"/>
                <w:sz w:val="24"/>
                <w:szCs w:val="24"/>
              </w:rPr>
              <w:t xml:space="preserve">(при длительном хранении). Материал сохраняет свои механические и химические свойства в жидкой среде, т.е. не подвергается "растворению". Материал подвергается постепенному </w:t>
            </w:r>
            <w:proofErr w:type="spellStart"/>
            <w:r>
              <w:rPr>
                <w:rFonts w:ascii="Times New Roman" w:hAnsi="Times New Roman"/>
                <w:sz w:val="24"/>
                <w:szCs w:val="24"/>
              </w:rPr>
              <w:t>ремоделированию</w:t>
            </w:r>
            <w:proofErr w:type="spellEnd"/>
            <w:r>
              <w:rPr>
                <w:rFonts w:ascii="Times New Roman" w:hAnsi="Times New Roman"/>
                <w:sz w:val="24"/>
                <w:szCs w:val="24"/>
              </w:rPr>
              <w:t xml:space="preserve"> через резорбцию остеокластами с параллельным замещением </w:t>
            </w:r>
            <w:r>
              <w:rPr>
                <w:rFonts w:ascii="Times New Roman" w:hAnsi="Times New Roman"/>
                <w:sz w:val="24"/>
                <w:szCs w:val="24"/>
              </w:rPr>
              <w:lastRenderedPageBreak/>
              <w:t>новообразов</w:t>
            </w:r>
            <w:r>
              <w:rPr>
                <w:rFonts w:ascii="Times New Roman" w:hAnsi="Times New Roman"/>
                <w:sz w:val="24"/>
                <w:szCs w:val="24"/>
              </w:rPr>
              <w:t xml:space="preserve">анной костной тканью. Материал не ингибирует процесс костеобразования. Материал не вызывает </w:t>
            </w:r>
            <w:proofErr w:type="spellStart"/>
            <w:r>
              <w:rPr>
                <w:rFonts w:ascii="Times New Roman" w:hAnsi="Times New Roman"/>
                <w:sz w:val="24"/>
                <w:szCs w:val="24"/>
              </w:rPr>
              <w:t>атопического</w:t>
            </w:r>
            <w:proofErr w:type="spellEnd"/>
            <w:r>
              <w:rPr>
                <w:rFonts w:ascii="Times New Roman" w:hAnsi="Times New Roman"/>
                <w:sz w:val="24"/>
                <w:szCs w:val="24"/>
              </w:rPr>
              <w:t xml:space="preserve"> </w:t>
            </w:r>
            <w:proofErr w:type="spellStart"/>
            <w:r>
              <w:rPr>
                <w:rFonts w:ascii="Times New Roman" w:hAnsi="Times New Roman"/>
                <w:sz w:val="24"/>
                <w:szCs w:val="24"/>
              </w:rPr>
              <w:t>остеогенеза</w:t>
            </w:r>
            <w:proofErr w:type="spellEnd"/>
            <w:r>
              <w:rPr>
                <w:rFonts w:ascii="Times New Roman" w:hAnsi="Times New Roman"/>
                <w:sz w:val="24"/>
                <w:szCs w:val="24"/>
              </w:rPr>
              <w:t xml:space="preserve"> в случаях его прямого контакта с окружающими мягким</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18</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80</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w:t>
            </w:r>
            <w:r>
              <w:rPr>
                <w:rFonts w:ascii="Times New Roman" w:hAnsi="Times New Roman"/>
                <w:sz w:val="24"/>
                <w:szCs w:val="24"/>
              </w:rPr>
              <w:t xml:space="preserve">е для надежной фиксации в теле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отвертки.</w:t>
            </w:r>
            <w:r>
              <w:rPr>
                <w:rFonts w:ascii="Times New Roman" w:hAnsi="Times New Roman"/>
                <w:sz w:val="24"/>
                <w:szCs w:val="24"/>
              </w:rPr>
              <w:br/>
              <w:t xml:space="preserve">Кейдж должен иметь ребристую поверхность в виде пирамидальных зубцов, что снижает вероятность миграции </w:t>
            </w:r>
            <w:proofErr w:type="spellStart"/>
            <w:r>
              <w:rPr>
                <w:rFonts w:ascii="Times New Roman" w:hAnsi="Times New Roman"/>
                <w:sz w:val="24"/>
                <w:szCs w:val="24"/>
              </w:rPr>
              <w:t>импланта</w:t>
            </w:r>
            <w:proofErr w:type="spellEnd"/>
            <w:r>
              <w:rPr>
                <w:rFonts w:ascii="Times New Roman" w:hAnsi="Times New Roman"/>
                <w:sz w:val="24"/>
                <w:szCs w:val="24"/>
              </w:rPr>
              <w:t>.</w:t>
            </w:r>
            <w:r>
              <w:rPr>
                <w:rFonts w:ascii="Times New Roman" w:hAnsi="Times New Roman"/>
                <w:sz w:val="24"/>
                <w:szCs w:val="24"/>
              </w:rPr>
              <w:br/>
              <w:t xml:space="preserve">Сверху </w:t>
            </w:r>
            <w:proofErr w:type="spellStart"/>
            <w:r>
              <w:rPr>
                <w:rFonts w:ascii="Times New Roman" w:hAnsi="Times New Roman"/>
                <w:sz w:val="24"/>
                <w:szCs w:val="24"/>
              </w:rPr>
              <w:t>имплант</w:t>
            </w:r>
            <w:proofErr w:type="spellEnd"/>
            <w:r>
              <w:rPr>
                <w:rFonts w:ascii="Times New Roman" w:hAnsi="Times New Roman"/>
                <w:sz w:val="24"/>
                <w:szCs w:val="24"/>
              </w:rPr>
              <w:t xml:space="preserve">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или синтетическо</w:t>
            </w:r>
            <w:r>
              <w:rPr>
                <w:rFonts w:ascii="Times New Roman" w:hAnsi="Times New Roman"/>
                <w:sz w:val="24"/>
                <w:szCs w:val="24"/>
              </w:rPr>
              <w:t xml:space="preserve">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3 овальных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7 мм.</w:t>
            </w:r>
            <w:r>
              <w:rPr>
                <w:rFonts w:ascii="Times New Roman" w:hAnsi="Times New Roman"/>
                <w:sz w:val="24"/>
                <w:szCs w:val="24"/>
              </w:rPr>
              <w:br/>
              <w:t>Ширина 8 мм, длина   22мм.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w:t>
            </w:r>
            <w:r>
              <w:rPr>
                <w:rFonts w:ascii="Times New Roman" w:hAnsi="Times New Roman"/>
                <w:sz w:val="24"/>
                <w:szCs w:val="24"/>
              </w:rPr>
              <w:t xml:space="preserve">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w:t>
            </w:r>
            <w:r>
              <w:rPr>
                <w:rFonts w:ascii="Times New Roman" w:hAnsi="Times New Roman"/>
                <w:sz w:val="24"/>
                <w:szCs w:val="24"/>
              </w:rPr>
              <w:t xml:space="preserve">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w:t>
            </w:r>
            <w:r>
              <w:rPr>
                <w:rFonts w:ascii="Times New Roman" w:hAnsi="Times New Roman"/>
                <w:sz w:val="24"/>
                <w:szCs w:val="24"/>
              </w:rPr>
              <w:lastRenderedPageBreak/>
              <w:t>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Сверху имплантат должен иметь прямоугольное око</w:t>
            </w:r>
            <w:r>
              <w:rPr>
                <w:rFonts w:ascii="Times New Roman" w:hAnsi="Times New Roman"/>
                <w:sz w:val="24"/>
                <w:szCs w:val="24"/>
              </w:rPr>
              <w:t xml:space="preserve">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9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w:t>
            </w:r>
            <w:r>
              <w:rPr>
                <w:rFonts w:ascii="Times New Roman" w:hAnsi="Times New Roman"/>
                <w:sz w:val="24"/>
                <w:szCs w:val="24"/>
              </w:rPr>
              <w:t>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46</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82</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w:t>
            </w:r>
            <w:r>
              <w:rPr>
                <w:rFonts w:ascii="Times New Roman" w:hAnsi="Times New Roman"/>
                <w:sz w:val="24"/>
                <w:szCs w:val="24"/>
              </w:rPr>
              <w:t xml:space="preserve">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t>.</w:t>
            </w:r>
            <w:r>
              <w:rPr>
                <w:rFonts w:ascii="Times New Roman" w:hAnsi="Times New Roman"/>
                <w:sz w:val="24"/>
                <w:szCs w:val="24"/>
              </w:rPr>
              <w:br/>
              <w:t xml:space="preserve">Сверху имплантат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11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w:t>
            </w:r>
            <w:r>
              <w:rPr>
                <w:rFonts w:ascii="Times New Roman" w:hAnsi="Times New Roman"/>
                <w:sz w:val="24"/>
                <w:szCs w:val="24"/>
              </w:rPr>
              <w:t>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83</w:t>
            </w:r>
          </w:p>
        </w:tc>
        <w:tc>
          <w:tcPr>
            <w:tcW w:w="2533"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 xml:space="preserve">Электрод для временной </w:t>
            </w:r>
            <w:proofErr w:type="spellStart"/>
            <w:proofErr w:type="gramStart"/>
            <w:r>
              <w:rPr>
                <w:rFonts w:ascii="Times New Roman" w:hAnsi="Times New Roman"/>
                <w:sz w:val="24"/>
                <w:szCs w:val="24"/>
              </w:rPr>
              <w:t>кардиостимуляции</w:t>
            </w:r>
            <w:proofErr w:type="spellEnd"/>
            <w:r>
              <w:rPr>
                <w:rFonts w:ascii="Times New Roman" w:hAnsi="Times New Roman"/>
                <w:sz w:val="24"/>
                <w:szCs w:val="24"/>
              </w:rPr>
              <w:t xml:space="preserve">  M</w:t>
            </w:r>
            <w:proofErr w:type="gramEnd"/>
            <w:r>
              <w:rPr>
                <w:rFonts w:ascii="Times New Roman" w:hAnsi="Times New Roman"/>
                <w:sz w:val="24"/>
                <w:szCs w:val="24"/>
              </w:rPr>
              <w:t xml:space="preserve">3 (2/0) 60см иглы: прямая </w:t>
            </w:r>
            <w:r>
              <w:rPr>
                <w:rFonts w:ascii="Times New Roman" w:hAnsi="Times New Roman"/>
                <w:sz w:val="24"/>
                <w:szCs w:val="24"/>
              </w:rPr>
              <w:lastRenderedPageBreak/>
              <w:t>режущая  90 мм и колющая ½ окружности SH (26мм) 12шт/</w:t>
            </w:r>
            <w:proofErr w:type="spellStart"/>
            <w:r>
              <w:rPr>
                <w:rFonts w:ascii="Times New Roman" w:hAnsi="Times New Roman"/>
                <w:sz w:val="24"/>
                <w:szCs w:val="24"/>
              </w:rPr>
              <w:t>уп</w:t>
            </w:r>
            <w:proofErr w:type="spellEnd"/>
          </w:p>
        </w:tc>
        <w:tc>
          <w:tcPr>
            <w:tcW w:w="3321"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lastRenderedPageBreak/>
              <w:t xml:space="preserve">Электрод для временной </w:t>
            </w:r>
            <w:proofErr w:type="spellStart"/>
            <w:r>
              <w:rPr>
                <w:rFonts w:ascii="Times New Roman" w:hAnsi="Times New Roman"/>
                <w:sz w:val="24"/>
                <w:szCs w:val="24"/>
              </w:rPr>
              <w:t>кардиостимуляции</w:t>
            </w:r>
            <w:proofErr w:type="spellEnd"/>
            <w:r>
              <w:rPr>
                <w:rFonts w:ascii="Times New Roman" w:hAnsi="Times New Roman"/>
                <w:sz w:val="24"/>
                <w:szCs w:val="24"/>
              </w:rPr>
              <w:t xml:space="preserve"> M3 (2/0), 60 см. Две </w:t>
            </w:r>
            <w:r>
              <w:rPr>
                <w:rFonts w:ascii="Times New Roman" w:hAnsi="Times New Roman"/>
                <w:sz w:val="24"/>
                <w:szCs w:val="24"/>
              </w:rPr>
              <w:t xml:space="preserve">иглы: </w:t>
            </w:r>
            <w:proofErr w:type="gramStart"/>
            <w:r>
              <w:rPr>
                <w:rFonts w:ascii="Times New Roman" w:hAnsi="Times New Roman"/>
                <w:sz w:val="24"/>
                <w:szCs w:val="24"/>
              </w:rPr>
              <w:t>1)прямая</w:t>
            </w:r>
            <w:proofErr w:type="gramEnd"/>
            <w:r>
              <w:rPr>
                <w:rFonts w:ascii="Times New Roman" w:hAnsi="Times New Roman"/>
                <w:sz w:val="24"/>
                <w:szCs w:val="24"/>
              </w:rPr>
              <w:t xml:space="preserve"> режущая 90 мм и 2)колющая игла , 1/2 окружности, 26 мм; </w:t>
            </w:r>
            <w:r>
              <w:rPr>
                <w:rFonts w:ascii="Times New Roman" w:hAnsi="Times New Roman"/>
                <w:sz w:val="24"/>
                <w:szCs w:val="24"/>
              </w:rPr>
              <w:lastRenderedPageBreak/>
              <w:t>конструкция и материал иглы обеспечивает повышенную устойчивость к необратимой деформации (изгибу) не менее 4,6 Н/</w:t>
            </w:r>
            <w:proofErr w:type="spellStart"/>
            <w:r>
              <w:rPr>
                <w:rFonts w:ascii="Times New Roman" w:hAnsi="Times New Roman"/>
                <w:sz w:val="24"/>
                <w:szCs w:val="24"/>
              </w:rPr>
              <w:t>cм</w:t>
            </w:r>
            <w:proofErr w:type="spellEnd"/>
            <w:r>
              <w:rPr>
                <w:rFonts w:ascii="Times New Roman" w:hAnsi="Times New Roman"/>
                <w:sz w:val="24"/>
                <w:szCs w:val="24"/>
              </w:rPr>
              <w:t>, что предотвращает необходимость замены иглы. Игла имеет конструкцию</w:t>
            </w:r>
            <w:r>
              <w:rPr>
                <w:rFonts w:ascii="Times New Roman" w:hAnsi="Times New Roman"/>
                <w:sz w:val="24"/>
                <w:szCs w:val="24"/>
              </w:rPr>
              <w:t xml:space="preserve">, увеличивающую надежность ее фиксации в иглодержателе (насечки лазером в месте захвата иглы иглодержателем или иной способ). Электрод с иглами в двойной упаковке, внутренняя упаковка стерильная с нанесением информации о продукте (для двойного контроля за </w:t>
            </w:r>
            <w:r>
              <w:rPr>
                <w:rFonts w:ascii="Times New Roman" w:hAnsi="Times New Roman"/>
                <w:sz w:val="24"/>
                <w:szCs w:val="24"/>
              </w:rPr>
              <w:t xml:space="preserve">содержимым упаковки на стерильном столе). Групповая упаковка (коробка) содержит 12 индивидуальных упаковок, герметичная (полиэтилен или другой материал), предохраняющая содержимое от влаги. Каждая коробка содержит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медицинскому применению. Ср</w:t>
            </w:r>
            <w:r>
              <w:rPr>
                <w:rFonts w:ascii="Times New Roman" w:hAnsi="Times New Roman"/>
                <w:sz w:val="24"/>
                <w:szCs w:val="24"/>
              </w:rPr>
              <w:t>ок годности, установленный производителем, не менее 5-ти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821D75" w:rsidRDefault="00276B99">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821D75" w:rsidRDefault="00821D75">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821D75" w:rsidRDefault="00821D75">
            <w:pPr>
              <w:rPr>
                <w:szCs w:val="16"/>
              </w:rPr>
            </w:pPr>
          </w:p>
        </w:tc>
      </w:tr>
      <w:tr w:rsidR="00821D75">
        <w:tblPrEx>
          <w:tblCellMar>
            <w:top w:w="0" w:type="dxa"/>
            <w:bottom w:w="0" w:type="dxa"/>
          </w:tblCellMar>
        </w:tblPrEx>
        <w:trPr>
          <w:trHeight w:val="375"/>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rPr>
                <w:rFonts w:ascii="Times New Roman" w:hAnsi="Times New Roman"/>
                <w:sz w:val="28"/>
                <w:szCs w:val="28"/>
              </w:rPr>
            </w:pPr>
            <w:r>
              <w:rPr>
                <w:rFonts w:ascii="Times New Roman" w:hAnsi="Times New Roman"/>
                <w:sz w:val="28"/>
                <w:szCs w:val="28"/>
              </w:rPr>
              <w:t xml:space="preserve">       Срок поставки: с момента заключения по заявке заказчика, но не позднее 20.12.2021 г., по заявке Заказчика.</w:t>
            </w:r>
          </w:p>
        </w:tc>
      </w:tr>
      <w:tr w:rsidR="00821D75">
        <w:tblPrEx>
          <w:tblCellMar>
            <w:top w:w="0" w:type="dxa"/>
            <w:bottom w:w="0" w:type="dxa"/>
          </w:tblCellMar>
        </w:tblPrEx>
        <w:trPr>
          <w:trHeight w:val="120"/>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821D75">
        <w:tblPrEx>
          <w:tblCellMar>
            <w:top w:w="0" w:type="dxa"/>
            <w:bottom w:w="0" w:type="dxa"/>
          </w:tblCellMar>
        </w:tblPrEx>
        <w:trPr>
          <w:trHeight w:val="120"/>
        </w:trPr>
        <w:tc>
          <w:tcPr>
            <w:tcW w:w="945" w:type="dxa"/>
            <w:shd w:val="clear" w:color="FFFFFF" w:fill="auto"/>
            <w:vAlign w:val="bottom"/>
          </w:tcPr>
          <w:p w:rsidR="00821D75" w:rsidRDefault="00821D75">
            <w:pPr>
              <w:rPr>
                <w:rFonts w:ascii="Times New Roman" w:hAnsi="Times New Roman"/>
                <w:sz w:val="28"/>
                <w:szCs w:val="28"/>
              </w:rPr>
            </w:pPr>
          </w:p>
        </w:tc>
        <w:tc>
          <w:tcPr>
            <w:tcW w:w="2533" w:type="dxa"/>
            <w:shd w:val="clear" w:color="FFFFFF" w:fill="auto"/>
            <w:vAlign w:val="bottom"/>
          </w:tcPr>
          <w:p w:rsidR="00821D75" w:rsidRDefault="00821D75">
            <w:pPr>
              <w:rPr>
                <w:rFonts w:ascii="Times New Roman" w:hAnsi="Times New Roman"/>
                <w:sz w:val="28"/>
                <w:szCs w:val="28"/>
              </w:rPr>
            </w:pPr>
          </w:p>
        </w:tc>
        <w:tc>
          <w:tcPr>
            <w:tcW w:w="3321" w:type="dxa"/>
            <w:shd w:val="clear" w:color="FFFFFF" w:fill="auto"/>
            <w:vAlign w:val="bottom"/>
          </w:tcPr>
          <w:p w:rsidR="00821D75" w:rsidRDefault="00821D75">
            <w:pPr>
              <w:rPr>
                <w:rFonts w:ascii="Times New Roman" w:hAnsi="Times New Roman"/>
                <w:sz w:val="28"/>
                <w:szCs w:val="28"/>
              </w:rPr>
            </w:pPr>
          </w:p>
        </w:tc>
        <w:tc>
          <w:tcPr>
            <w:tcW w:w="1116" w:type="dxa"/>
            <w:shd w:val="clear" w:color="FFFFFF" w:fill="auto"/>
            <w:vAlign w:val="bottom"/>
          </w:tcPr>
          <w:p w:rsidR="00821D75" w:rsidRDefault="00821D75">
            <w:pPr>
              <w:rPr>
                <w:rFonts w:ascii="Times New Roman" w:hAnsi="Times New Roman"/>
                <w:sz w:val="28"/>
                <w:szCs w:val="28"/>
              </w:rPr>
            </w:pPr>
          </w:p>
        </w:tc>
        <w:tc>
          <w:tcPr>
            <w:tcW w:w="1286" w:type="dxa"/>
            <w:shd w:val="clear" w:color="FFFFFF" w:fill="auto"/>
            <w:vAlign w:val="bottom"/>
          </w:tcPr>
          <w:p w:rsidR="00821D75" w:rsidRDefault="00821D75">
            <w:pPr>
              <w:rPr>
                <w:rFonts w:ascii="Times New Roman" w:hAnsi="Times New Roman"/>
                <w:sz w:val="28"/>
                <w:szCs w:val="28"/>
              </w:rPr>
            </w:pPr>
          </w:p>
        </w:tc>
        <w:tc>
          <w:tcPr>
            <w:tcW w:w="1470" w:type="dxa"/>
            <w:shd w:val="clear" w:color="FFFFFF" w:fill="auto"/>
            <w:vAlign w:val="bottom"/>
          </w:tcPr>
          <w:p w:rsidR="00821D75" w:rsidRDefault="00821D75">
            <w:pPr>
              <w:rPr>
                <w:rFonts w:ascii="Times New Roman" w:hAnsi="Times New Roman"/>
                <w:sz w:val="28"/>
                <w:szCs w:val="28"/>
              </w:rPr>
            </w:pPr>
          </w:p>
        </w:tc>
        <w:tc>
          <w:tcPr>
            <w:tcW w:w="2087" w:type="dxa"/>
            <w:shd w:val="clear" w:color="FFFFFF" w:fill="auto"/>
            <w:vAlign w:val="bottom"/>
          </w:tcPr>
          <w:p w:rsidR="00821D75" w:rsidRDefault="00821D75">
            <w:pPr>
              <w:rPr>
                <w:rFonts w:ascii="Times New Roman" w:hAnsi="Times New Roman"/>
                <w:sz w:val="28"/>
                <w:szCs w:val="28"/>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821D75">
        <w:tblPrEx>
          <w:tblCellMar>
            <w:top w:w="0" w:type="dxa"/>
            <w:bottom w:w="0" w:type="dxa"/>
          </w:tblCellMar>
        </w:tblPrEx>
        <w:trPr>
          <w:trHeight w:val="165"/>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rPr>
                <w:rFonts w:ascii="Times New Roman" w:hAnsi="Times New Roman"/>
                <w:sz w:val="28"/>
                <w:szCs w:val="28"/>
              </w:rPr>
            </w:pPr>
            <w:r>
              <w:rPr>
                <w:rFonts w:ascii="Times New Roman" w:hAnsi="Times New Roman"/>
                <w:sz w:val="28"/>
                <w:szCs w:val="28"/>
              </w:rPr>
              <w:t xml:space="preserve">       Предложения принимаются в срок до 18.01.2021 17:00:00 по местному времени. </w:t>
            </w:r>
          </w:p>
        </w:tc>
      </w:tr>
      <w:tr w:rsidR="00821D75">
        <w:tblPrEx>
          <w:tblCellMar>
            <w:top w:w="0" w:type="dxa"/>
            <w:bottom w:w="0" w:type="dxa"/>
          </w:tblCellMar>
        </w:tblPrEx>
        <w:trPr>
          <w:trHeight w:val="60"/>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821D75">
        <w:tblPrEx>
          <w:tblCellMar>
            <w:top w:w="0" w:type="dxa"/>
            <w:bottom w:w="0" w:type="dxa"/>
          </w:tblCellMar>
        </w:tblPrEx>
        <w:trPr>
          <w:trHeight w:val="60"/>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945" w:type="dxa"/>
            <w:shd w:val="clear" w:color="FFFFFF" w:fill="auto"/>
            <w:vAlign w:val="bottom"/>
          </w:tcPr>
          <w:p w:rsidR="00821D75" w:rsidRDefault="00821D75">
            <w:pPr>
              <w:rPr>
                <w:szCs w:val="16"/>
              </w:rPr>
            </w:pPr>
          </w:p>
        </w:tc>
        <w:tc>
          <w:tcPr>
            <w:tcW w:w="2533" w:type="dxa"/>
            <w:shd w:val="clear" w:color="FFFFFF" w:fill="auto"/>
            <w:vAlign w:val="bottom"/>
          </w:tcPr>
          <w:p w:rsidR="00821D75" w:rsidRDefault="00821D75">
            <w:pPr>
              <w:rPr>
                <w:szCs w:val="16"/>
              </w:rPr>
            </w:pPr>
          </w:p>
        </w:tc>
        <w:tc>
          <w:tcPr>
            <w:tcW w:w="3321" w:type="dxa"/>
            <w:shd w:val="clear" w:color="FFFFFF" w:fill="auto"/>
            <w:vAlign w:val="bottom"/>
          </w:tcPr>
          <w:p w:rsidR="00821D75" w:rsidRDefault="00821D75">
            <w:pPr>
              <w:rPr>
                <w:szCs w:val="16"/>
              </w:rPr>
            </w:pPr>
          </w:p>
        </w:tc>
        <w:tc>
          <w:tcPr>
            <w:tcW w:w="1116" w:type="dxa"/>
            <w:shd w:val="clear" w:color="FFFFFF" w:fill="auto"/>
            <w:vAlign w:val="bottom"/>
          </w:tcPr>
          <w:p w:rsidR="00821D75" w:rsidRDefault="00821D75">
            <w:pPr>
              <w:rPr>
                <w:szCs w:val="16"/>
              </w:rPr>
            </w:pPr>
          </w:p>
        </w:tc>
        <w:tc>
          <w:tcPr>
            <w:tcW w:w="1286" w:type="dxa"/>
            <w:shd w:val="clear" w:color="FFFFFF" w:fill="auto"/>
            <w:vAlign w:val="bottom"/>
          </w:tcPr>
          <w:p w:rsidR="00821D75" w:rsidRDefault="00821D75">
            <w:pPr>
              <w:rPr>
                <w:szCs w:val="16"/>
              </w:rPr>
            </w:pPr>
          </w:p>
        </w:tc>
        <w:tc>
          <w:tcPr>
            <w:tcW w:w="1470" w:type="dxa"/>
            <w:shd w:val="clear" w:color="FFFFFF" w:fill="auto"/>
            <w:vAlign w:val="bottom"/>
          </w:tcPr>
          <w:p w:rsidR="00821D75" w:rsidRDefault="00821D75">
            <w:pPr>
              <w:rPr>
                <w:szCs w:val="16"/>
              </w:rPr>
            </w:pPr>
          </w:p>
        </w:tc>
        <w:tc>
          <w:tcPr>
            <w:tcW w:w="2087" w:type="dxa"/>
            <w:shd w:val="clear" w:color="FFFFFF" w:fill="auto"/>
            <w:vAlign w:val="bottom"/>
          </w:tcPr>
          <w:p w:rsidR="00821D75" w:rsidRDefault="00821D75">
            <w:pPr>
              <w:rPr>
                <w:szCs w:val="16"/>
              </w:rPr>
            </w:pPr>
          </w:p>
        </w:tc>
        <w:tc>
          <w:tcPr>
            <w:tcW w:w="1903" w:type="dxa"/>
            <w:shd w:val="clear" w:color="FFFFFF" w:fill="auto"/>
            <w:vAlign w:val="bottom"/>
          </w:tcPr>
          <w:p w:rsidR="00821D75" w:rsidRDefault="00821D75">
            <w:pPr>
              <w:rPr>
                <w:szCs w:val="16"/>
              </w:rPr>
            </w:pP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rPr>
                <w:rFonts w:ascii="Times New Roman" w:hAnsi="Times New Roman"/>
                <w:sz w:val="28"/>
                <w:szCs w:val="28"/>
              </w:rPr>
            </w:pPr>
            <w:r>
              <w:rPr>
                <w:rFonts w:ascii="Times New Roman" w:hAnsi="Times New Roman"/>
                <w:sz w:val="28"/>
                <w:szCs w:val="28"/>
              </w:rPr>
              <w:t>Исполнитель:</w:t>
            </w:r>
          </w:p>
        </w:tc>
      </w:tr>
      <w:tr w:rsidR="00821D75">
        <w:tblPrEx>
          <w:tblCellMar>
            <w:top w:w="0" w:type="dxa"/>
            <w:bottom w:w="0" w:type="dxa"/>
          </w:tblCellMar>
        </w:tblPrEx>
        <w:trPr>
          <w:trHeight w:val="60"/>
        </w:trPr>
        <w:tc>
          <w:tcPr>
            <w:tcW w:w="14661" w:type="dxa"/>
            <w:gridSpan w:val="8"/>
            <w:shd w:val="clear" w:color="FFFFFF" w:fill="auto"/>
            <w:vAlign w:val="bottom"/>
          </w:tcPr>
          <w:p w:rsidR="00821D75" w:rsidRDefault="00276B99">
            <w:pPr>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p w:rsidR="00000000" w:rsidRDefault="00276B99"/>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21D75"/>
    <w:rsid w:val="00276B99"/>
    <w:rsid w:val="00821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2D9DE-E236-4857-B3C3-32F28C3A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9352</Words>
  <Characters>53313</Characters>
  <Application>Microsoft Office Word</Application>
  <DocSecurity>0</DocSecurity>
  <Lines>444</Lines>
  <Paragraphs>125</Paragraphs>
  <ScaleCrop>false</ScaleCrop>
  <Company/>
  <LinksUpToDate>false</LinksUpToDate>
  <CharactersWithSpaces>62540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2021-01-13T09:47:00Z</dcterms:created>
  <dcterms:modified xsi:type="dcterms:W3CDTF">2021-01-13T09:52:00Z</dcterms:modified>
</cp:coreProperties>
</file>