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8"/>
        <w:gridCol w:w="1948"/>
        <w:gridCol w:w="2232"/>
        <w:gridCol w:w="707"/>
        <w:gridCol w:w="769"/>
        <w:gridCol w:w="1007"/>
        <w:gridCol w:w="1914"/>
        <w:gridCol w:w="1608"/>
      </w:tblGrid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RPr="0096718E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Pr="006E6683" w:rsidRDefault="006E66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668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Pr="006E6683" w:rsidRDefault="007E11DC">
            <w:pPr>
              <w:rPr>
                <w:szCs w:val="16"/>
                <w:lang w:val="en-US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 w:rsidP="00967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18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.02.2021 г. №.14</w:t>
            </w:r>
            <w:r w:rsidR="00FB468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9371" w:type="dxa"/>
            <w:gridSpan w:val="7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7E11DC" w:rsidTr="00DC4545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1DC" w:rsidRDefault="006E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E11DC" w:rsidTr="00DC4545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DC4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545">
              <w:rPr>
                <w:rFonts w:ascii="Times New Roman" w:hAnsi="Times New Roman"/>
                <w:sz w:val="24"/>
                <w:szCs w:val="24"/>
              </w:rPr>
              <w:t>Термометр медицинский безртутный в футляре</w:t>
            </w:r>
          </w:p>
        </w:tc>
        <w:tc>
          <w:tcPr>
            <w:tcW w:w="2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DC4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545"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6E6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Pr="00DC4545" w:rsidRDefault="00DC45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1DC" w:rsidRDefault="007E1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375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 w:rsidP="00DC4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DC4545" w:rsidRPr="00DC454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7E11DC" w:rsidTr="00DC4545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E11DC" w:rsidTr="00DC4545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11DC" w:rsidTr="00DC4545">
        <w:trPr>
          <w:trHeight w:val="165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 w:rsidP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15.02.2021 17:00:00 по местному времени. </w:t>
            </w: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23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7E11DC" w:rsidRDefault="007E11DC">
            <w:pPr>
              <w:rPr>
                <w:szCs w:val="16"/>
              </w:rPr>
            </w:pP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11DC" w:rsidTr="00DC454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E11DC" w:rsidRDefault="006E6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13009C" w:rsidRDefault="0013009C"/>
    <w:sectPr w:rsidR="001300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C"/>
    <w:rsid w:val="0013009C"/>
    <w:rsid w:val="006E6683"/>
    <w:rsid w:val="007E11DC"/>
    <w:rsid w:val="0096718E"/>
    <w:rsid w:val="00DC4545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CFE4-49D8-48F9-8E35-81CB131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2021-02-12T04:45:00Z</dcterms:created>
  <dcterms:modified xsi:type="dcterms:W3CDTF">2021-02-15T02:10:00Z</dcterms:modified>
</cp:coreProperties>
</file>