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2 г. №.1474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27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Винт полиаксиа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лиаксиальный винт позвоночный удлиненный для фиксации С1 позвонка. Винт должен иметь диаметр  3.5 мм, длину 30 мм с шагом не более 2 мм. Угол отклонения должен быть не более 60 градусов. Винт должен быть изготовлен из сплава Ti-6Al-4V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Гайка фиксирующ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Гайка должна представлять собой однокомпонентную внутреннюю гайку с резьбой прямоугольного сечения. Гайка должна быть в не стерильной упаковке. Гайка должна безопасно стерилизоваться путём автоклавирования при температуре не менее 143 градуса при давлении не менее 3 атм., материал изготовления сплав Ti-6Al-4V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ержень прям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ержень. Должен иметь диаметр не более 3,5 мм. Длина должна быть 200 мм. Материал должен быть сплав Ti-6Al-4V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9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