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10773" w:type="dxa"/>
        <w:tblInd w:w="0" w:type="dxa"/>
        <w:tblLayout w:type="fixed"/>
        <w:tblLook w:val="04A0" w:firstRow="1" w:lastRow="0" w:firstColumn="1" w:lastColumn="0" w:noHBand="0" w:noVBand="1"/>
      </w:tblPr>
      <w:tblGrid>
        <w:gridCol w:w="554"/>
        <w:gridCol w:w="1492"/>
        <w:gridCol w:w="1954"/>
        <w:gridCol w:w="660"/>
        <w:gridCol w:w="752"/>
        <w:gridCol w:w="858"/>
        <w:gridCol w:w="1228"/>
        <w:gridCol w:w="1175"/>
        <w:gridCol w:w="977"/>
        <w:gridCol w:w="1123"/>
      </w:tblGrid>
      <w:tr w:rsidR="000A34A0">
        <w:trPr>
          <w:trHeight w:hRule="exact" w:val="615"/>
        </w:trPr>
        <w:tc>
          <w:tcPr>
            <w:tcW w:w="3977" w:type="dxa"/>
            <w:gridSpan w:val="3"/>
            <w:shd w:val="clear" w:color="auto" w:fill="auto"/>
            <w:vAlign w:val="bottom"/>
          </w:tcPr>
          <w:p w:rsidR="000A34A0" w:rsidRDefault="00F71ED9">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vAlign w:val="bottom"/>
          </w:tcPr>
          <w:p w:rsidR="000A34A0" w:rsidRDefault="000A34A0">
            <w:pPr>
              <w:rPr>
                <w:rFonts w:ascii="Times New Roman" w:hAnsi="Times New Roman"/>
                <w:sz w:val="24"/>
                <w:szCs w:val="24"/>
              </w:rPr>
            </w:pPr>
          </w:p>
        </w:tc>
        <w:tc>
          <w:tcPr>
            <w:tcW w:w="1601" w:type="dxa"/>
            <w:gridSpan w:val="2"/>
            <w:shd w:val="clear" w:color="auto" w:fill="auto"/>
            <w:vAlign w:val="bottom"/>
          </w:tcPr>
          <w:p w:rsidR="000A34A0" w:rsidRDefault="00F71ED9">
            <w:pPr>
              <w:jc w:val="center"/>
              <w:rPr>
                <w:rFonts w:ascii="Times New Roman" w:hAnsi="Times New Roman"/>
                <w:sz w:val="24"/>
                <w:szCs w:val="24"/>
              </w:rPr>
            </w:pPr>
            <w:r>
              <w:rPr>
                <w:rFonts w:ascii="Times New Roman" w:hAnsi="Times New Roman"/>
                <w:sz w:val="24"/>
                <w:szCs w:val="24"/>
              </w:rPr>
              <w:t>Руководителю</w:t>
            </w:r>
          </w:p>
        </w:tc>
        <w:tc>
          <w:tcPr>
            <w:tcW w:w="1221" w:type="dxa"/>
            <w:shd w:val="clear" w:color="auto" w:fill="auto"/>
            <w:vAlign w:val="bottom"/>
          </w:tcPr>
          <w:p w:rsidR="000A34A0" w:rsidRDefault="000A34A0">
            <w:pPr>
              <w:rPr>
                <w:rFonts w:ascii="Times New Roman" w:hAnsi="Times New Roman"/>
                <w:sz w:val="24"/>
                <w:szCs w:val="24"/>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15"/>
        </w:trPr>
        <w:tc>
          <w:tcPr>
            <w:tcW w:w="3977" w:type="dxa"/>
            <w:gridSpan w:val="3"/>
            <w:shd w:val="clear" w:color="auto" w:fill="auto"/>
            <w:vAlign w:val="bottom"/>
          </w:tcPr>
          <w:p w:rsidR="000A34A0" w:rsidRDefault="00F71ED9">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vAlign w:val="bottom"/>
          </w:tcPr>
          <w:p w:rsidR="000A34A0" w:rsidRDefault="000A34A0">
            <w:pPr>
              <w:rPr>
                <w:rFonts w:ascii="Times New Roman" w:hAnsi="Times New Roman"/>
                <w:sz w:val="24"/>
                <w:szCs w:val="24"/>
              </w:rPr>
            </w:pPr>
          </w:p>
        </w:tc>
        <w:tc>
          <w:tcPr>
            <w:tcW w:w="748" w:type="dxa"/>
            <w:shd w:val="clear" w:color="auto" w:fill="auto"/>
            <w:vAlign w:val="bottom"/>
          </w:tcPr>
          <w:p w:rsidR="000A34A0" w:rsidRDefault="000A34A0">
            <w:pPr>
              <w:rPr>
                <w:rFonts w:ascii="Times New Roman" w:hAnsi="Times New Roman"/>
                <w:sz w:val="24"/>
                <w:szCs w:val="24"/>
              </w:rPr>
            </w:pPr>
          </w:p>
        </w:tc>
        <w:tc>
          <w:tcPr>
            <w:tcW w:w="853" w:type="dxa"/>
            <w:shd w:val="clear" w:color="auto" w:fill="auto"/>
            <w:vAlign w:val="bottom"/>
          </w:tcPr>
          <w:p w:rsidR="000A34A0" w:rsidRDefault="000A34A0">
            <w:pPr>
              <w:rPr>
                <w:rFonts w:ascii="Times New Roman" w:hAnsi="Times New Roman"/>
                <w:sz w:val="24"/>
                <w:szCs w:val="24"/>
              </w:rPr>
            </w:pPr>
          </w:p>
        </w:tc>
        <w:tc>
          <w:tcPr>
            <w:tcW w:w="1221" w:type="dxa"/>
            <w:shd w:val="clear" w:color="auto" w:fill="auto"/>
            <w:vAlign w:val="bottom"/>
          </w:tcPr>
          <w:p w:rsidR="000A34A0" w:rsidRDefault="000A34A0">
            <w:pPr>
              <w:rPr>
                <w:rFonts w:ascii="Times New Roman" w:hAnsi="Times New Roman"/>
                <w:sz w:val="24"/>
                <w:szCs w:val="24"/>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15"/>
        </w:trPr>
        <w:tc>
          <w:tcPr>
            <w:tcW w:w="3977" w:type="dxa"/>
            <w:gridSpan w:val="3"/>
            <w:shd w:val="clear" w:color="auto" w:fill="auto"/>
            <w:vAlign w:val="bottom"/>
          </w:tcPr>
          <w:p w:rsidR="000A34A0" w:rsidRDefault="00F71ED9">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vAlign w:val="bottom"/>
          </w:tcPr>
          <w:p w:rsidR="000A34A0" w:rsidRDefault="000A34A0">
            <w:pPr>
              <w:rPr>
                <w:rFonts w:ascii="Times New Roman" w:hAnsi="Times New Roman"/>
                <w:sz w:val="24"/>
                <w:szCs w:val="24"/>
              </w:rPr>
            </w:pPr>
          </w:p>
        </w:tc>
        <w:tc>
          <w:tcPr>
            <w:tcW w:w="748" w:type="dxa"/>
            <w:shd w:val="clear" w:color="auto" w:fill="auto"/>
            <w:vAlign w:val="bottom"/>
          </w:tcPr>
          <w:p w:rsidR="000A34A0" w:rsidRDefault="000A34A0">
            <w:pPr>
              <w:rPr>
                <w:rFonts w:ascii="Times New Roman" w:hAnsi="Times New Roman"/>
                <w:sz w:val="24"/>
                <w:szCs w:val="24"/>
              </w:rPr>
            </w:pPr>
          </w:p>
        </w:tc>
        <w:tc>
          <w:tcPr>
            <w:tcW w:w="853" w:type="dxa"/>
            <w:shd w:val="clear" w:color="auto" w:fill="auto"/>
            <w:vAlign w:val="bottom"/>
          </w:tcPr>
          <w:p w:rsidR="000A34A0" w:rsidRDefault="000A34A0">
            <w:pPr>
              <w:rPr>
                <w:rFonts w:ascii="Times New Roman" w:hAnsi="Times New Roman"/>
                <w:sz w:val="24"/>
                <w:szCs w:val="24"/>
              </w:rPr>
            </w:pPr>
          </w:p>
        </w:tc>
        <w:tc>
          <w:tcPr>
            <w:tcW w:w="1221" w:type="dxa"/>
            <w:shd w:val="clear" w:color="auto" w:fill="auto"/>
            <w:vAlign w:val="bottom"/>
          </w:tcPr>
          <w:p w:rsidR="000A34A0" w:rsidRDefault="000A34A0">
            <w:pPr>
              <w:rPr>
                <w:rFonts w:ascii="Times New Roman" w:hAnsi="Times New Roman"/>
                <w:sz w:val="24"/>
                <w:szCs w:val="24"/>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15"/>
        </w:trPr>
        <w:tc>
          <w:tcPr>
            <w:tcW w:w="3977" w:type="dxa"/>
            <w:gridSpan w:val="3"/>
            <w:shd w:val="clear" w:color="auto" w:fill="auto"/>
            <w:vAlign w:val="bottom"/>
          </w:tcPr>
          <w:p w:rsidR="000A34A0" w:rsidRDefault="00F71ED9">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vAlign w:val="bottom"/>
          </w:tcPr>
          <w:p w:rsidR="000A34A0" w:rsidRDefault="000A34A0">
            <w:pPr>
              <w:rPr>
                <w:rFonts w:ascii="Times New Roman" w:hAnsi="Times New Roman"/>
                <w:sz w:val="24"/>
                <w:szCs w:val="24"/>
              </w:rPr>
            </w:pPr>
          </w:p>
        </w:tc>
        <w:tc>
          <w:tcPr>
            <w:tcW w:w="748" w:type="dxa"/>
            <w:shd w:val="clear" w:color="auto" w:fill="auto"/>
            <w:vAlign w:val="bottom"/>
          </w:tcPr>
          <w:p w:rsidR="000A34A0" w:rsidRDefault="000A34A0">
            <w:pPr>
              <w:rPr>
                <w:rFonts w:ascii="Times New Roman" w:hAnsi="Times New Roman"/>
                <w:sz w:val="24"/>
                <w:szCs w:val="24"/>
              </w:rPr>
            </w:pPr>
          </w:p>
        </w:tc>
        <w:tc>
          <w:tcPr>
            <w:tcW w:w="853" w:type="dxa"/>
            <w:shd w:val="clear" w:color="auto" w:fill="auto"/>
            <w:vAlign w:val="bottom"/>
          </w:tcPr>
          <w:p w:rsidR="000A34A0" w:rsidRDefault="000A34A0">
            <w:pPr>
              <w:rPr>
                <w:rFonts w:ascii="Times New Roman" w:hAnsi="Times New Roman"/>
                <w:sz w:val="24"/>
                <w:szCs w:val="24"/>
              </w:rPr>
            </w:pPr>
          </w:p>
        </w:tc>
        <w:tc>
          <w:tcPr>
            <w:tcW w:w="1221" w:type="dxa"/>
            <w:shd w:val="clear" w:color="auto" w:fill="auto"/>
            <w:vAlign w:val="bottom"/>
          </w:tcPr>
          <w:p w:rsidR="000A34A0" w:rsidRDefault="000A34A0">
            <w:pPr>
              <w:rPr>
                <w:rFonts w:ascii="Times New Roman" w:hAnsi="Times New Roman"/>
                <w:sz w:val="24"/>
                <w:szCs w:val="24"/>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15"/>
        </w:trPr>
        <w:tc>
          <w:tcPr>
            <w:tcW w:w="3977" w:type="dxa"/>
            <w:gridSpan w:val="3"/>
            <w:shd w:val="clear" w:color="auto" w:fill="auto"/>
            <w:vAlign w:val="bottom"/>
          </w:tcPr>
          <w:p w:rsidR="000A34A0" w:rsidRDefault="00F71ED9">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vAlign w:val="bottom"/>
          </w:tcPr>
          <w:p w:rsidR="000A34A0" w:rsidRDefault="000A34A0">
            <w:pPr>
              <w:rPr>
                <w:rFonts w:ascii="Times New Roman" w:hAnsi="Times New Roman"/>
                <w:sz w:val="24"/>
                <w:szCs w:val="24"/>
              </w:rPr>
            </w:pPr>
          </w:p>
        </w:tc>
        <w:tc>
          <w:tcPr>
            <w:tcW w:w="748" w:type="dxa"/>
            <w:shd w:val="clear" w:color="auto" w:fill="auto"/>
            <w:vAlign w:val="bottom"/>
          </w:tcPr>
          <w:p w:rsidR="000A34A0" w:rsidRDefault="000A34A0">
            <w:pPr>
              <w:rPr>
                <w:rFonts w:ascii="Times New Roman" w:hAnsi="Times New Roman"/>
                <w:sz w:val="24"/>
                <w:szCs w:val="24"/>
              </w:rPr>
            </w:pPr>
          </w:p>
        </w:tc>
        <w:tc>
          <w:tcPr>
            <w:tcW w:w="853" w:type="dxa"/>
            <w:shd w:val="clear" w:color="auto" w:fill="auto"/>
            <w:vAlign w:val="bottom"/>
          </w:tcPr>
          <w:p w:rsidR="000A34A0" w:rsidRDefault="000A34A0">
            <w:pPr>
              <w:rPr>
                <w:rFonts w:ascii="Times New Roman" w:hAnsi="Times New Roman"/>
                <w:sz w:val="24"/>
                <w:szCs w:val="24"/>
              </w:rPr>
            </w:pPr>
          </w:p>
        </w:tc>
        <w:tc>
          <w:tcPr>
            <w:tcW w:w="1221" w:type="dxa"/>
            <w:shd w:val="clear" w:color="auto" w:fill="auto"/>
            <w:vAlign w:val="bottom"/>
          </w:tcPr>
          <w:p w:rsidR="000A34A0" w:rsidRDefault="000A34A0">
            <w:pPr>
              <w:rPr>
                <w:rFonts w:ascii="Times New Roman" w:hAnsi="Times New Roman"/>
                <w:sz w:val="24"/>
                <w:szCs w:val="24"/>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rsidRPr="00F34C88">
        <w:trPr>
          <w:trHeight w:hRule="exact" w:val="315"/>
        </w:trPr>
        <w:tc>
          <w:tcPr>
            <w:tcW w:w="3977" w:type="dxa"/>
            <w:gridSpan w:val="3"/>
            <w:shd w:val="clear" w:color="auto" w:fill="auto"/>
            <w:vAlign w:val="bottom"/>
          </w:tcPr>
          <w:p w:rsidR="000A34A0" w:rsidRDefault="00F71ED9">
            <w:pPr>
              <w:jc w:val="center"/>
              <w:rPr>
                <w:rFonts w:ascii="Times New Roman" w:hAnsi="Times New Roman"/>
                <w:sz w:val="24"/>
                <w:szCs w:val="24"/>
                <w:lang w:val="en-US"/>
              </w:rPr>
            </w:pPr>
            <w:proofErr w:type="gramStart"/>
            <w:r>
              <w:rPr>
                <w:rFonts w:ascii="Times New Roman" w:hAnsi="Times New Roman"/>
                <w:sz w:val="24"/>
                <w:szCs w:val="24"/>
              </w:rPr>
              <w:t>Е</w:t>
            </w:r>
            <w:proofErr w:type="gramEnd"/>
            <w:r>
              <w:rPr>
                <w:rFonts w:ascii="Times New Roman" w:hAnsi="Times New Roman"/>
                <w:sz w:val="24"/>
                <w:szCs w:val="24"/>
                <w:lang w:val="en-US"/>
              </w:rPr>
              <w:t xml:space="preserve">-mail: </w:t>
            </w:r>
            <w:proofErr w:type="spellStart"/>
            <w:r>
              <w:rPr>
                <w:rFonts w:ascii="Times New Roman" w:hAnsi="Times New Roman"/>
                <w:sz w:val="24"/>
                <w:szCs w:val="24"/>
                <w:lang w:val="en-US"/>
              </w:rPr>
              <w:t>kkb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medqorod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w:t>
            </w:r>
            <w:proofErr w:type="spellEnd"/>
          </w:p>
        </w:tc>
        <w:tc>
          <w:tcPr>
            <w:tcW w:w="656" w:type="dxa"/>
            <w:shd w:val="clear" w:color="auto" w:fill="auto"/>
            <w:vAlign w:val="bottom"/>
          </w:tcPr>
          <w:p w:rsidR="000A34A0" w:rsidRDefault="000A34A0">
            <w:pPr>
              <w:rPr>
                <w:rFonts w:ascii="Times New Roman" w:hAnsi="Times New Roman"/>
                <w:sz w:val="24"/>
                <w:szCs w:val="24"/>
                <w:lang w:val="en-US"/>
              </w:rPr>
            </w:pPr>
          </w:p>
        </w:tc>
        <w:tc>
          <w:tcPr>
            <w:tcW w:w="748" w:type="dxa"/>
            <w:shd w:val="clear" w:color="auto" w:fill="auto"/>
            <w:vAlign w:val="bottom"/>
          </w:tcPr>
          <w:p w:rsidR="000A34A0" w:rsidRDefault="000A34A0">
            <w:pPr>
              <w:rPr>
                <w:rFonts w:ascii="Times New Roman" w:hAnsi="Times New Roman"/>
                <w:sz w:val="24"/>
                <w:szCs w:val="24"/>
                <w:lang w:val="en-US"/>
              </w:rPr>
            </w:pPr>
          </w:p>
        </w:tc>
        <w:tc>
          <w:tcPr>
            <w:tcW w:w="853" w:type="dxa"/>
            <w:shd w:val="clear" w:color="auto" w:fill="auto"/>
            <w:vAlign w:val="bottom"/>
          </w:tcPr>
          <w:p w:rsidR="000A34A0" w:rsidRDefault="000A34A0">
            <w:pPr>
              <w:rPr>
                <w:rFonts w:ascii="Times New Roman" w:hAnsi="Times New Roman"/>
                <w:sz w:val="24"/>
                <w:szCs w:val="24"/>
                <w:lang w:val="en-US"/>
              </w:rPr>
            </w:pPr>
          </w:p>
        </w:tc>
        <w:tc>
          <w:tcPr>
            <w:tcW w:w="1221" w:type="dxa"/>
            <w:shd w:val="clear" w:color="auto" w:fill="auto"/>
            <w:vAlign w:val="bottom"/>
          </w:tcPr>
          <w:p w:rsidR="000A34A0" w:rsidRDefault="000A34A0">
            <w:pPr>
              <w:rPr>
                <w:rFonts w:ascii="Times New Roman" w:hAnsi="Times New Roman"/>
                <w:sz w:val="24"/>
                <w:szCs w:val="24"/>
                <w:lang w:val="en-US"/>
              </w:rPr>
            </w:pPr>
          </w:p>
        </w:tc>
        <w:tc>
          <w:tcPr>
            <w:tcW w:w="1168" w:type="dxa"/>
            <w:shd w:val="clear" w:color="auto" w:fill="auto"/>
            <w:vAlign w:val="bottom"/>
          </w:tcPr>
          <w:p w:rsidR="000A34A0" w:rsidRDefault="000A34A0">
            <w:pPr>
              <w:rPr>
                <w:szCs w:val="16"/>
                <w:lang w:val="en-US"/>
              </w:rPr>
            </w:pPr>
          </w:p>
        </w:tc>
        <w:tc>
          <w:tcPr>
            <w:tcW w:w="971" w:type="dxa"/>
            <w:shd w:val="clear" w:color="auto" w:fill="auto"/>
            <w:vAlign w:val="bottom"/>
          </w:tcPr>
          <w:p w:rsidR="000A34A0" w:rsidRDefault="000A34A0">
            <w:pPr>
              <w:rPr>
                <w:szCs w:val="16"/>
                <w:lang w:val="en-US"/>
              </w:rPr>
            </w:pPr>
          </w:p>
        </w:tc>
        <w:tc>
          <w:tcPr>
            <w:tcW w:w="1116" w:type="dxa"/>
            <w:shd w:val="clear" w:color="auto" w:fill="auto"/>
            <w:vAlign w:val="bottom"/>
          </w:tcPr>
          <w:p w:rsidR="000A34A0" w:rsidRDefault="000A34A0">
            <w:pPr>
              <w:rPr>
                <w:szCs w:val="16"/>
                <w:lang w:val="en-US"/>
              </w:rPr>
            </w:pPr>
          </w:p>
        </w:tc>
      </w:tr>
      <w:tr w:rsidR="000A34A0">
        <w:trPr>
          <w:trHeight w:hRule="exact" w:val="315"/>
        </w:trPr>
        <w:tc>
          <w:tcPr>
            <w:tcW w:w="3977" w:type="dxa"/>
            <w:gridSpan w:val="3"/>
            <w:shd w:val="clear" w:color="auto" w:fill="auto"/>
            <w:vAlign w:val="bottom"/>
          </w:tcPr>
          <w:p w:rsidR="000A34A0" w:rsidRDefault="00F71ED9">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vAlign w:val="bottom"/>
          </w:tcPr>
          <w:p w:rsidR="000A34A0" w:rsidRDefault="000A34A0">
            <w:pPr>
              <w:rPr>
                <w:rFonts w:ascii="Times New Roman" w:hAnsi="Times New Roman"/>
                <w:sz w:val="24"/>
                <w:szCs w:val="24"/>
              </w:rPr>
            </w:pPr>
          </w:p>
        </w:tc>
        <w:tc>
          <w:tcPr>
            <w:tcW w:w="748" w:type="dxa"/>
            <w:shd w:val="clear" w:color="auto" w:fill="auto"/>
            <w:vAlign w:val="bottom"/>
          </w:tcPr>
          <w:p w:rsidR="000A34A0" w:rsidRDefault="000A34A0">
            <w:pPr>
              <w:rPr>
                <w:rFonts w:ascii="Times New Roman" w:hAnsi="Times New Roman"/>
                <w:sz w:val="24"/>
                <w:szCs w:val="24"/>
              </w:rPr>
            </w:pPr>
          </w:p>
        </w:tc>
        <w:tc>
          <w:tcPr>
            <w:tcW w:w="853" w:type="dxa"/>
            <w:shd w:val="clear" w:color="auto" w:fill="auto"/>
            <w:vAlign w:val="bottom"/>
          </w:tcPr>
          <w:p w:rsidR="000A34A0" w:rsidRDefault="000A34A0">
            <w:pPr>
              <w:rPr>
                <w:rFonts w:ascii="Times New Roman" w:hAnsi="Times New Roman"/>
                <w:sz w:val="24"/>
                <w:szCs w:val="24"/>
              </w:rPr>
            </w:pPr>
          </w:p>
        </w:tc>
        <w:tc>
          <w:tcPr>
            <w:tcW w:w="1221" w:type="dxa"/>
            <w:shd w:val="clear" w:color="auto" w:fill="auto"/>
            <w:vAlign w:val="bottom"/>
          </w:tcPr>
          <w:p w:rsidR="000A34A0" w:rsidRDefault="000A34A0">
            <w:pPr>
              <w:rPr>
                <w:rFonts w:ascii="Times New Roman" w:hAnsi="Times New Roman"/>
                <w:sz w:val="24"/>
                <w:szCs w:val="24"/>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15"/>
        </w:trPr>
        <w:tc>
          <w:tcPr>
            <w:tcW w:w="3977" w:type="dxa"/>
            <w:gridSpan w:val="3"/>
            <w:shd w:val="clear" w:color="auto" w:fill="auto"/>
            <w:vAlign w:val="bottom"/>
          </w:tcPr>
          <w:p w:rsidR="000A34A0" w:rsidRDefault="00F71ED9">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vAlign w:val="bottom"/>
          </w:tcPr>
          <w:p w:rsidR="000A34A0" w:rsidRDefault="000A34A0">
            <w:pPr>
              <w:rPr>
                <w:rFonts w:ascii="Times New Roman" w:hAnsi="Times New Roman"/>
                <w:sz w:val="24"/>
                <w:szCs w:val="24"/>
              </w:rPr>
            </w:pPr>
          </w:p>
        </w:tc>
        <w:tc>
          <w:tcPr>
            <w:tcW w:w="748" w:type="dxa"/>
            <w:shd w:val="clear" w:color="auto" w:fill="auto"/>
            <w:vAlign w:val="bottom"/>
          </w:tcPr>
          <w:p w:rsidR="000A34A0" w:rsidRDefault="000A34A0">
            <w:pPr>
              <w:rPr>
                <w:rFonts w:ascii="Times New Roman" w:hAnsi="Times New Roman"/>
                <w:sz w:val="24"/>
                <w:szCs w:val="24"/>
              </w:rPr>
            </w:pPr>
          </w:p>
        </w:tc>
        <w:tc>
          <w:tcPr>
            <w:tcW w:w="853" w:type="dxa"/>
            <w:shd w:val="clear" w:color="auto" w:fill="auto"/>
            <w:vAlign w:val="bottom"/>
          </w:tcPr>
          <w:p w:rsidR="000A34A0" w:rsidRDefault="000A34A0">
            <w:pPr>
              <w:rPr>
                <w:rFonts w:ascii="Times New Roman" w:hAnsi="Times New Roman"/>
                <w:sz w:val="24"/>
                <w:szCs w:val="24"/>
              </w:rPr>
            </w:pPr>
          </w:p>
        </w:tc>
        <w:tc>
          <w:tcPr>
            <w:tcW w:w="1221" w:type="dxa"/>
            <w:shd w:val="clear" w:color="auto" w:fill="auto"/>
            <w:vAlign w:val="bottom"/>
          </w:tcPr>
          <w:p w:rsidR="000A34A0" w:rsidRDefault="000A34A0">
            <w:pPr>
              <w:rPr>
                <w:rFonts w:ascii="Times New Roman" w:hAnsi="Times New Roman"/>
                <w:sz w:val="24"/>
                <w:szCs w:val="24"/>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15"/>
        </w:trPr>
        <w:tc>
          <w:tcPr>
            <w:tcW w:w="3977" w:type="dxa"/>
            <w:gridSpan w:val="3"/>
            <w:shd w:val="clear" w:color="auto" w:fill="auto"/>
            <w:vAlign w:val="bottom"/>
          </w:tcPr>
          <w:p w:rsidR="000A34A0" w:rsidRDefault="00F71ED9">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vAlign w:val="bottom"/>
          </w:tcPr>
          <w:p w:rsidR="000A34A0" w:rsidRDefault="000A34A0">
            <w:pPr>
              <w:rPr>
                <w:rFonts w:ascii="Times New Roman" w:hAnsi="Times New Roman"/>
                <w:sz w:val="24"/>
                <w:szCs w:val="24"/>
              </w:rPr>
            </w:pPr>
          </w:p>
        </w:tc>
        <w:tc>
          <w:tcPr>
            <w:tcW w:w="748" w:type="dxa"/>
            <w:shd w:val="clear" w:color="auto" w:fill="auto"/>
            <w:vAlign w:val="bottom"/>
          </w:tcPr>
          <w:p w:rsidR="000A34A0" w:rsidRDefault="000A34A0">
            <w:pPr>
              <w:rPr>
                <w:rFonts w:ascii="Times New Roman" w:hAnsi="Times New Roman"/>
                <w:sz w:val="24"/>
                <w:szCs w:val="24"/>
              </w:rPr>
            </w:pPr>
          </w:p>
        </w:tc>
        <w:tc>
          <w:tcPr>
            <w:tcW w:w="853" w:type="dxa"/>
            <w:shd w:val="clear" w:color="auto" w:fill="auto"/>
            <w:vAlign w:val="bottom"/>
          </w:tcPr>
          <w:p w:rsidR="000A34A0" w:rsidRDefault="000A34A0">
            <w:pPr>
              <w:rPr>
                <w:rFonts w:ascii="Times New Roman" w:hAnsi="Times New Roman"/>
                <w:sz w:val="24"/>
                <w:szCs w:val="24"/>
              </w:rPr>
            </w:pPr>
          </w:p>
        </w:tc>
        <w:tc>
          <w:tcPr>
            <w:tcW w:w="1221" w:type="dxa"/>
            <w:shd w:val="clear" w:color="auto" w:fill="auto"/>
            <w:vAlign w:val="bottom"/>
          </w:tcPr>
          <w:p w:rsidR="000A34A0" w:rsidRDefault="000A34A0">
            <w:pPr>
              <w:rPr>
                <w:rFonts w:ascii="Times New Roman" w:hAnsi="Times New Roman"/>
                <w:sz w:val="24"/>
                <w:szCs w:val="24"/>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15"/>
        </w:trPr>
        <w:tc>
          <w:tcPr>
            <w:tcW w:w="3977" w:type="dxa"/>
            <w:gridSpan w:val="3"/>
            <w:shd w:val="clear" w:color="auto" w:fill="auto"/>
            <w:vAlign w:val="bottom"/>
          </w:tcPr>
          <w:p w:rsidR="000A34A0" w:rsidRDefault="00F71ED9">
            <w:pPr>
              <w:jc w:val="center"/>
              <w:rPr>
                <w:rFonts w:ascii="Times New Roman" w:hAnsi="Times New Roman"/>
                <w:sz w:val="24"/>
                <w:szCs w:val="24"/>
              </w:rPr>
            </w:pPr>
            <w:r>
              <w:rPr>
                <w:rFonts w:ascii="Times New Roman" w:hAnsi="Times New Roman"/>
                <w:sz w:val="24"/>
                <w:szCs w:val="24"/>
              </w:rPr>
              <w:t>07.09.2022 г. №.</w:t>
            </w:r>
            <w:r>
              <w:t xml:space="preserve"> </w:t>
            </w:r>
            <w:r>
              <w:rPr>
                <w:rFonts w:ascii="Times New Roman" w:hAnsi="Times New Roman"/>
                <w:sz w:val="24"/>
                <w:szCs w:val="24"/>
              </w:rPr>
              <w:t>1437-2022</w:t>
            </w:r>
          </w:p>
        </w:tc>
        <w:tc>
          <w:tcPr>
            <w:tcW w:w="656" w:type="dxa"/>
            <w:shd w:val="clear" w:color="auto" w:fill="auto"/>
            <w:vAlign w:val="bottom"/>
          </w:tcPr>
          <w:p w:rsidR="000A34A0" w:rsidRDefault="000A34A0">
            <w:pPr>
              <w:rPr>
                <w:rFonts w:ascii="Times New Roman" w:hAnsi="Times New Roman"/>
                <w:sz w:val="24"/>
                <w:szCs w:val="24"/>
              </w:rPr>
            </w:pPr>
          </w:p>
        </w:tc>
        <w:tc>
          <w:tcPr>
            <w:tcW w:w="748" w:type="dxa"/>
            <w:shd w:val="clear" w:color="auto" w:fill="auto"/>
            <w:vAlign w:val="bottom"/>
          </w:tcPr>
          <w:p w:rsidR="000A34A0" w:rsidRDefault="000A34A0">
            <w:pPr>
              <w:rPr>
                <w:rFonts w:ascii="Times New Roman" w:hAnsi="Times New Roman"/>
                <w:sz w:val="24"/>
                <w:szCs w:val="24"/>
              </w:rPr>
            </w:pPr>
          </w:p>
        </w:tc>
        <w:tc>
          <w:tcPr>
            <w:tcW w:w="853" w:type="dxa"/>
            <w:shd w:val="clear" w:color="auto" w:fill="auto"/>
            <w:vAlign w:val="bottom"/>
          </w:tcPr>
          <w:p w:rsidR="000A34A0" w:rsidRDefault="000A34A0">
            <w:pPr>
              <w:rPr>
                <w:rFonts w:ascii="Times New Roman" w:hAnsi="Times New Roman"/>
                <w:sz w:val="24"/>
                <w:szCs w:val="24"/>
              </w:rPr>
            </w:pPr>
          </w:p>
        </w:tc>
        <w:tc>
          <w:tcPr>
            <w:tcW w:w="1221" w:type="dxa"/>
            <w:shd w:val="clear" w:color="auto" w:fill="auto"/>
            <w:vAlign w:val="bottom"/>
          </w:tcPr>
          <w:p w:rsidR="000A34A0" w:rsidRDefault="000A34A0">
            <w:pPr>
              <w:rPr>
                <w:rFonts w:ascii="Times New Roman" w:hAnsi="Times New Roman"/>
                <w:sz w:val="24"/>
                <w:szCs w:val="24"/>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15"/>
        </w:trPr>
        <w:tc>
          <w:tcPr>
            <w:tcW w:w="3977" w:type="dxa"/>
            <w:gridSpan w:val="3"/>
            <w:shd w:val="clear" w:color="auto" w:fill="auto"/>
            <w:vAlign w:val="bottom"/>
          </w:tcPr>
          <w:p w:rsidR="000A34A0" w:rsidRDefault="00F71ED9">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vAlign w:val="bottom"/>
          </w:tcPr>
          <w:p w:rsidR="000A34A0" w:rsidRDefault="000A34A0">
            <w:pPr>
              <w:rPr>
                <w:rFonts w:ascii="Times New Roman" w:hAnsi="Times New Roman"/>
                <w:sz w:val="24"/>
                <w:szCs w:val="24"/>
              </w:rPr>
            </w:pPr>
          </w:p>
        </w:tc>
        <w:tc>
          <w:tcPr>
            <w:tcW w:w="748" w:type="dxa"/>
            <w:shd w:val="clear" w:color="auto" w:fill="auto"/>
            <w:vAlign w:val="bottom"/>
          </w:tcPr>
          <w:p w:rsidR="000A34A0" w:rsidRDefault="000A34A0">
            <w:pPr>
              <w:rPr>
                <w:rFonts w:ascii="Times New Roman" w:hAnsi="Times New Roman"/>
                <w:sz w:val="24"/>
                <w:szCs w:val="24"/>
              </w:rPr>
            </w:pPr>
          </w:p>
        </w:tc>
        <w:tc>
          <w:tcPr>
            <w:tcW w:w="853" w:type="dxa"/>
            <w:shd w:val="clear" w:color="auto" w:fill="auto"/>
            <w:vAlign w:val="bottom"/>
          </w:tcPr>
          <w:p w:rsidR="000A34A0" w:rsidRDefault="000A34A0">
            <w:pPr>
              <w:rPr>
                <w:rFonts w:ascii="Times New Roman" w:hAnsi="Times New Roman"/>
                <w:sz w:val="24"/>
                <w:szCs w:val="24"/>
              </w:rPr>
            </w:pPr>
          </w:p>
        </w:tc>
        <w:tc>
          <w:tcPr>
            <w:tcW w:w="1221" w:type="dxa"/>
            <w:shd w:val="clear" w:color="auto" w:fill="auto"/>
            <w:vAlign w:val="bottom"/>
          </w:tcPr>
          <w:p w:rsidR="000A34A0" w:rsidRDefault="000A34A0">
            <w:pPr>
              <w:rPr>
                <w:rFonts w:ascii="Times New Roman" w:hAnsi="Times New Roman"/>
                <w:sz w:val="24"/>
                <w:szCs w:val="24"/>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15"/>
        </w:trPr>
        <w:tc>
          <w:tcPr>
            <w:tcW w:w="551" w:type="dxa"/>
            <w:shd w:val="clear" w:color="auto" w:fill="auto"/>
            <w:vAlign w:val="bottom"/>
          </w:tcPr>
          <w:p w:rsidR="000A34A0" w:rsidRDefault="000A34A0">
            <w:pPr>
              <w:rPr>
                <w:rFonts w:ascii="Times New Roman" w:hAnsi="Times New Roman"/>
                <w:sz w:val="24"/>
                <w:szCs w:val="24"/>
              </w:rPr>
            </w:pPr>
          </w:p>
        </w:tc>
        <w:tc>
          <w:tcPr>
            <w:tcW w:w="1483" w:type="dxa"/>
            <w:shd w:val="clear" w:color="auto" w:fill="auto"/>
            <w:vAlign w:val="bottom"/>
          </w:tcPr>
          <w:p w:rsidR="000A34A0" w:rsidRDefault="000A34A0">
            <w:pPr>
              <w:rPr>
                <w:rFonts w:ascii="Times New Roman" w:hAnsi="Times New Roman"/>
                <w:sz w:val="24"/>
                <w:szCs w:val="24"/>
              </w:rPr>
            </w:pPr>
          </w:p>
        </w:tc>
        <w:tc>
          <w:tcPr>
            <w:tcW w:w="1943" w:type="dxa"/>
            <w:shd w:val="clear" w:color="auto" w:fill="auto"/>
            <w:vAlign w:val="bottom"/>
          </w:tcPr>
          <w:p w:rsidR="000A34A0" w:rsidRDefault="000A34A0">
            <w:pPr>
              <w:rPr>
                <w:rFonts w:ascii="Times New Roman" w:hAnsi="Times New Roman"/>
                <w:sz w:val="24"/>
                <w:szCs w:val="24"/>
              </w:rPr>
            </w:pPr>
          </w:p>
        </w:tc>
        <w:tc>
          <w:tcPr>
            <w:tcW w:w="656" w:type="dxa"/>
            <w:shd w:val="clear" w:color="auto" w:fill="auto"/>
            <w:vAlign w:val="bottom"/>
          </w:tcPr>
          <w:p w:rsidR="000A34A0" w:rsidRDefault="000A34A0">
            <w:pPr>
              <w:rPr>
                <w:rFonts w:ascii="Times New Roman" w:hAnsi="Times New Roman"/>
                <w:sz w:val="24"/>
                <w:szCs w:val="24"/>
              </w:rPr>
            </w:pPr>
          </w:p>
        </w:tc>
        <w:tc>
          <w:tcPr>
            <w:tcW w:w="748" w:type="dxa"/>
            <w:shd w:val="clear" w:color="auto" w:fill="auto"/>
            <w:vAlign w:val="bottom"/>
          </w:tcPr>
          <w:p w:rsidR="000A34A0" w:rsidRDefault="000A34A0">
            <w:pPr>
              <w:rPr>
                <w:rFonts w:ascii="Times New Roman" w:hAnsi="Times New Roman"/>
                <w:sz w:val="24"/>
                <w:szCs w:val="24"/>
              </w:rPr>
            </w:pPr>
          </w:p>
        </w:tc>
        <w:tc>
          <w:tcPr>
            <w:tcW w:w="853" w:type="dxa"/>
            <w:shd w:val="clear" w:color="auto" w:fill="auto"/>
            <w:vAlign w:val="bottom"/>
          </w:tcPr>
          <w:p w:rsidR="000A34A0" w:rsidRDefault="000A34A0">
            <w:pPr>
              <w:rPr>
                <w:rFonts w:ascii="Times New Roman" w:hAnsi="Times New Roman"/>
                <w:sz w:val="24"/>
                <w:szCs w:val="24"/>
              </w:rPr>
            </w:pPr>
          </w:p>
        </w:tc>
        <w:tc>
          <w:tcPr>
            <w:tcW w:w="1221" w:type="dxa"/>
            <w:shd w:val="clear" w:color="auto" w:fill="auto"/>
            <w:vAlign w:val="bottom"/>
          </w:tcPr>
          <w:p w:rsidR="000A34A0" w:rsidRDefault="000A34A0">
            <w:pPr>
              <w:rPr>
                <w:rFonts w:ascii="Times New Roman" w:hAnsi="Times New Roman"/>
                <w:sz w:val="24"/>
                <w:szCs w:val="24"/>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15"/>
        </w:trPr>
        <w:tc>
          <w:tcPr>
            <w:tcW w:w="3977" w:type="dxa"/>
            <w:gridSpan w:val="3"/>
            <w:shd w:val="clear" w:color="auto" w:fill="auto"/>
            <w:vAlign w:val="bottom"/>
          </w:tcPr>
          <w:p w:rsidR="000A34A0" w:rsidRDefault="00F71ED9">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vAlign w:val="bottom"/>
          </w:tcPr>
          <w:p w:rsidR="000A34A0" w:rsidRDefault="000A34A0">
            <w:pPr>
              <w:rPr>
                <w:rFonts w:ascii="Times New Roman" w:hAnsi="Times New Roman"/>
                <w:sz w:val="24"/>
                <w:szCs w:val="24"/>
              </w:rPr>
            </w:pPr>
          </w:p>
        </w:tc>
        <w:tc>
          <w:tcPr>
            <w:tcW w:w="748" w:type="dxa"/>
            <w:shd w:val="clear" w:color="auto" w:fill="auto"/>
            <w:vAlign w:val="bottom"/>
          </w:tcPr>
          <w:p w:rsidR="000A34A0" w:rsidRDefault="000A34A0">
            <w:pPr>
              <w:rPr>
                <w:rFonts w:ascii="Times New Roman" w:hAnsi="Times New Roman"/>
                <w:sz w:val="24"/>
                <w:szCs w:val="24"/>
              </w:rPr>
            </w:pPr>
          </w:p>
        </w:tc>
        <w:tc>
          <w:tcPr>
            <w:tcW w:w="853" w:type="dxa"/>
            <w:shd w:val="clear" w:color="auto" w:fill="auto"/>
            <w:vAlign w:val="bottom"/>
          </w:tcPr>
          <w:p w:rsidR="000A34A0" w:rsidRDefault="000A34A0">
            <w:pPr>
              <w:rPr>
                <w:rFonts w:ascii="Times New Roman" w:hAnsi="Times New Roman"/>
                <w:sz w:val="24"/>
                <w:szCs w:val="24"/>
              </w:rPr>
            </w:pPr>
          </w:p>
        </w:tc>
        <w:tc>
          <w:tcPr>
            <w:tcW w:w="1221" w:type="dxa"/>
            <w:shd w:val="clear" w:color="auto" w:fill="auto"/>
            <w:vAlign w:val="bottom"/>
          </w:tcPr>
          <w:p w:rsidR="000A34A0" w:rsidRDefault="000A34A0">
            <w:pPr>
              <w:rPr>
                <w:rFonts w:ascii="Times New Roman" w:hAnsi="Times New Roman"/>
                <w:sz w:val="24"/>
                <w:szCs w:val="24"/>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15"/>
        </w:trPr>
        <w:tc>
          <w:tcPr>
            <w:tcW w:w="551" w:type="dxa"/>
            <w:shd w:val="clear" w:color="auto" w:fill="auto"/>
            <w:vAlign w:val="bottom"/>
          </w:tcPr>
          <w:p w:rsidR="000A34A0" w:rsidRDefault="000A34A0">
            <w:pPr>
              <w:rPr>
                <w:rFonts w:ascii="Times New Roman" w:hAnsi="Times New Roman"/>
                <w:sz w:val="24"/>
                <w:szCs w:val="24"/>
              </w:rPr>
            </w:pPr>
          </w:p>
        </w:tc>
        <w:tc>
          <w:tcPr>
            <w:tcW w:w="1483" w:type="dxa"/>
            <w:shd w:val="clear" w:color="auto" w:fill="auto"/>
            <w:vAlign w:val="bottom"/>
          </w:tcPr>
          <w:p w:rsidR="000A34A0" w:rsidRDefault="000A34A0">
            <w:pPr>
              <w:rPr>
                <w:rFonts w:ascii="Times New Roman" w:hAnsi="Times New Roman"/>
                <w:sz w:val="24"/>
                <w:szCs w:val="24"/>
              </w:rPr>
            </w:pPr>
          </w:p>
        </w:tc>
        <w:tc>
          <w:tcPr>
            <w:tcW w:w="1943" w:type="dxa"/>
            <w:shd w:val="clear" w:color="auto" w:fill="auto"/>
            <w:vAlign w:val="bottom"/>
          </w:tcPr>
          <w:p w:rsidR="000A34A0" w:rsidRDefault="000A34A0">
            <w:pPr>
              <w:rPr>
                <w:rFonts w:ascii="Times New Roman" w:hAnsi="Times New Roman"/>
                <w:sz w:val="24"/>
                <w:szCs w:val="24"/>
              </w:rPr>
            </w:pPr>
          </w:p>
        </w:tc>
        <w:tc>
          <w:tcPr>
            <w:tcW w:w="656" w:type="dxa"/>
            <w:shd w:val="clear" w:color="auto" w:fill="auto"/>
            <w:vAlign w:val="bottom"/>
          </w:tcPr>
          <w:p w:rsidR="000A34A0" w:rsidRDefault="000A34A0">
            <w:pPr>
              <w:rPr>
                <w:rFonts w:ascii="Times New Roman" w:hAnsi="Times New Roman"/>
                <w:sz w:val="24"/>
                <w:szCs w:val="24"/>
              </w:rPr>
            </w:pPr>
          </w:p>
        </w:tc>
        <w:tc>
          <w:tcPr>
            <w:tcW w:w="748" w:type="dxa"/>
            <w:shd w:val="clear" w:color="auto" w:fill="auto"/>
            <w:vAlign w:val="bottom"/>
          </w:tcPr>
          <w:p w:rsidR="000A34A0" w:rsidRDefault="000A34A0">
            <w:pPr>
              <w:rPr>
                <w:rFonts w:ascii="Times New Roman" w:hAnsi="Times New Roman"/>
                <w:sz w:val="24"/>
                <w:szCs w:val="24"/>
              </w:rPr>
            </w:pPr>
          </w:p>
        </w:tc>
        <w:tc>
          <w:tcPr>
            <w:tcW w:w="853" w:type="dxa"/>
            <w:shd w:val="clear" w:color="auto" w:fill="auto"/>
            <w:vAlign w:val="bottom"/>
          </w:tcPr>
          <w:p w:rsidR="000A34A0" w:rsidRDefault="000A34A0">
            <w:pPr>
              <w:rPr>
                <w:rFonts w:ascii="Times New Roman" w:hAnsi="Times New Roman"/>
                <w:sz w:val="24"/>
                <w:szCs w:val="24"/>
              </w:rPr>
            </w:pPr>
          </w:p>
        </w:tc>
        <w:tc>
          <w:tcPr>
            <w:tcW w:w="1221" w:type="dxa"/>
            <w:shd w:val="clear" w:color="auto" w:fill="auto"/>
            <w:vAlign w:val="bottom"/>
          </w:tcPr>
          <w:p w:rsidR="000A34A0" w:rsidRDefault="000A34A0">
            <w:pPr>
              <w:rPr>
                <w:rFonts w:ascii="Times New Roman" w:hAnsi="Times New Roman"/>
                <w:sz w:val="24"/>
                <w:szCs w:val="24"/>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75"/>
        </w:trPr>
        <w:tc>
          <w:tcPr>
            <w:tcW w:w="7455" w:type="dxa"/>
            <w:gridSpan w:val="7"/>
            <w:shd w:val="clear" w:color="auto" w:fill="auto"/>
            <w:vAlign w:val="bottom"/>
          </w:tcPr>
          <w:p w:rsidR="000A34A0" w:rsidRDefault="00F71ED9">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75"/>
        </w:trPr>
        <w:tc>
          <w:tcPr>
            <w:tcW w:w="10710" w:type="dxa"/>
            <w:gridSpan w:val="10"/>
            <w:shd w:val="clear" w:color="auto" w:fill="auto"/>
            <w:vAlign w:val="bottom"/>
          </w:tcPr>
          <w:p w:rsidR="000A34A0" w:rsidRDefault="00F71ED9">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0A34A0">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vAlign w:val="center"/>
          </w:tcPr>
          <w:p w:rsidR="000A34A0" w:rsidRDefault="00F71ED9">
            <w:pPr>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1483" w:type="dxa"/>
            <w:tcBorders>
              <w:top w:val="single" w:sz="5" w:space="0" w:color="auto"/>
              <w:bottom w:val="single" w:sz="5" w:space="0" w:color="auto"/>
              <w:right w:val="single" w:sz="5" w:space="0" w:color="auto"/>
            </w:tcBorders>
            <w:shd w:val="clear" w:color="auto" w:fill="auto"/>
            <w:vAlign w:val="center"/>
          </w:tcPr>
          <w:p w:rsidR="000A34A0" w:rsidRDefault="00F71ED9">
            <w:pPr>
              <w:jc w:val="center"/>
              <w:rPr>
                <w:rFonts w:ascii="Times New Roman" w:hAnsi="Times New Roman"/>
                <w:b/>
                <w:sz w:val="24"/>
                <w:szCs w:val="24"/>
              </w:rPr>
            </w:pP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vAlign w:val="center"/>
          </w:tcPr>
          <w:p w:rsidR="000A34A0" w:rsidRDefault="00F71ED9">
            <w:pPr>
              <w:jc w:val="center"/>
              <w:rPr>
                <w:rFonts w:ascii="Times New Roman" w:hAnsi="Times New Roman"/>
                <w:b/>
                <w:sz w:val="24"/>
                <w:szCs w:val="24"/>
              </w:rPr>
            </w:pP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vAlign w:val="center"/>
          </w:tcPr>
          <w:p w:rsidR="000A34A0" w:rsidRDefault="00F71ED9">
            <w:pPr>
              <w:jc w:val="center"/>
              <w:rPr>
                <w:rFonts w:ascii="Times New Roman" w:hAnsi="Times New Roman"/>
                <w:b/>
                <w:sz w:val="24"/>
                <w:szCs w:val="24"/>
              </w:rPr>
            </w:pP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vAlign w:val="center"/>
          </w:tcPr>
          <w:p w:rsidR="000A34A0" w:rsidRDefault="00F71ED9">
            <w:pPr>
              <w:jc w:val="center"/>
              <w:rPr>
                <w:rFonts w:ascii="Times New Roman" w:hAnsi="Times New Roman"/>
                <w:b/>
                <w:sz w:val="24"/>
                <w:szCs w:val="24"/>
              </w:rPr>
            </w:pPr>
            <w:r>
              <w:rPr>
                <w:rFonts w:ascii="Times New Roman" w:hAnsi="Times New Roman"/>
                <w:b/>
                <w:sz w:val="24"/>
                <w:szCs w:val="24"/>
              </w:rPr>
              <w:t xml:space="preserve">Кол-во, </w:t>
            </w:r>
            <w:proofErr w:type="spellStart"/>
            <w:proofErr w:type="gramStart"/>
            <w:r>
              <w:rPr>
                <w:rFonts w:ascii="Times New Roman" w:hAnsi="Times New Roman"/>
                <w:b/>
                <w:sz w:val="24"/>
                <w:szCs w:val="24"/>
              </w:rPr>
              <w:t>шт</w:t>
            </w:r>
            <w:proofErr w:type="spellEnd"/>
            <w:proofErr w:type="gramEnd"/>
          </w:p>
        </w:tc>
        <w:tc>
          <w:tcPr>
            <w:tcW w:w="853" w:type="dxa"/>
            <w:tcBorders>
              <w:top w:val="single" w:sz="5" w:space="0" w:color="auto"/>
              <w:bottom w:val="single" w:sz="5" w:space="0" w:color="auto"/>
              <w:right w:val="single" w:sz="5" w:space="0" w:color="auto"/>
            </w:tcBorders>
            <w:shd w:val="clear" w:color="auto" w:fill="auto"/>
            <w:vAlign w:val="center"/>
          </w:tcPr>
          <w:p w:rsidR="000A34A0" w:rsidRDefault="00F71ED9">
            <w:pPr>
              <w:jc w:val="center"/>
              <w:rPr>
                <w:rFonts w:ascii="Times New Roman" w:hAnsi="Times New Roman"/>
                <w:b/>
                <w:sz w:val="24"/>
                <w:szCs w:val="24"/>
              </w:rPr>
            </w:pP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vAlign w:val="center"/>
          </w:tcPr>
          <w:p w:rsidR="000A34A0" w:rsidRDefault="00F71ED9">
            <w:pPr>
              <w:jc w:val="center"/>
              <w:rPr>
                <w:rFonts w:ascii="Times New Roman" w:hAnsi="Times New Roman"/>
                <w:b/>
                <w:sz w:val="24"/>
                <w:szCs w:val="24"/>
              </w:rPr>
            </w:pP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vAlign w:val="center"/>
          </w:tcPr>
          <w:p w:rsidR="000A34A0" w:rsidRDefault="00F71ED9">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vAlign w:val="center"/>
          </w:tcPr>
          <w:p w:rsidR="000A34A0" w:rsidRDefault="00F71ED9">
            <w:pPr>
              <w:jc w:val="center"/>
              <w:rPr>
                <w:rFonts w:ascii="Times New Roman" w:hAnsi="Times New Roman"/>
                <w:b/>
                <w:sz w:val="24"/>
                <w:szCs w:val="24"/>
              </w:rPr>
            </w:pPr>
            <w:r>
              <w:rPr>
                <w:rFonts w:ascii="Times New Roman" w:hAnsi="Times New Roman"/>
                <w:b/>
                <w:sz w:val="24"/>
                <w:szCs w:val="24"/>
              </w:rPr>
              <w:t>ОКПД</w:t>
            </w:r>
            <w:proofErr w:type="gramStart"/>
            <w:r>
              <w:rPr>
                <w:rFonts w:ascii="Times New Roman" w:hAnsi="Times New Roman"/>
                <w:b/>
                <w:sz w:val="24"/>
                <w:szCs w:val="24"/>
              </w:rPr>
              <w:t>2</w:t>
            </w:r>
            <w:proofErr w:type="gramEnd"/>
            <w:r>
              <w:rPr>
                <w:rFonts w:ascii="Times New Roman" w:hAnsi="Times New Roman"/>
                <w:b/>
                <w:sz w:val="24"/>
                <w:szCs w:val="24"/>
              </w:rPr>
              <w:t>\КТРУ</w:t>
            </w:r>
          </w:p>
        </w:tc>
        <w:tc>
          <w:tcPr>
            <w:tcW w:w="1116" w:type="dxa"/>
            <w:tcBorders>
              <w:top w:val="single" w:sz="5" w:space="0" w:color="auto"/>
              <w:left w:val="single" w:sz="5" w:space="0" w:color="auto"/>
              <w:bottom w:val="single" w:sz="5" w:space="0" w:color="auto"/>
              <w:right w:val="single" w:sz="5" w:space="0" w:color="auto"/>
            </w:tcBorders>
            <w:shd w:val="clear" w:color="auto" w:fill="auto"/>
            <w:vAlign w:val="center"/>
          </w:tcPr>
          <w:p w:rsidR="000A34A0" w:rsidRDefault="00F71ED9">
            <w:pPr>
              <w:jc w:val="center"/>
              <w:rPr>
                <w:rFonts w:ascii="Times New Roman" w:hAnsi="Times New Roman"/>
                <w:b/>
                <w:sz w:val="24"/>
                <w:szCs w:val="24"/>
              </w:rPr>
            </w:pPr>
            <w:r>
              <w:rPr>
                <w:rFonts w:ascii="Times New Roman" w:hAnsi="Times New Roman"/>
                <w:b/>
                <w:sz w:val="24"/>
                <w:szCs w:val="24"/>
              </w:rPr>
              <w:t>Код вида МИ</w:t>
            </w:r>
          </w:p>
        </w:tc>
      </w:tr>
      <w:tr w:rsidR="000A34A0">
        <w:trPr>
          <w:trHeight w:hRule="exact" w:val="3152"/>
        </w:trPr>
        <w:tc>
          <w:tcPr>
            <w:tcW w:w="551" w:type="dxa"/>
            <w:tcBorders>
              <w:top w:val="single" w:sz="5" w:space="0" w:color="auto"/>
              <w:left w:val="single" w:sz="5" w:space="0" w:color="auto"/>
              <w:bottom w:val="single" w:sz="5" w:space="0" w:color="auto"/>
              <w:right w:val="single" w:sz="5" w:space="0" w:color="auto"/>
            </w:tcBorders>
            <w:shd w:val="clear" w:color="auto" w:fill="auto"/>
          </w:tcPr>
          <w:p w:rsidR="000A34A0" w:rsidRDefault="00F71ED9">
            <w:pPr>
              <w:jc w:val="center"/>
              <w:rPr>
                <w:rFonts w:ascii="Times New Roman" w:hAnsi="Times New Roman"/>
                <w:sz w:val="24"/>
                <w:szCs w:val="24"/>
              </w:rPr>
            </w:pP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cPr>
          <w:p w:rsidR="000A34A0" w:rsidRDefault="00F71ED9">
            <w:pPr>
              <w:jc w:val="center"/>
              <w:rPr>
                <w:rFonts w:ascii="Times New Roman" w:hAnsi="Times New Roman"/>
                <w:sz w:val="24"/>
                <w:szCs w:val="24"/>
              </w:rPr>
            </w:pPr>
            <w:r>
              <w:rPr>
                <w:rFonts w:ascii="Times New Roman" w:hAnsi="Times New Roman"/>
                <w:sz w:val="24"/>
                <w:szCs w:val="24"/>
              </w:rPr>
              <w:t>по передаче прав на условиях простой (неисключительной) лицензии на радиологический модуль регионального архива медицинских изображений</w:t>
            </w:r>
          </w:p>
        </w:tc>
        <w:tc>
          <w:tcPr>
            <w:tcW w:w="1943" w:type="dxa"/>
            <w:tcBorders>
              <w:top w:val="single" w:sz="5" w:space="0" w:color="auto"/>
              <w:bottom w:val="single" w:sz="5" w:space="0" w:color="auto"/>
              <w:right w:val="single" w:sz="5" w:space="0" w:color="auto"/>
            </w:tcBorders>
            <w:shd w:val="clear" w:color="auto" w:fill="auto"/>
          </w:tcPr>
          <w:p w:rsidR="000A34A0" w:rsidRDefault="00F71ED9">
            <w:pPr>
              <w:jc w:val="center"/>
              <w:rPr>
                <w:rFonts w:ascii="Times New Roman" w:hAnsi="Times New Roman"/>
                <w:sz w:val="24"/>
                <w:szCs w:val="24"/>
              </w:rPr>
            </w:pPr>
            <w:r>
              <w:rPr>
                <w:rFonts w:ascii="Times New Roman" w:hAnsi="Times New Roman"/>
                <w:sz w:val="24"/>
                <w:szCs w:val="24"/>
              </w:rPr>
              <w:t>Согласно техническому заданию, приложение № 1 к запросу</w:t>
            </w:r>
          </w:p>
        </w:tc>
        <w:tc>
          <w:tcPr>
            <w:tcW w:w="656" w:type="dxa"/>
            <w:tcBorders>
              <w:top w:val="single" w:sz="5" w:space="0" w:color="auto"/>
              <w:bottom w:val="single" w:sz="5" w:space="0" w:color="auto"/>
              <w:right w:val="single" w:sz="5" w:space="0" w:color="auto"/>
            </w:tcBorders>
            <w:shd w:val="clear" w:color="auto" w:fill="auto"/>
          </w:tcPr>
          <w:p w:rsidR="000A34A0" w:rsidRDefault="00F71ED9">
            <w:pPr>
              <w:jc w:val="center"/>
              <w:rPr>
                <w:rFonts w:ascii="Times New Roman" w:hAnsi="Times New Roman"/>
                <w:sz w:val="24"/>
                <w:szCs w:val="24"/>
              </w:rPr>
            </w:pPr>
            <w:proofErr w:type="spellStart"/>
            <w:r>
              <w:rPr>
                <w:rFonts w:ascii="Times New Roman" w:hAnsi="Times New Roman"/>
                <w:sz w:val="24"/>
                <w:szCs w:val="24"/>
              </w:rPr>
              <w:t>усл</w:t>
            </w:r>
            <w:proofErr w:type="spellEnd"/>
            <w:r>
              <w:rPr>
                <w:rFonts w:ascii="Times New Roman" w:hAnsi="Times New Roman"/>
                <w:sz w:val="24"/>
                <w:szCs w:val="24"/>
              </w:rPr>
              <w:t>. ед.</w:t>
            </w:r>
          </w:p>
        </w:tc>
        <w:tc>
          <w:tcPr>
            <w:tcW w:w="748" w:type="dxa"/>
            <w:tcBorders>
              <w:top w:val="single" w:sz="5" w:space="0" w:color="auto"/>
              <w:bottom w:val="single" w:sz="5" w:space="0" w:color="auto"/>
              <w:right w:val="single" w:sz="5" w:space="0" w:color="auto"/>
            </w:tcBorders>
            <w:shd w:val="clear" w:color="auto" w:fill="auto"/>
          </w:tcPr>
          <w:p w:rsidR="000A34A0" w:rsidRDefault="00F71ED9">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0A34A0" w:rsidRDefault="000A34A0">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0A34A0" w:rsidRDefault="000A34A0">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0A34A0" w:rsidRDefault="000A34A0">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0A34A0" w:rsidRDefault="000A34A0">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0A34A0" w:rsidRDefault="000A34A0">
            <w:pPr>
              <w:rPr>
                <w:szCs w:val="16"/>
              </w:rPr>
            </w:pPr>
          </w:p>
        </w:tc>
      </w:tr>
      <w:tr w:rsidR="000A34A0">
        <w:trPr>
          <w:trHeight w:hRule="exact" w:val="375"/>
        </w:trPr>
        <w:tc>
          <w:tcPr>
            <w:tcW w:w="551" w:type="dxa"/>
            <w:shd w:val="clear" w:color="auto" w:fill="auto"/>
            <w:vAlign w:val="bottom"/>
          </w:tcPr>
          <w:p w:rsidR="000A34A0" w:rsidRDefault="000A34A0">
            <w:pPr>
              <w:rPr>
                <w:szCs w:val="16"/>
              </w:rPr>
            </w:pPr>
          </w:p>
        </w:tc>
        <w:tc>
          <w:tcPr>
            <w:tcW w:w="1483" w:type="dxa"/>
            <w:shd w:val="clear" w:color="auto" w:fill="auto"/>
            <w:vAlign w:val="bottom"/>
          </w:tcPr>
          <w:p w:rsidR="000A34A0" w:rsidRDefault="000A34A0">
            <w:pPr>
              <w:rPr>
                <w:szCs w:val="16"/>
              </w:rPr>
            </w:pPr>
          </w:p>
        </w:tc>
        <w:tc>
          <w:tcPr>
            <w:tcW w:w="1943" w:type="dxa"/>
            <w:shd w:val="clear" w:color="auto" w:fill="auto"/>
            <w:vAlign w:val="bottom"/>
          </w:tcPr>
          <w:p w:rsidR="000A34A0" w:rsidRDefault="000A34A0">
            <w:pPr>
              <w:rPr>
                <w:szCs w:val="16"/>
              </w:rPr>
            </w:pPr>
          </w:p>
        </w:tc>
        <w:tc>
          <w:tcPr>
            <w:tcW w:w="656" w:type="dxa"/>
            <w:shd w:val="clear" w:color="auto" w:fill="auto"/>
            <w:vAlign w:val="bottom"/>
          </w:tcPr>
          <w:p w:rsidR="000A34A0" w:rsidRDefault="000A34A0">
            <w:pPr>
              <w:rPr>
                <w:szCs w:val="16"/>
              </w:rPr>
            </w:pPr>
          </w:p>
        </w:tc>
        <w:tc>
          <w:tcPr>
            <w:tcW w:w="748" w:type="dxa"/>
            <w:shd w:val="clear" w:color="auto" w:fill="auto"/>
            <w:vAlign w:val="bottom"/>
          </w:tcPr>
          <w:p w:rsidR="000A34A0" w:rsidRDefault="000A34A0">
            <w:pPr>
              <w:rPr>
                <w:szCs w:val="16"/>
              </w:rPr>
            </w:pPr>
          </w:p>
        </w:tc>
        <w:tc>
          <w:tcPr>
            <w:tcW w:w="853" w:type="dxa"/>
            <w:shd w:val="clear" w:color="auto" w:fill="auto"/>
            <w:vAlign w:val="bottom"/>
          </w:tcPr>
          <w:p w:rsidR="000A34A0" w:rsidRDefault="000A34A0">
            <w:pPr>
              <w:rPr>
                <w:szCs w:val="16"/>
              </w:rPr>
            </w:pPr>
          </w:p>
        </w:tc>
        <w:tc>
          <w:tcPr>
            <w:tcW w:w="1221" w:type="dxa"/>
            <w:shd w:val="clear" w:color="auto" w:fill="auto"/>
            <w:vAlign w:val="bottom"/>
          </w:tcPr>
          <w:p w:rsidR="000A34A0" w:rsidRDefault="000A34A0">
            <w:pPr>
              <w:rPr>
                <w:szCs w:val="16"/>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75"/>
        </w:trPr>
        <w:tc>
          <w:tcPr>
            <w:tcW w:w="10710" w:type="dxa"/>
            <w:gridSpan w:val="10"/>
            <w:shd w:val="clear" w:color="auto" w:fill="auto"/>
            <w:vAlign w:val="bottom"/>
          </w:tcPr>
          <w:p w:rsidR="000A34A0" w:rsidRDefault="00F71ED9">
            <w:pPr>
              <w:rPr>
                <w:rFonts w:ascii="Times New Roman" w:hAnsi="Times New Roman"/>
                <w:sz w:val="28"/>
                <w:szCs w:val="28"/>
              </w:rPr>
            </w:pPr>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поставку</w:t>
            </w:r>
            <w:proofErr w:type="gramStart"/>
            <w:r>
              <w:rPr>
                <w:rFonts w:ascii="Times New Roman" w:hAnsi="Times New Roman"/>
                <w:sz w:val="28"/>
                <w:szCs w:val="28"/>
              </w:rPr>
              <w:t>..</w:t>
            </w:r>
            <w:proofErr w:type="gramEnd"/>
          </w:p>
        </w:tc>
      </w:tr>
      <w:tr w:rsidR="000A34A0">
        <w:trPr>
          <w:trHeight w:hRule="exact" w:val="120"/>
        </w:trPr>
        <w:tc>
          <w:tcPr>
            <w:tcW w:w="551" w:type="dxa"/>
            <w:shd w:val="clear" w:color="auto" w:fill="auto"/>
            <w:vAlign w:val="bottom"/>
          </w:tcPr>
          <w:p w:rsidR="000A34A0" w:rsidRDefault="000A34A0">
            <w:pPr>
              <w:rPr>
                <w:szCs w:val="16"/>
              </w:rPr>
            </w:pPr>
          </w:p>
        </w:tc>
        <w:tc>
          <w:tcPr>
            <w:tcW w:w="1483" w:type="dxa"/>
            <w:shd w:val="clear" w:color="auto" w:fill="auto"/>
            <w:vAlign w:val="bottom"/>
          </w:tcPr>
          <w:p w:rsidR="000A34A0" w:rsidRDefault="000A34A0">
            <w:pPr>
              <w:rPr>
                <w:szCs w:val="16"/>
              </w:rPr>
            </w:pPr>
          </w:p>
        </w:tc>
        <w:tc>
          <w:tcPr>
            <w:tcW w:w="1943" w:type="dxa"/>
            <w:shd w:val="clear" w:color="auto" w:fill="auto"/>
            <w:vAlign w:val="bottom"/>
          </w:tcPr>
          <w:p w:rsidR="000A34A0" w:rsidRDefault="000A34A0">
            <w:pPr>
              <w:rPr>
                <w:szCs w:val="16"/>
              </w:rPr>
            </w:pPr>
          </w:p>
        </w:tc>
        <w:tc>
          <w:tcPr>
            <w:tcW w:w="656" w:type="dxa"/>
            <w:shd w:val="clear" w:color="auto" w:fill="auto"/>
            <w:vAlign w:val="bottom"/>
          </w:tcPr>
          <w:p w:rsidR="000A34A0" w:rsidRDefault="000A34A0">
            <w:pPr>
              <w:rPr>
                <w:szCs w:val="16"/>
              </w:rPr>
            </w:pPr>
          </w:p>
        </w:tc>
        <w:tc>
          <w:tcPr>
            <w:tcW w:w="748" w:type="dxa"/>
            <w:shd w:val="clear" w:color="auto" w:fill="auto"/>
            <w:vAlign w:val="bottom"/>
          </w:tcPr>
          <w:p w:rsidR="000A34A0" w:rsidRDefault="000A34A0">
            <w:pPr>
              <w:rPr>
                <w:szCs w:val="16"/>
              </w:rPr>
            </w:pPr>
          </w:p>
        </w:tc>
        <w:tc>
          <w:tcPr>
            <w:tcW w:w="853" w:type="dxa"/>
            <w:shd w:val="clear" w:color="auto" w:fill="auto"/>
            <w:vAlign w:val="bottom"/>
          </w:tcPr>
          <w:p w:rsidR="000A34A0" w:rsidRDefault="000A34A0">
            <w:pPr>
              <w:rPr>
                <w:szCs w:val="16"/>
              </w:rPr>
            </w:pPr>
          </w:p>
        </w:tc>
        <w:tc>
          <w:tcPr>
            <w:tcW w:w="1221" w:type="dxa"/>
            <w:shd w:val="clear" w:color="auto" w:fill="auto"/>
            <w:vAlign w:val="bottom"/>
          </w:tcPr>
          <w:p w:rsidR="000A34A0" w:rsidRDefault="000A34A0">
            <w:pPr>
              <w:rPr>
                <w:szCs w:val="16"/>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75"/>
        </w:trPr>
        <w:tc>
          <w:tcPr>
            <w:tcW w:w="10710" w:type="dxa"/>
            <w:gridSpan w:val="10"/>
            <w:shd w:val="clear" w:color="auto" w:fill="auto"/>
            <w:vAlign w:val="bottom"/>
          </w:tcPr>
          <w:p w:rsidR="000A34A0" w:rsidRDefault="00F71ED9">
            <w:pPr>
              <w:jc w:val="both"/>
              <w:rPr>
                <w:rFonts w:ascii="Times New Roman" w:hAnsi="Times New Roman"/>
                <w:sz w:val="28"/>
                <w:szCs w:val="28"/>
              </w:rPr>
            </w:pPr>
            <w:r>
              <w:rPr>
                <w:rFonts w:ascii="Times New Roman" w:hAnsi="Times New Roman"/>
                <w:sz w:val="28"/>
                <w:szCs w:val="28"/>
              </w:rPr>
              <w:t xml:space="preserve">       Цена должна быть указана с </w:t>
            </w:r>
            <w:proofErr w:type="spellStart"/>
            <w:r>
              <w:rPr>
                <w:rFonts w:ascii="Times New Roman" w:hAnsi="Times New Roman"/>
                <w:sz w:val="28"/>
                <w:szCs w:val="28"/>
              </w:rPr>
              <w:t>учетом</w:t>
            </w:r>
            <w:proofErr w:type="spellEnd"/>
            <w:r>
              <w:rPr>
                <w:rFonts w:ascii="Times New Roman" w:hAnsi="Times New Roman"/>
                <w:sz w:val="28"/>
                <w:szCs w:val="28"/>
              </w:rPr>
              <w:t xml:space="preserve"> доставки  до КГБУЗ «Краевая клиническая больница» </w:t>
            </w:r>
            <w:proofErr w:type="spellStart"/>
            <w:r>
              <w:rPr>
                <w:rFonts w:ascii="Times New Roman" w:hAnsi="Times New Roman"/>
                <w:sz w:val="28"/>
                <w:szCs w:val="28"/>
              </w:rPr>
              <w:t>г</w:t>
            </w:r>
            <w:proofErr w:type="gramStart"/>
            <w:r>
              <w:rPr>
                <w:rFonts w:ascii="Times New Roman" w:hAnsi="Times New Roman"/>
                <w:sz w:val="28"/>
                <w:szCs w:val="28"/>
              </w:rPr>
              <w:t>.К</w:t>
            </w:r>
            <w:proofErr w:type="gramEnd"/>
            <w:r>
              <w:rPr>
                <w:rFonts w:ascii="Times New Roman" w:hAnsi="Times New Roman"/>
                <w:sz w:val="28"/>
                <w:szCs w:val="28"/>
              </w:rPr>
              <w:t>расноярск</w:t>
            </w:r>
            <w:proofErr w:type="spellEnd"/>
            <w:r>
              <w:rPr>
                <w:rFonts w:ascii="Times New Roman" w:hAnsi="Times New Roman"/>
                <w:sz w:val="28"/>
                <w:szCs w:val="28"/>
              </w:rPr>
              <w:t xml:space="preserve">, ул. Партизана Железняка, 3. </w:t>
            </w:r>
          </w:p>
        </w:tc>
      </w:tr>
      <w:tr w:rsidR="000A34A0">
        <w:trPr>
          <w:trHeight w:hRule="exact" w:val="120"/>
        </w:trPr>
        <w:tc>
          <w:tcPr>
            <w:tcW w:w="551" w:type="dxa"/>
            <w:shd w:val="clear" w:color="auto" w:fill="auto"/>
            <w:vAlign w:val="bottom"/>
          </w:tcPr>
          <w:p w:rsidR="000A34A0" w:rsidRDefault="000A34A0">
            <w:pPr>
              <w:rPr>
                <w:rFonts w:ascii="Times New Roman" w:hAnsi="Times New Roman"/>
                <w:sz w:val="28"/>
                <w:szCs w:val="28"/>
              </w:rPr>
            </w:pPr>
          </w:p>
        </w:tc>
        <w:tc>
          <w:tcPr>
            <w:tcW w:w="1483" w:type="dxa"/>
            <w:shd w:val="clear" w:color="auto" w:fill="auto"/>
            <w:vAlign w:val="bottom"/>
          </w:tcPr>
          <w:p w:rsidR="000A34A0" w:rsidRDefault="000A34A0">
            <w:pPr>
              <w:rPr>
                <w:rFonts w:ascii="Times New Roman" w:hAnsi="Times New Roman"/>
                <w:sz w:val="28"/>
                <w:szCs w:val="28"/>
              </w:rPr>
            </w:pPr>
          </w:p>
        </w:tc>
        <w:tc>
          <w:tcPr>
            <w:tcW w:w="1943" w:type="dxa"/>
            <w:shd w:val="clear" w:color="auto" w:fill="auto"/>
            <w:vAlign w:val="bottom"/>
          </w:tcPr>
          <w:p w:rsidR="000A34A0" w:rsidRDefault="000A34A0">
            <w:pPr>
              <w:rPr>
                <w:rFonts w:ascii="Times New Roman" w:hAnsi="Times New Roman"/>
                <w:sz w:val="28"/>
                <w:szCs w:val="28"/>
              </w:rPr>
            </w:pPr>
          </w:p>
        </w:tc>
        <w:tc>
          <w:tcPr>
            <w:tcW w:w="656" w:type="dxa"/>
            <w:shd w:val="clear" w:color="auto" w:fill="auto"/>
            <w:vAlign w:val="bottom"/>
          </w:tcPr>
          <w:p w:rsidR="000A34A0" w:rsidRDefault="000A34A0">
            <w:pPr>
              <w:rPr>
                <w:rFonts w:ascii="Times New Roman" w:hAnsi="Times New Roman"/>
                <w:sz w:val="28"/>
                <w:szCs w:val="28"/>
              </w:rPr>
            </w:pPr>
          </w:p>
        </w:tc>
        <w:tc>
          <w:tcPr>
            <w:tcW w:w="748" w:type="dxa"/>
            <w:shd w:val="clear" w:color="auto" w:fill="auto"/>
            <w:vAlign w:val="bottom"/>
          </w:tcPr>
          <w:p w:rsidR="000A34A0" w:rsidRDefault="000A34A0">
            <w:pPr>
              <w:rPr>
                <w:rFonts w:ascii="Times New Roman" w:hAnsi="Times New Roman"/>
                <w:sz w:val="28"/>
                <w:szCs w:val="28"/>
              </w:rPr>
            </w:pPr>
          </w:p>
        </w:tc>
        <w:tc>
          <w:tcPr>
            <w:tcW w:w="853" w:type="dxa"/>
            <w:shd w:val="clear" w:color="auto" w:fill="auto"/>
            <w:vAlign w:val="bottom"/>
          </w:tcPr>
          <w:p w:rsidR="000A34A0" w:rsidRDefault="000A34A0">
            <w:pPr>
              <w:rPr>
                <w:rFonts w:ascii="Times New Roman" w:hAnsi="Times New Roman"/>
                <w:sz w:val="28"/>
                <w:szCs w:val="28"/>
              </w:rPr>
            </w:pPr>
          </w:p>
        </w:tc>
        <w:tc>
          <w:tcPr>
            <w:tcW w:w="1221" w:type="dxa"/>
            <w:shd w:val="clear" w:color="auto" w:fill="auto"/>
            <w:vAlign w:val="bottom"/>
          </w:tcPr>
          <w:p w:rsidR="000A34A0" w:rsidRDefault="000A34A0">
            <w:pPr>
              <w:rPr>
                <w:rFonts w:ascii="Times New Roman" w:hAnsi="Times New Roman"/>
                <w:sz w:val="28"/>
                <w:szCs w:val="28"/>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705"/>
        </w:trPr>
        <w:tc>
          <w:tcPr>
            <w:tcW w:w="10710" w:type="dxa"/>
            <w:gridSpan w:val="10"/>
            <w:shd w:val="clear" w:color="auto" w:fill="auto"/>
            <w:vAlign w:val="bottom"/>
          </w:tcPr>
          <w:p w:rsidR="000A34A0" w:rsidRDefault="00F71ED9">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rsidR="000A34A0">
        <w:trPr>
          <w:trHeight w:hRule="exact" w:val="165"/>
        </w:trPr>
        <w:tc>
          <w:tcPr>
            <w:tcW w:w="551" w:type="dxa"/>
            <w:shd w:val="clear" w:color="auto" w:fill="auto"/>
            <w:vAlign w:val="bottom"/>
          </w:tcPr>
          <w:p w:rsidR="000A34A0" w:rsidRDefault="000A34A0">
            <w:pPr>
              <w:rPr>
                <w:szCs w:val="16"/>
              </w:rPr>
            </w:pPr>
          </w:p>
        </w:tc>
        <w:tc>
          <w:tcPr>
            <w:tcW w:w="1483" w:type="dxa"/>
            <w:shd w:val="clear" w:color="auto" w:fill="auto"/>
            <w:vAlign w:val="bottom"/>
          </w:tcPr>
          <w:p w:rsidR="000A34A0" w:rsidRDefault="000A34A0">
            <w:pPr>
              <w:rPr>
                <w:szCs w:val="16"/>
              </w:rPr>
            </w:pPr>
          </w:p>
        </w:tc>
        <w:tc>
          <w:tcPr>
            <w:tcW w:w="1943" w:type="dxa"/>
            <w:shd w:val="clear" w:color="auto" w:fill="auto"/>
            <w:vAlign w:val="bottom"/>
          </w:tcPr>
          <w:p w:rsidR="000A34A0" w:rsidRDefault="000A34A0">
            <w:pPr>
              <w:rPr>
                <w:szCs w:val="16"/>
              </w:rPr>
            </w:pPr>
          </w:p>
        </w:tc>
        <w:tc>
          <w:tcPr>
            <w:tcW w:w="656" w:type="dxa"/>
            <w:shd w:val="clear" w:color="auto" w:fill="auto"/>
            <w:vAlign w:val="bottom"/>
          </w:tcPr>
          <w:p w:rsidR="000A34A0" w:rsidRDefault="000A34A0">
            <w:pPr>
              <w:rPr>
                <w:szCs w:val="16"/>
              </w:rPr>
            </w:pPr>
          </w:p>
        </w:tc>
        <w:tc>
          <w:tcPr>
            <w:tcW w:w="748" w:type="dxa"/>
            <w:shd w:val="clear" w:color="auto" w:fill="auto"/>
            <w:vAlign w:val="bottom"/>
          </w:tcPr>
          <w:p w:rsidR="000A34A0" w:rsidRDefault="000A34A0">
            <w:pPr>
              <w:rPr>
                <w:szCs w:val="16"/>
              </w:rPr>
            </w:pPr>
          </w:p>
        </w:tc>
        <w:tc>
          <w:tcPr>
            <w:tcW w:w="853" w:type="dxa"/>
            <w:shd w:val="clear" w:color="auto" w:fill="auto"/>
            <w:vAlign w:val="bottom"/>
          </w:tcPr>
          <w:p w:rsidR="000A34A0" w:rsidRDefault="000A34A0">
            <w:pPr>
              <w:rPr>
                <w:szCs w:val="16"/>
              </w:rPr>
            </w:pPr>
          </w:p>
        </w:tc>
        <w:tc>
          <w:tcPr>
            <w:tcW w:w="1221" w:type="dxa"/>
            <w:shd w:val="clear" w:color="auto" w:fill="auto"/>
            <w:vAlign w:val="bottom"/>
          </w:tcPr>
          <w:p w:rsidR="000A34A0" w:rsidRDefault="000A34A0">
            <w:pPr>
              <w:rPr>
                <w:szCs w:val="16"/>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75"/>
        </w:trPr>
        <w:tc>
          <w:tcPr>
            <w:tcW w:w="10710" w:type="dxa"/>
            <w:gridSpan w:val="10"/>
            <w:shd w:val="clear" w:color="auto" w:fill="auto"/>
            <w:vAlign w:val="bottom"/>
          </w:tcPr>
          <w:p w:rsidR="000A34A0" w:rsidRDefault="00F71ED9">
            <w:pPr>
              <w:rPr>
                <w:rFonts w:ascii="Times New Roman" w:hAnsi="Times New Roman"/>
                <w:sz w:val="28"/>
                <w:szCs w:val="28"/>
              </w:rPr>
            </w:pPr>
            <w:r>
              <w:rPr>
                <w:rFonts w:ascii="Times New Roman" w:hAnsi="Times New Roman"/>
                <w:sz w:val="28"/>
                <w:szCs w:val="28"/>
              </w:rPr>
              <w:t xml:space="preserve">       Предложения принимаются в срок до 20.09.2022 17:00:00 по местному времени. </w:t>
            </w:r>
          </w:p>
        </w:tc>
      </w:tr>
      <w:tr w:rsidR="000A34A0">
        <w:trPr>
          <w:trHeight w:hRule="exact" w:val="225"/>
        </w:trPr>
        <w:tc>
          <w:tcPr>
            <w:tcW w:w="551" w:type="dxa"/>
            <w:shd w:val="clear" w:color="auto" w:fill="auto"/>
            <w:vAlign w:val="bottom"/>
          </w:tcPr>
          <w:p w:rsidR="000A34A0" w:rsidRDefault="000A34A0">
            <w:pPr>
              <w:rPr>
                <w:szCs w:val="16"/>
              </w:rPr>
            </w:pPr>
          </w:p>
        </w:tc>
        <w:tc>
          <w:tcPr>
            <w:tcW w:w="1483" w:type="dxa"/>
            <w:shd w:val="clear" w:color="auto" w:fill="auto"/>
            <w:vAlign w:val="bottom"/>
          </w:tcPr>
          <w:p w:rsidR="000A34A0" w:rsidRDefault="000A34A0">
            <w:pPr>
              <w:rPr>
                <w:szCs w:val="16"/>
              </w:rPr>
            </w:pPr>
          </w:p>
        </w:tc>
        <w:tc>
          <w:tcPr>
            <w:tcW w:w="1943" w:type="dxa"/>
            <w:shd w:val="clear" w:color="auto" w:fill="auto"/>
            <w:vAlign w:val="bottom"/>
          </w:tcPr>
          <w:p w:rsidR="000A34A0" w:rsidRDefault="000A34A0">
            <w:pPr>
              <w:rPr>
                <w:szCs w:val="16"/>
              </w:rPr>
            </w:pPr>
          </w:p>
        </w:tc>
        <w:tc>
          <w:tcPr>
            <w:tcW w:w="656" w:type="dxa"/>
            <w:shd w:val="clear" w:color="auto" w:fill="auto"/>
            <w:vAlign w:val="bottom"/>
          </w:tcPr>
          <w:p w:rsidR="000A34A0" w:rsidRDefault="000A34A0">
            <w:pPr>
              <w:rPr>
                <w:szCs w:val="16"/>
              </w:rPr>
            </w:pPr>
          </w:p>
        </w:tc>
        <w:tc>
          <w:tcPr>
            <w:tcW w:w="748" w:type="dxa"/>
            <w:shd w:val="clear" w:color="auto" w:fill="auto"/>
            <w:vAlign w:val="bottom"/>
          </w:tcPr>
          <w:p w:rsidR="000A34A0" w:rsidRDefault="000A34A0">
            <w:pPr>
              <w:rPr>
                <w:szCs w:val="16"/>
              </w:rPr>
            </w:pPr>
          </w:p>
        </w:tc>
        <w:tc>
          <w:tcPr>
            <w:tcW w:w="853" w:type="dxa"/>
            <w:shd w:val="clear" w:color="auto" w:fill="auto"/>
            <w:vAlign w:val="bottom"/>
          </w:tcPr>
          <w:p w:rsidR="000A34A0" w:rsidRDefault="000A34A0">
            <w:pPr>
              <w:rPr>
                <w:szCs w:val="16"/>
              </w:rPr>
            </w:pPr>
          </w:p>
        </w:tc>
        <w:tc>
          <w:tcPr>
            <w:tcW w:w="1221" w:type="dxa"/>
            <w:shd w:val="clear" w:color="auto" w:fill="auto"/>
            <w:vAlign w:val="bottom"/>
          </w:tcPr>
          <w:p w:rsidR="000A34A0" w:rsidRDefault="000A34A0">
            <w:pPr>
              <w:rPr>
                <w:szCs w:val="16"/>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75"/>
        </w:trPr>
        <w:tc>
          <w:tcPr>
            <w:tcW w:w="10710" w:type="dxa"/>
            <w:gridSpan w:val="10"/>
            <w:shd w:val="clear" w:color="auto" w:fill="auto"/>
            <w:vAlign w:val="bottom"/>
          </w:tcPr>
          <w:p w:rsidR="000A34A0" w:rsidRDefault="00F71ED9">
            <w:pPr>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rsidR="000A34A0">
        <w:trPr>
          <w:trHeight w:hRule="exact" w:val="225"/>
        </w:trPr>
        <w:tc>
          <w:tcPr>
            <w:tcW w:w="551" w:type="dxa"/>
            <w:shd w:val="clear" w:color="auto" w:fill="auto"/>
            <w:vAlign w:val="bottom"/>
          </w:tcPr>
          <w:p w:rsidR="000A34A0" w:rsidRDefault="000A34A0">
            <w:pPr>
              <w:rPr>
                <w:szCs w:val="16"/>
              </w:rPr>
            </w:pPr>
          </w:p>
        </w:tc>
        <w:tc>
          <w:tcPr>
            <w:tcW w:w="1483" w:type="dxa"/>
            <w:shd w:val="clear" w:color="auto" w:fill="auto"/>
            <w:vAlign w:val="bottom"/>
          </w:tcPr>
          <w:p w:rsidR="000A34A0" w:rsidRDefault="000A34A0">
            <w:pPr>
              <w:rPr>
                <w:szCs w:val="16"/>
              </w:rPr>
            </w:pPr>
          </w:p>
        </w:tc>
        <w:tc>
          <w:tcPr>
            <w:tcW w:w="1943" w:type="dxa"/>
            <w:shd w:val="clear" w:color="auto" w:fill="auto"/>
            <w:vAlign w:val="bottom"/>
          </w:tcPr>
          <w:p w:rsidR="000A34A0" w:rsidRDefault="000A34A0">
            <w:pPr>
              <w:rPr>
                <w:szCs w:val="16"/>
              </w:rPr>
            </w:pPr>
          </w:p>
        </w:tc>
        <w:tc>
          <w:tcPr>
            <w:tcW w:w="656" w:type="dxa"/>
            <w:shd w:val="clear" w:color="auto" w:fill="auto"/>
            <w:vAlign w:val="bottom"/>
          </w:tcPr>
          <w:p w:rsidR="000A34A0" w:rsidRDefault="000A34A0">
            <w:pPr>
              <w:rPr>
                <w:szCs w:val="16"/>
              </w:rPr>
            </w:pPr>
          </w:p>
        </w:tc>
        <w:tc>
          <w:tcPr>
            <w:tcW w:w="748" w:type="dxa"/>
            <w:shd w:val="clear" w:color="auto" w:fill="auto"/>
            <w:vAlign w:val="bottom"/>
          </w:tcPr>
          <w:p w:rsidR="000A34A0" w:rsidRDefault="000A34A0">
            <w:pPr>
              <w:rPr>
                <w:szCs w:val="16"/>
              </w:rPr>
            </w:pPr>
          </w:p>
        </w:tc>
        <w:tc>
          <w:tcPr>
            <w:tcW w:w="853" w:type="dxa"/>
            <w:shd w:val="clear" w:color="auto" w:fill="auto"/>
            <w:vAlign w:val="bottom"/>
          </w:tcPr>
          <w:p w:rsidR="000A34A0" w:rsidRDefault="000A34A0">
            <w:pPr>
              <w:rPr>
                <w:szCs w:val="16"/>
              </w:rPr>
            </w:pPr>
          </w:p>
        </w:tc>
        <w:tc>
          <w:tcPr>
            <w:tcW w:w="1221" w:type="dxa"/>
            <w:shd w:val="clear" w:color="auto" w:fill="auto"/>
            <w:vAlign w:val="bottom"/>
          </w:tcPr>
          <w:p w:rsidR="000A34A0" w:rsidRDefault="000A34A0">
            <w:pPr>
              <w:rPr>
                <w:szCs w:val="16"/>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225"/>
        </w:trPr>
        <w:tc>
          <w:tcPr>
            <w:tcW w:w="551" w:type="dxa"/>
            <w:shd w:val="clear" w:color="auto" w:fill="auto"/>
            <w:vAlign w:val="bottom"/>
          </w:tcPr>
          <w:p w:rsidR="000A34A0" w:rsidRDefault="000A34A0">
            <w:pPr>
              <w:rPr>
                <w:szCs w:val="16"/>
              </w:rPr>
            </w:pPr>
          </w:p>
        </w:tc>
        <w:tc>
          <w:tcPr>
            <w:tcW w:w="1483" w:type="dxa"/>
            <w:shd w:val="clear" w:color="auto" w:fill="auto"/>
            <w:vAlign w:val="bottom"/>
          </w:tcPr>
          <w:p w:rsidR="000A34A0" w:rsidRDefault="000A34A0">
            <w:pPr>
              <w:rPr>
                <w:szCs w:val="16"/>
              </w:rPr>
            </w:pPr>
          </w:p>
        </w:tc>
        <w:tc>
          <w:tcPr>
            <w:tcW w:w="1943" w:type="dxa"/>
            <w:shd w:val="clear" w:color="auto" w:fill="auto"/>
            <w:vAlign w:val="bottom"/>
          </w:tcPr>
          <w:p w:rsidR="000A34A0" w:rsidRDefault="000A34A0">
            <w:pPr>
              <w:rPr>
                <w:szCs w:val="16"/>
              </w:rPr>
            </w:pPr>
          </w:p>
        </w:tc>
        <w:tc>
          <w:tcPr>
            <w:tcW w:w="656" w:type="dxa"/>
            <w:shd w:val="clear" w:color="auto" w:fill="auto"/>
            <w:vAlign w:val="bottom"/>
          </w:tcPr>
          <w:p w:rsidR="000A34A0" w:rsidRDefault="000A34A0">
            <w:pPr>
              <w:rPr>
                <w:szCs w:val="16"/>
              </w:rPr>
            </w:pPr>
          </w:p>
        </w:tc>
        <w:tc>
          <w:tcPr>
            <w:tcW w:w="748" w:type="dxa"/>
            <w:shd w:val="clear" w:color="auto" w:fill="auto"/>
            <w:vAlign w:val="bottom"/>
          </w:tcPr>
          <w:p w:rsidR="000A34A0" w:rsidRDefault="000A34A0">
            <w:pPr>
              <w:rPr>
                <w:szCs w:val="16"/>
              </w:rPr>
            </w:pPr>
          </w:p>
        </w:tc>
        <w:tc>
          <w:tcPr>
            <w:tcW w:w="853" w:type="dxa"/>
            <w:shd w:val="clear" w:color="auto" w:fill="auto"/>
            <w:vAlign w:val="bottom"/>
          </w:tcPr>
          <w:p w:rsidR="000A34A0" w:rsidRDefault="000A34A0">
            <w:pPr>
              <w:rPr>
                <w:szCs w:val="16"/>
              </w:rPr>
            </w:pPr>
          </w:p>
        </w:tc>
        <w:tc>
          <w:tcPr>
            <w:tcW w:w="1221" w:type="dxa"/>
            <w:shd w:val="clear" w:color="auto" w:fill="auto"/>
            <w:vAlign w:val="bottom"/>
          </w:tcPr>
          <w:p w:rsidR="000A34A0" w:rsidRDefault="000A34A0">
            <w:pPr>
              <w:rPr>
                <w:szCs w:val="16"/>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225"/>
        </w:trPr>
        <w:tc>
          <w:tcPr>
            <w:tcW w:w="551" w:type="dxa"/>
            <w:shd w:val="clear" w:color="auto" w:fill="auto"/>
            <w:vAlign w:val="bottom"/>
          </w:tcPr>
          <w:p w:rsidR="000A34A0" w:rsidRDefault="000A34A0">
            <w:pPr>
              <w:rPr>
                <w:szCs w:val="16"/>
              </w:rPr>
            </w:pPr>
          </w:p>
        </w:tc>
        <w:tc>
          <w:tcPr>
            <w:tcW w:w="1483" w:type="dxa"/>
            <w:shd w:val="clear" w:color="auto" w:fill="auto"/>
            <w:vAlign w:val="bottom"/>
          </w:tcPr>
          <w:p w:rsidR="000A34A0" w:rsidRDefault="000A34A0">
            <w:pPr>
              <w:rPr>
                <w:szCs w:val="16"/>
              </w:rPr>
            </w:pPr>
          </w:p>
        </w:tc>
        <w:tc>
          <w:tcPr>
            <w:tcW w:w="1943" w:type="dxa"/>
            <w:shd w:val="clear" w:color="auto" w:fill="auto"/>
            <w:vAlign w:val="bottom"/>
          </w:tcPr>
          <w:p w:rsidR="000A34A0" w:rsidRDefault="000A34A0">
            <w:pPr>
              <w:rPr>
                <w:szCs w:val="16"/>
              </w:rPr>
            </w:pPr>
          </w:p>
        </w:tc>
        <w:tc>
          <w:tcPr>
            <w:tcW w:w="656" w:type="dxa"/>
            <w:shd w:val="clear" w:color="auto" w:fill="auto"/>
            <w:vAlign w:val="bottom"/>
          </w:tcPr>
          <w:p w:rsidR="000A34A0" w:rsidRDefault="000A34A0">
            <w:pPr>
              <w:rPr>
                <w:szCs w:val="16"/>
              </w:rPr>
            </w:pPr>
          </w:p>
        </w:tc>
        <w:tc>
          <w:tcPr>
            <w:tcW w:w="748" w:type="dxa"/>
            <w:shd w:val="clear" w:color="auto" w:fill="auto"/>
            <w:vAlign w:val="bottom"/>
          </w:tcPr>
          <w:p w:rsidR="000A34A0" w:rsidRDefault="000A34A0">
            <w:pPr>
              <w:rPr>
                <w:szCs w:val="16"/>
              </w:rPr>
            </w:pPr>
          </w:p>
        </w:tc>
        <w:tc>
          <w:tcPr>
            <w:tcW w:w="853" w:type="dxa"/>
            <w:shd w:val="clear" w:color="auto" w:fill="auto"/>
            <w:vAlign w:val="bottom"/>
          </w:tcPr>
          <w:p w:rsidR="000A34A0" w:rsidRDefault="000A34A0">
            <w:pPr>
              <w:rPr>
                <w:szCs w:val="16"/>
              </w:rPr>
            </w:pPr>
          </w:p>
        </w:tc>
        <w:tc>
          <w:tcPr>
            <w:tcW w:w="1221" w:type="dxa"/>
            <w:shd w:val="clear" w:color="auto" w:fill="auto"/>
            <w:vAlign w:val="bottom"/>
          </w:tcPr>
          <w:p w:rsidR="000A34A0" w:rsidRDefault="000A34A0">
            <w:pPr>
              <w:rPr>
                <w:szCs w:val="16"/>
              </w:rPr>
            </w:pPr>
          </w:p>
        </w:tc>
        <w:tc>
          <w:tcPr>
            <w:tcW w:w="1168" w:type="dxa"/>
            <w:shd w:val="clear" w:color="auto" w:fill="auto"/>
            <w:vAlign w:val="bottom"/>
          </w:tcPr>
          <w:p w:rsidR="000A34A0" w:rsidRDefault="000A34A0">
            <w:pPr>
              <w:rPr>
                <w:szCs w:val="16"/>
              </w:rPr>
            </w:pPr>
          </w:p>
        </w:tc>
        <w:tc>
          <w:tcPr>
            <w:tcW w:w="971" w:type="dxa"/>
            <w:shd w:val="clear" w:color="auto" w:fill="auto"/>
            <w:vAlign w:val="bottom"/>
          </w:tcPr>
          <w:p w:rsidR="000A34A0" w:rsidRDefault="000A34A0">
            <w:pPr>
              <w:rPr>
                <w:szCs w:val="16"/>
              </w:rPr>
            </w:pPr>
          </w:p>
        </w:tc>
        <w:tc>
          <w:tcPr>
            <w:tcW w:w="1116" w:type="dxa"/>
            <w:shd w:val="clear" w:color="auto" w:fill="auto"/>
            <w:vAlign w:val="bottom"/>
          </w:tcPr>
          <w:p w:rsidR="000A34A0" w:rsidRDefault="000A34A0">
            <w:pPr>
              <w:rPr>
                <w:szCs w:val="16"/>
              </w:rPr>
            </w:pPr>
          </w:p>
        </w:tc>
      </w:tr>
      <w:tr w:rsidR="000A34A0">
        <w:trPr>
          <w:trHeight w:hRule="exact" w:val="375"/>
        </w:trPr>
        <w:tc>
          <w:tcPr>
            <w:tcW w:w="10710" w:type="dxa"/>
            <w:gridSpan w:val="10"/>
            <w:shd w:val="clear" w:color="auto" w:fill="auto"/>
            <w:vAlign w:val="bottom"/>
          </w:tcPr>
          <w:p w:rsidR="000A34A0" w:rsidRDefault="00F71ED9">
            <w:pPr>
              <w:rPr>
                <w:rFonts w:ascii="Times New Roman" w:hAnsi="Times New Roman"/>
                <w:sz w:val="28"/>
                <w:szCs w:val="28"/>
              </w:rPr>
            </w:pPr>
            <w:r>
              <w:rPr>
                <w:rFonts w:ascii="Times New Roman" w:hAnsi="Times New Roman"/>
                <w:sz w:val="28"/>
                <w:szCs w:val="28"/>
              </w:rPr>
              <w:t>Исполнитель:</w:t>
            </w:r>
          </w:p>
        </w:tc>
      </w:tr>
      <w:tr w:rsidR="000A34A0">
        <w:trPr>
          <w:trHeight w:hRule="exact" w:val="375"/>
        </w:trPr>
        <w:tc>
          <w:tcPr>
            <w:tcW w:w="10710" w:type="dxa"/>
            <w:gridSpan w:val="10"/>
            <w:shd w:val="clear" w:color="auto" w:fill="auto"/>
            <w:vAlign w:val="bottom"/>
          </w:tcPr>
          <w:p w:rsidR="000A34A0" w:rsidRDefault="00F71ED9">
            <w:pPr>
              <w:rPr>
                <w:rFonts w:ascii="Times New Roman" w:hAnsi="Times New Roman"/>
                <w:sz w:val="28"/>
                <w:szCs w:val="28"/>
              </w:rPr>
            </w:pPr>
            <w:r>
              <w:rPr>
                <w:rFonts w:ascii="Times New Roman" w:hAnsi="Times New Roman"/>
                <w:sz w:val="28"/>
                <w:szCs w:val="28"/>
              </w:rPr>
              <w:t>, тел.</w:t>
            </w:r>
          </w:p>
        </w:tc>
      </w:tr>
    </w:tbl>
    <w:p w:rsidR="000A34A0" w:rsidRDefault="000A34A0"/>
    <w:p w:rsidR="00F71ED9" w:rsidRDefault="00F71ED9" w:rsidP="00F71ED9">
      <w:pPr>
        <w:jc w:val="right"/>
      </w:pPr>
      <w:r>
        <w:lastRenderedPageBreak/>
        <w:t>Приложение № 1</w:t>
      </w:r>
    </w:p>
    <w:p w:rsidR="00F71ED9" w:rsidRDefault="00F71ED9" w:rsidP="00F71ED9">
      <w:pPr>
        <w:ind w:left="720" w:hanging="360"/>
        <w:jc w:val="center"/>
        <w:rPr>
          <w:b/>
          <w:bCs/>
          <w:sz w:val="28"/>
          <w:szCs w:val="28"/>
        </w:rPr>
      </w:pPr>
      <w:r w:rsidRPr="005427E4">
        <w:rPr>
          <w:b/>
          <w:bCs/>
          <w:sz w:val="28"/>
          <w:szCs w:val="28"/>
        </w:rPr>
        <w:t xml:space="preserve">ТЕХНИЧЕСКОЕ ЗАДАНИЕ </w:t>
      </w:r>
    </w:p>
    <w:p w:rsidR="00F71ED9" w:rsidRPr="005427E4" w:rsidRDefault="00F71ED9" w:rsidP="00F71ED9">
      <w:pPr>
        <w:ind w:left="720" w:hanging="360"/>
        <w:jc w:val="center"/>
        <w:rPr>
          <w:b/>
          <w:bCs/>
          <w:sz w:val="28"/>
          <w:szCs w:val="28"/>
        </w:rPr>
      </w:pPr>
      <w:r w:rsidRPr="005427E4">
        <w:rPr>
          <w:b/>
          <w:bCs/>
          <w:sz w:val="28"/>
          <w:szCs w:val="28"/>
        </w:rPr>
        <w:t>НА ПОСТАВКУ НЕИСКЛЮЧИТЕЛЬНЫХ ПРАВ НА РАДИОЛОГИЧЕСКИЙ МОДУЛЬ РЕГИОНАЛЬНОГО АРХИВА МЕДИЦИНСКИХ ИЗОБРАЖЕНИЙ КРАСНОЯРСКОГО КРАЯ</w:t>
      </w:r>
    </w:p>
    <w:p w:rsidR="00F71ED9" w:rsidRPr="005427E4" w:rsidRDefault="00F71ED9" w:rsidP="00F71ED9">
      <w:pPr>
        <w:pStyle w:val="a4"/>
        <w:numPr>
          <w:ilvl w:val="0"/>
          <w:numId w:val="10"/>
        </w:numPr>
        <w:rPr>
          <w:b/>
          <w:bCs/>
        </w:rPr>
      </w:pPr>
      <w:r w:rsidRPr="005427E4">
        <w:rPr>
          <w:b/>
          <w:bCs/>
        </w:rPr>
        <w:t>Используемые термины и сокращения</w:t>
      </w:r>
    </w:p>
    <w:p w:rsidR="00F71ED9" w:rsidRPr="005427E4" w:rsidRDefault="00F71ED9" w:rsidP="00F71ED9">
      <w:r w:rsidRPr="005427E4">
        <w:t>В настоящем техническом задании используются термины и сокращения, указанные в Таблице 1.</w:t>
      </w:r>
    </w:p>
    <w:p w:rsidR="00F71ED9" w:rsidRPr="005427E4" w:rsidRDefault="00F71ED9" w:rsidP="00F71ED9">
      <w:pPr>
        <w:rPr>
          <w:i/>
          <w:iCs/>
        </w:rPr>
      </w:pPr>
      <w:r w:rsidRPr="005427E4">
        <w:rPr>
          <w:i/>
          <w:iCs/>
        </w:rPr>
        <w:t>Таблица 1 – используемые термины и сокращения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3"/>
      </w:tblGrid>
      <w:tr w:rsidR="00F71ED9" w:rsidRPr="005427E4" w:rsidTr="00E84B3B">
        <w:tc>
          <w:tcPr>
            <w:tcW w:w="2972" w:type="dxa"/>
            <w:shd w:val="clear" w:color="auto" w:fill="auto"/>
          </w:tcPr>
          <w:p w:rsidR="00F71ED9" w:rsidRPr="00457230" w:rsidRDefault="00F71ED9" w:rsidP="00E84B3B">
            <w:pPr>
              <w:jc w:val="center"/>
              <w:rPr>
                <w:b/>
                <w:bCs/>
              </w:rPr>
            </w:pPr>
            <w:r w:rsidRPr="00457230">
              <w:rPr>
                <w:b/>
                <w:bCs/>
              </w:rPr>
              <w:t>Термин/сокращение</w:t>
            </w:r>
          </w:p>
        </w:tc>
        <w:tc>
          <w:tcPr>
            <w:tcW w:w="6373" w:type="dxa"/>
            <w:shd w:val="clear" w:color="auto" w:fill="auto"/>
          </w:tcPr>
          <w:p w:rsidR="00F71ED9" w:rsidRPr="00457230" w:rsidRDefault="00F71ED9" w:rsidP="00E84B3B">
            <w:pPr>
              <w:jc w:val="center"/>
              <w:rPr>
                <w:b/>
                <w:bCs/>
              </w:rPr>
            </w:pPr>
            <w:r w:rsidRPr="00457230">
              <w:rPr>
                <w:b/>
                <w:bCs/>
              </w:rPr>
              <w:t>Определение</w:t>
            </w:r>
          </w:p>
        </w:tc>
      </w:tr>
      <w:tr w:rsidR="00F71ED9" w:rsidRPr="005427E4" w:rsidTr="00E84B3B">
        <w:tc>
          <w:tcPr>
            <w:tcW w:w="2972" w:type="dxa"/>
            <w:shd w:val="clear" w:color="auto" w:fill="auto"/>
          </w:tcPr>
          <w:p w:rsidR="00F71ED9" w:rsidRPr="005427E4" w:rsidRDefault="00F71ED9" w:rsidP="00E84B3B">
            <w:r w:rsidRPr="005427E4">
              <w:t>ВИМИС</w:t>
            </w:r>
          </w:p>
        </w:tc>
        <w:tc>
          <w:tcPr>
            <w:tcW w:w="6373" w:type="dxa"/>
            <w:shd w:val="clear" w:color="auto" w:fill="auto"/>
          </w:tcPr>
          <w:p w:rsidR="00F71ED9" w:rsidRPr="005427E4" w:rsidRDefault="00F71ED9" w:rsidP="00E84B3B">
            <w:r w:rsidRPr="005427E4">
              <w:t>Вертикально интегрированная медицинская информационная система</w:t>
            </w:r>
          </w:p>
        </w:tc>
      </w:tr>
      <w:tr w:rsidR="00F71ED9" w:rsidRPr="005427E4" w:rsidTr="00E84B3B">
        <w:tc>
          <w:tcPr>
            <w:tcW w:w="2972" w:type="dxa"/>
            <w:shd w:val="clear" w:color="auto" w:fill="auto"/>
          </w:tcPr>
          <w:p w:rsidR="00F71ED9" w:rsidRPr="005427E4" w:rsidRDefault="00F71ED9" w:rsidP="00E84B3B">
            <w:r w:rsidRPr="005427E4">
              <w:t>ГВС</w:t>
            </w:r>
          </w:p>
        </w:tc>
        <w:tc>
          <w:tcPr>
            <w:tcW w:w="6373" w:type="dxa"/>
            <w:shd w:val="clear" w:color="auto" w:fill="auto"/>
          </w:tcPr>
          <w:p w:rsidR="00F71ED9" w:rsidRPr="005427E4" w:rsidRDefault="00F71ED9" w:rsidP="00E84B3B">
            <w:r w:rsidRPr="005427E4">
              <w:t>Главный внештатный специалист Министерства здравоохранения Красноярского края</w:t>
            </w:r>
          </w:p>
        </w:tc>
      </w:tr>
      <w:tr w:rsidR="00F71ED9" w:rsidRPr="005427E4" w:rsidTr="00E84B3B">
        <w:tc>
          <w:tcPr>
            <w:tcW w:w="2972" w:type="dxa"/>
            <w:shd w:val="clear" w:color="auto" w:fill="auto"/>
          </w:tcPr>
          <w:p w:rsidR="00F71ED9" w:rsidRPr="005427E4" w:rsidRDefault="00F71ED9" w:rsidP="00E84B3B">
            <w:r w:rsidRPr="005427E4">
              <w:t>ГИСЗ</w:t>
            </w:r>
          </w:p>
        </w:tc>
        <w:tc>
          <w:tcPr>
            <w:tcW w:w="6373" w:type="dxa"/>
            <w:shd w:val="clear" w:color="auto" w:fill="auto"/>
          </w:tcPr>
          <w:p w:rsidR="00F71ED9" w:rsidRPr="005427E4" w:rsidRDefault="00F71ED9" w:rsidP="00E84B3B">
            <w:r w:rsidRPr="005427E4">
              <w:t>Государственная информационная система здравоохранения</w:t>
            </w:r>
          </w:p>
        </w:tc>
      </w:tr>
      <w:tr w:rsidR="00F71ED9" w:rsidRPr="005427E4" w:rsidTr="00E84B3B">
        <w:tc>
          <w:tcPr>
            <w:tcW w:w="2972" w:type="dxa"/>
            <w:shd w:val="clear" w:color="auto" w:fill="auto"/>
          </w:tcPr>
          <w:p w:rsidR="00F71ED9" w:rsidRPr="005427E4" w:rsidRDefault="00F71ED9" w:rsidP="00E84B3B">
            <w:r w:rsidRPr="005427E4">
              <w:t>ДО</w:t>
            </w:r>
          </w:p>
        </w:tc>
        <w:tc>
          <w:tcPr>
            <w:tcW w:w="6373" w:type="dxa"/>
            <w:shd w:val="clear" w:color="auto" w:fill="auto"/>
          </w:tcPr>
          <w:p w:rsidR="00F71ED9" w:rsidRPr="005427E4" w:rsidRDefault="00F71ED9" w:rsidP="00E84B3B">
            <w:r w:rsidRPr="005427E4">
              <w:t>Диагностическое оборудование</w:t>
            </w:r>
          </w:p>
        </w:tc>
      </w:tr>
      <w:tr w:rsidR="00F71ED9" w:rsidRPr="005427E4" w:rsidTr="00E84B3B">
        <w:tc>
          <w:tcPr>
            <w:tcW w:w="2972" w:type="dxa"/>
            <w:shd w:val="clear" w:color="auto" w:fill="auto"/>
          </w:tcPr>
          <w:p w:rsidR="00F71ED9" w:rsidRPr="005427E4" w:rsidRDefault="00F71ED9" w:rsidP="00E84B3B">
            <w:r w:rsidRPr="005427E4">
              <w:t>ЕСВС</w:t>
            </w:r>
          </w:p>
        </w:tc>
        <w:tc>
          <w:tcPr>
            <w:tcW w:w="6373" w:type="dxa"/>
            <w:shd w:val="clear" w:color="auto" w:fill="auto"/>
          </w:tcPr>
          <w:p w:rsidR="00F71ED9" w:rsidRPr="005427E4" w:rsidRDefault="00F71ED9" w:rsidP="00E84B3B">
            <w:r w:rsidRPr="005427E4">
              <w:t>Единая система ведения справочников системы здравоохранения и ОМС Красноярского края</w:t>
            </w:r>
          </w:p>
        </w:tc>
      </w:tr>
      <w:tr w:rsidR="00F71ED9" w:rsidRPr="005427E4" w:rsidTr="00E84B3B">
        <w:tc>
          <w:tcPr>
            <w:tcW w:w="2972" w:type="dxa"/>
            <w:shd w:val="clear" w:color="auto" w:fill="auto"/>
          </w:tcPr>
          <w:p w:rsidR="00F71ED9" w:rsidRPr="005427E4" w:rsidRDefault="00F71ED9" w:rsidP="00E84B3B">
            <w:r w:rsidRPr="005427E4">
              <w:t>КМИАЦ</w:t>
            </w:r>
          </w:p>
        </w:tc>
        <w:tc>
          <w:tcPr>
            <w:tcW w:w="6373" w:type="dxa"/>
            <w:shd w:val="clear" w:color="auto" w:fill="auto"/>
          </w:tcPr>
          <w:p w:rsidR="00F71ED9" w:rsidRPr="005427E4" w:rsidRDefault="00F71ED9" w:rsidP="00E84B3B">
            <w:r w:rsidRPr="005427E4">
              <w:t>Краевое государственное бюджетное учреждение здравоохранения «Красноярский краевой медицинский информационно-аналитический центр»</w:t>
            </w:r>
          </w:p>
        </w:tc>
      </w:tr>
      <w:tr w:rsidR="00F71ED9" w:rsidRPr="005427E4" w:rsidTr="00E84B3B">
        <w:tc>
          <w:tcPr>
            <w:tcW w:w="2972" w:type="dxa"/>
            <w:shd w:val="clear" w:color="auto" w:fill="auto"/>
          </w:tcPr>
          <w:p w:rsidR="00F71ED9" w:rsidRPr="005427E4" w:rsidRDefault="00F71ED9" w:rsidP="00E84B3B">
            <w:r w:rsidRPr="005427E4">
              <w:t>МИС</w:t>
            </w:r>
          </w:p>
        </w:tc>
        <w:tc>
          <w:tcPr>
            <w:tcW w:w="6373" w:type="dxa"/>
            <w:shd w:val="clear" w:color="auto" w:fill="auto"/>
          </w:tcPr>
          <w:p w:rsidR="00F71ED9" w:rsidRPr="005427E4" w:rsidRDefault="00F71ED9" w:rsidP="00E84B3B">
            <w:r w:rsidRPr="005427E4">
              <w:t>Медицинская информационная система</w:t>
            </w:r>
          </w:p>
        </w:tc>
      </w:tr>
      <w:tr w:rsidR="00F71ED9" w:rsidRPr="005427E4" w:rsidTr="00E84B3B">
        <w:tc>
          <w:tcPr>
            <w:tcW w:w="2972" w:type="dxa"/>
            <w:shd w:val="clear" w:color="auto" w:fill="auto"/>
          </w:tcPr>
          <w:p w:rsidR="00F71ED9" w:rsidRPr="005427E4" w:rsidRDefault="00F71ED9" w:rsidP="00E84B3B">
            <w:r w:rsidRPr="005427E4">
              <w:t>МО</w:t>
            </w:r>
          </w:p>
        </w:tc>
        <w:tc>
          <w:tcPr>
            <w:tcW w:w="6373" w:type="dxa"/>
            <w:shd w:val="clear" w:color="auto" w:fill="auto"/>
          </w:tcPr>
          <w:p w:rsidR="00F71ED9" w:rsidRPr="005427E4" w:rsidRDefault="00F71ED9" w:rsidP="00E84B3B">
            <w:r w:rsidRPr="005427E4">
              <w:t>Медицинская организация</w:t>
            </w:r>
          </w:p>
        </w:tc>
      </w:tr>
      <w:tr w:rsidR="00F71ED9" w:rsidRPr="005427E4" w:rsidTr="00E84B3B">
        <w:tc>
          <w:tcPr>
            <w:tcW w:w="2972" w:type="dxa"/>
            <w:shd w:val="clear" w:color="auto" w:fill="auto"/>
          </w:tcPr>
          <w:p w:rsidR="00F71ED9" w:rsidRPr="005427E4" w:rsidRDefault="00F71ED9" w:rsidP="00E84B3B">
            <w:r w:rsidRPr="005427E4">
              <w:t>ОС</w:t>
            </w:r>
          </w:p>
        </w:tc>
        <w:tc>
          <w:tcPr>
            <w:tcW w:w="6373" w:type="dxa"/>
            <w:shd w:val="clear" w:color="auto" w:fill="auto"/>
          </w:tcPr>
          <w:p w:rsidR="00F71ED9" w:rsidRPr="005427E4" w:rsidRDefault="00F71ED9" w:rsidP="00E84B3B">
            <w:r w:rsidRPr="005427E4">
              <w:t>Операционная система</w:t>
            </w:r>
          </w:p>
        </w:tc>
      </w:tr>
      <w:tr w:rsidR="00F71ED9" w:rsidRPr="005427E4" w:rsidTr="00E84B3B">
        <w:tc>
          <w:tcPr>
            <w:tcW w:w="2972" w:type="dxa"/>
            <w:shd w:val="clear" w:color="auto" w:fill="auto"/>
          </w:tcPr>
          <w:p w:rsidR="00F71ED9" w:rsidRPr="005427E4" w:rsidRDefault="00F71ED9" w:rsidP="00E84B3B">
            <w:r w:rsidRPr="005427E4">
              <w:t>ПМИ</w:t>
            </w:r>
          </w:p>
        </w:tc>
        <w:tc>
          <w:tcPr>
            <w:tcW w:w="6373" w:type="dxa"/>
            <w:shd w:val="clear" w:color="auto" w:fill="auto"/>
          </w:tcPr>
          <w:p w:rsidR="00F71ED9" w:rsidRPr="005427E4" w:rsidRDefault="00F71ED9" w:rsidP="00E84B3B">
            <w:r w:rsidRPr="005427E4">
              <w:t>Программа и методика испытаний</w:t>
            </w:r>
          </w:p>
        </w:tc>
      </w:tr>
      <w:tr w:rsidR="00F71ED9" w:rsidRPr="005427E4" w:rsidTr="00E84B3B">
        <w:tc>
          <w:tcPr>
            <w:tcW w:w="2972" w:type="dxa"/>
            <w:shd w:val="clear" w:color="auto" w:fill="auto"/>
          </w:tcPr>
          <w:p w:rsidR="00F71ED9" w:rsidRPr="005427E4" w:rsidRDefault="00F71ED9" w:rsidP="00E84B3B">
            <w:r w:rsidRPr="005427E4">
              <w:t>ПО</w:t>
            </w:r>
          </w:p>
        </w:tc>
        <w:tc>
          <w:tcPr>
            <w:tcW w:w="6373" w:type="dxa"/>
            <w:shd w:val="clear" w:color="auto" w:fill="auto"/>
          </w:tcPr>
          <w:p w:rsidR="00F71ED9" w:rsidRPr="005427E4" w:rsidRDefault="00F71ED9" w:rsidP="00E84B3B">
            <w:r w:rsidRPr="005427E4">
              <w:t>Программное обеспечение</w:t>
            </w:r>
          </w:p>
        </w:tc>
      </w:tr>
      <w:tr w:rsidR="00F71ED9" w:rsidRPr="005427E4" w:rsidTr="00E84B3B">
        <w:tc>
          <w:tcPr>
            <w:tcW w:w="2972" w:type="dxa"/>
            <w:shd w:val="clear" w:color="auto" w:fill="auto"/>
          </w:tcPr>
          <w:p w:rsidR="00F71ED9" w:rsidRPr="005427E4" w:rsidRDefault="00F71ED9" w:rsidP="00E84B3B">
            <w:r w:rsidRPr="005427E4">
              <w:t>РАМД</w:t>
            </w:r>
          </w:p>
        </w:tc>
        <w:tc>
          <w:tcPr>
            <w:tcW w:w="6373" w:type="dxa"/>
            <w:shd w:val="clear" w:color="auto" w:fill="auto"/>
          </w:tcPr>
          <w:p w:rsidR="00F71ED9" w:rsidRPr="005427E4" w:rsidRDefault="00F71ED9" w:rsidP="00E84B3B">
            <w:r w:rsidRPr="005427E4">
              <w:t>Региональный архив медицинских документов – подсистемами РРЭМД и РИЭМК ГИСЗ Красноярского края</w:t>
            </w:r>
          </w:p>
        </w:tc>
      </w:tr>
      <w:tr w:rsidR="00F71ED9" w:rsidRPr="005427E4" w:rsidTr="00E84B3B">
        <w:tc>
          <w:tcPr>
            <w:tcW w:w="2972" w:type="dxa"/>
            <w:shd w:val="clear" w:color="auto" w:fill="auto"/>
          </w:tcPr>
          <w:p w:rsidR="00F71ED9" w:rsidRPr="005427E4" w:rsidRDefault="00F71ED9" w:rsidP="00E84B3B">
            <w:r w:rsidRPr="005427E4">
              <w:t>РАМИ</w:t>
            </w:r>
          </w:p>
        </w:tc>
        <w:tc>
          <w:tcPr>
            <w:tcW w:w="6373" w:type="dxa"/>
            <w:shd w:val="clear" w:color="auto" w:fill="auto"/>
          </w:tcPr>
          <w:p w:rsidR="00F71ED9" w:rsidRPr="005427E4" w:rsidRDefault="00F71ED9" w:rsidP="00E84B3B">
            <w:r w:rsidRPr="005427E4">
              <w:t>Подсистема Региональный архив медицинских изображений ГИСЗ</w:t>
            </w:r>
          </w:p>
        </w:tc>
      </w:tr>
      <w:tr w:rsidR="00F71ED9" w:rsidRPr="005427E4" w:rsidTr="00E84B3B">
        <w:tc>
          <w:tcPr>
            <w:tcW w:w="2972" w:type="dxa"/>
            <w:shd w:val="clear" w:color="auto" w:fill="auto"/>
          </w:tcPr>
          <w:p w:rsidR="00F71ED9" w:rsidRPr="005427E4" w:rsidRDefault="00F71ED9" w:rsidP="00E84B3B">
            <w:r w:rsidRPr="005427E4">
              <w:t xml:space="preserve">Реестр </w:t>
            </w:r>
            <w:proofErr w:type="gramStart"/>
            <w:r w:rsidRPr="005427E4">
              <w:t>отечественного</w:t>
            </w:r>
            <w:proofErr w:type="gramEnd"/>
            <w:r w:rsidRPr="005427E4">
              <w:t xml:space="preserve"> ПО</w:t>
            </w:r>
          </w:p>
        </w:tc>
        <w:tc>
          <w:tcPr>
            <w:tcW w:w="6373" w:type="dxa"/>
            <w:shd w:val="clear" w:color="auto" w:fill="auto"/>
          </w:tcPr>
          <w:p w:rsidR="00F71ED9" w:rsidRPr="005427E4" w:rsidRDefault="00F71ED9" w:rsidP="00E84B3B">
            <w:r w:rsidRPr="005427E4">
              <w:t>Единый реестр российских программ для электронных вычислительных машин и баз данных</w:t>
            </w:r>
          </w:p>
        </w:tc>
      </w:tr>
      <w:tr w:rsidR="00F71ED9" w:rsidRPr="005427E4" w:rsidTr="00E84B3B">
        <w:tc>
          <w:tcPr>
            <w:tcW w:w="2972" w:type="dxa"/>
            <w:shd w:val="clear" w:color="auto" w:fill="auto"/>
          </w:tcPr>
          <w:p w:rsidR="00F71ED9" w:rsidRPr="005427E4" w:rsidRDefault="00F71ED9" w:rsidP="00E84B3B">
            <w:r w:rsidRPr="005427E4">
              <w:t>РИС</w:t>
            </w:r>
          </w:p>
        </w:tc>
        <w:tc>
          <w:tcPr>
            <w:tcW w:w="6373" w:type="dxa"/>
            <w:shd w:val="clear" w:color="auto" w:fill="auto"/>
          </w:tcPr>
          <w:p w:rsidR="00F71ED9" w:rsidRPr="005427E4" w:rsidRDefault="00F71ED9" w:rsidP="00E84B3B">
            <w:r w:rsidRPr="005427E4">
              <w:t>Радиологическая информационная система</w:t>
            </w:r>
          </w:p>
        </w:tc>
      </w:tr>
      <w:tr w:rsidR="00F71ED9" w:rsidRPr="005427E4" w:rsidTr="00E84B3B">
        <w:tc>
          <w:tcPr>
            <w:tcW w:w="2972" w:type="dxa"/>
            <w:shd w:val="clear" w:color="auto" w:fill="auto"/>
          </w:tcPr>
          <w:p w:rsidR="00F71ED9" w:rsidRPr="005427E4" w:rsidRDefault="00F71ED9" w:rsidP="00E84B3B">
            <w:r w:rsidRPr="005427E4">
              <w:t>РИЭМК</w:t>
            </w:r>
          </w:p>
        </w:tc>
        <w:tc>
          <w:tcPr>
            <w:tcW w:w="6373" w:type="dxa"/>
            <w:shd w:val="clear" w:color="auto" w:fill="auto"/>
          </w:tcPr>
          <w:p w:rsidR="00F71ED9" w:rsidRPr="005427E4" w:rsidRDefault="00F71ED9" w:rsidP="00E84B3B">
            <w:r w:rsidRPr="005427E4">
              <w:t>Региональная интегрированная электронная медицинская карта</w:t>
            </w:r>
          </w:p>
        </w:tc>
      </w:tr>
      <w:tr w:rsidR="00F71ED9" w:rsidRPr="005427E4" w:rsidTr="00E84B3B">
        <w:tc>
          <w:tcPr>
            <w:tcW w:w="2972" w:type="dxa"/>
            <w:shd w:val="clear" w:color="auto" w:fill="auto"/>
          </w:tcPr>
          <w:p w:rsidR="00F71ED9" w:rsidRPr="005427E4" w:rsidRDefault="00F71ED9" w:rsidP="00E84B3B">
            <w:r w:rsidRPr="005427E4">
              <w:t>РЭМД</w:t>
            </w:r>
          </w:p>
        </w:tc>
        <w:tc>
          <w:tcPr>
            <w:tcW w:w="6373" w:type="dxa"/>
            <w:shd w:val="clear" w:color="auto" w:fill="auto"/>
          </w:tcPr>
          <w:p w:rsidR="00F71ED9" w:rsidRPr="005427E4" w:rsidRDefault="00F71ED9" w:rsidP="00E84B3B">
            <w:r w:rsidRPr="005427E4">
              <w:t>Реестр электронных медицинских документов</w:t>
            </w:r>
          </w:p>
        </w:tc>
      </w:tr>
      <w:tr w:rsidR="00F71ED9" w:rsidRPr="005427E4" w:rsidTr="00E84B3B">
        <w:tc>
          <w:tcPr>
            <w:tcW w:w="2972" w:type="dxa"/>
            <w:shd w:val="clear" w:color="auto" w:fill="auto"/>
          </w:tcPr>
          <w:p w:rsidR="00F71ED9" w:rsidRPr="005427E4" w:rsidRDefault="00F71ED9" w:rsidP="00E84B3B">
            <w:r w:rsidRPr="005427E4">
              <w:lastRenderedPageBreak/>
              <w:t>СУБД</w:t>
            </w:r>
          </w:p>
        </w:tc>
        <w:tc>
          <w:tcPr>
            <w:tcW w:w="6373" w:type="dxa"/>
            <w:shd w:val="clear" w:color="auto" w:fill="auto"/>
          </w:tcPr>
          <w:p w:rsidR="00F71ED9" w:rsidRPr="005427E4" w:rsidRDefault="00F71ED9" w:rsidP="00E84B3B">
            <w:r w:rsidRPr="005427E4">
              <w:t>Система управления базами данных</w:t>
            </w:r>
          </w:p>
        </w:tc>
      </w:tr>
      <w:tr w:rsidR="00F71ED9" w:rsidRPr="005427E4" w:rsidTr="00E84B3B">
        <w:tc>
          <w:tcPr>
            <w:tcW w:w="2972" w:type="dxa"/>
            <w:shd w:val="clear" w:color="auto" w:fill="auto"/>
          </w:tcPr>
          <w:p w:rsidR="00F71ED9" w:rsidRPr="005427E4" w:rsidRDefault="00F71ED9" w:rsidP="00E84B3B">
            <w:r w:rsidRPr="005427E4">
              <w:t>СХД</w:t>
            </w:r>
          </w:p>
        </w:tc>
        <w:tc>
          <w:tcPr>
            <w:tcW w:w="6373" w:type="dxa"/>
            <w:shd w:val="clear" w:color="auto" w:fill="auto"/>
          </w:tcPr>
          <w:p w:rsidR="00F71ED9" w:rsidRPr="005427E4" w:rsidRDefault="00F71ED9" w:rsidP="00E84B3B">
            <w:r w:rsidRPr="005427E4">
              <w:t>Система хранения данных</w:t>
            </w:r>
          </w:p>
        </w:tc>
      </w:tr>
      <w:tr w:rsidR="00F71ED9" w:rsidRPr="005427E4" w:rsidTr="00E84B3B">
        <w:tc>
          <w:tcPr>
            <w:tcW w:w="2972" w:type="dxa"/>
            <w:shd w:val="clear" w:color="auto" w:fill="auto"/>
          </w:tcPr>
          <w:p w:rsidR="00F71ED9" w:rsidRPr="005427E4" w:rsidRDefault="00F71ED9" w:rsidP="00E84B3B">
            <w:r w:rsidRPr="005427E4">
              <w:t>СЭМД</w:t>
            </w:r>
          </w:p>
        </w:tc>
        <w:tc>
          <w:tcPr>
            <w:tcW w:w="6373" w:type="dxa"/>
            <w:shd w:val="clear" w:color="auto" w:fill="auto"/>
          </w:tcPr>
          <w:p w:rsidR="00F71ED9" w:rsidRPr="005427E4" w:rsidRDefault="00F71ED9" w:rsidP="00E84B3B">
            <w:r w:rsidRPr="005427E4">
              <w:t>Структурированный электронный медицинский документ</w:t>
            </w:r>
          </w:p>
        </w:tc>
      </w:tr>
      <w:tr w:rsidR="00F71ED9" w:rsidRPr="005427E4" w:rsidTr="00E84B3B">
        <w:tc>
          <w:tcPr>
            <w:tcW w:w="2972" w:type="dxa"/>
            <w:shd w:val="clear" w:color="auto" w:fill="auto"/>
          </w:tcPr>
          <w:p w:rsidR="00F71ED9" w:rsidRPr="005427E4" w:rsidRDefault="00F71ED9" w:rsidP="00E84B3B">
            <w:r w:rsidRPr="005427E4">
              <w:t>ТЗ</w:t>
            </w:r>
          </w:p>
        </w:tc>
        <w:tc>
          <w:tcPr>
            <w:tcW w:w="6373" w:type="dxa"/>
            <w:shd w:val="clear" w:color="auto" w:fill="auto"/>
          </w:tcPr>
          <w:p w:rsidR="00F71ED9" w:rsidRPr="005427E4" w:rsidRDefault="00F71ED9" w:rsidP="00E84B3B">
            <w:r w:rsidRPr="005427E4">
              <w:t>Настоящее Техническое задание, являющееся неотъемлемой частью аукционной документации</w:t>
            </w:r>
          </w:p>
        </w:tc>
      </w:tr>
      <w:tr w:rsidR="00F71ED9" w:rsidRPr="005427E4" w:rsidTr="00E84B3B">
        <w:tc>
          <w:tcPr>
            <w:tcW w:w="2972" w:type="dxa"/>
            <w:shd w:val="clear" w:color="auto" w:fill="auto"/>
          </w:tcPr>
          <w:p w:rsidR="00F71ED9" w:rsidRPr="005427E4" w:rsidRDefault="00F71ED9" w:rsidP="00E84B3B">
            <w:r w:rsidRPr="005427E4">
              <w:t>ТФОМС</w:t>
            </w:r>
          </w:p>
        </w:tc>
        <w:tc>
          <w:tcPr>
            <w:tcW w:w="6373" w:type="dxa"/>
            <w:shd w:val="clear" w:color="auto" w:fill="auto"/>
          </w:tcPr>
          <w:p w:rsidR="00F71ED9" w:rsidRPr="005427E4" w:rsidRDefault="00F71ED9" w:rsidP="00E84B3B">
            <w:r w:rsidRPr="005427E4">
              <w:t>Территориальный фонд обязательного медицинского страхования Красноярского края</w:t>
            </w:r>
          </w:p>
        </w:tc>
      </w:tr>
      <w:tr w:rsidR="00F71ED9" w:rsidRPr="005427E4" w:rsidTr="00E84B3B">
        <w:tc>
          <w:tcPr>
            <w:tcW w:w="2972" w:type="dxa"/>
            <w:shd w:val="clear" w:color="auto" w:fill="auto"/>
          </w:tcPr>
          <w:p w:rsidR="00F71ED9" w:rsidRPr="005427E4" w:rsidRDefault="00F71ED9" w:rsidP="00E84B3B">
            <w:r w:rsidRPr="005427E4">
              <w:t>УКЭП</w:t>
            </w:r>
          </w:p>
        </w:tc>
        <w:tc>
          <w:tcPr>
            <w:tcW w:w="6373" w:type="dxa"/>
            <w:shd w:val="clear" w:color="auto" w:fill="auto"/>
          </w:tcPr>
          <w:p w:rsidR="00F71ED9" w:rsidRPr="005427E4" w:rsidRDefault="00F71ED9" w:rsidP="00E84B3B">
            <w:r w:rsidRPr="005427E4">
              <w:t>Усиленная квалифицированная электронная подпись</w:t>
            </w:r>
          </w:p>
        </w:tc>
      </w:tr>
      <w:tr w:rsidR="00F71ED9" w:rsidRPr="005427E4" w:rsidTr="00E84B3B">
        <w:tc>
          <w:tcPr>
            <w:tcW w:w="2972" w:type="dxa"/>
            <w:shd w:val="clear" w:color="auto" w:fill="auto"/>
          </w:tcPr>
          <w:p w:rsidR="00F71ED9" w:rsidRPr="005427E4" w:rsidRDefault="00F71ED9" w:rsidP="00E84B3B">
            <w:r w:rsidRPr="005427E4">
              <w:t>ФИАС</w:t>
            </w:r>
          </w:p>
        </w:tc>
        <w:tc>
          <w:tcPr>
            <w:tcW w:w="6373" w:type="dxa"/>
            <w:shd w:val="clear" w:color="auto" w:fill="auto"/>
          </w:tcPr>
          <w:p w:rsidR="00F71ED9" w:rsidRPr="005427E4" w:rsidRDefault="00F71ED9" w:rsidP="00E84B3B">
            <w:r w:rsidRPr="005427E4">
              <w:t>Федеральная информационная адресная система</w:t>
            </w:r>
          </w:p>
        </w:tc>
      </w:tr>
      <w:tr w:rsidR="00F71ED9" w:rsidRPr="005427E4" w:rsidTr="00E84B3B">
        <w:tc>
          <w:tcPr>
            <w:tcW w:w="2972" w:type="dxa"/>
            <w:shd w:val="clear" w:color="auto" w:fill="auto"/>
          </w:tcPr>
          <w:p w:rsidR="00F71ED9" w:rsidRPr="005427E4" w:rsidRDefault="00F71ED9" w:rsidP="00E84B3B">
            <w:r w:rsidRPr="005427E4">
              <w:t>ФРМО</w:t>
            </w:r>
          </w:p>
        </w:tc>
        <w:tc>
          <w:tcPr>
            <w:tcW w:w="6373" w:type="dxa"/>
            <w:shd w:val="clear" w:color="auto" w:fill="auto"/>
          </w:tcPr>
          <w:p w:rsidR="00F71ED9" w:rsidRPr="005427E4" w:rsidRDefault="00F71ED9" w:rsidP="00E84B3B">
            <w:r w:rsidRPr="005427E4">
              <w:t>Федеральный регистр медицинских организаций</w:t>
            </w:r>
          </w:p>
        </w:tc>
      </w:tr>
      <w:tr w:rsidR="00F71ED9" w:rsidRPr="005427E4" w:rsidTr="00E84B3B">
        <w:tc>
          <w:tcPr>
            <w:tcW w:w="2972" w:type="dxa"/>
            <w:shd w:val="clear" w:color="auto" w:fill="auto"/>
            <w:vAlign w:val="center"/>
          </w:tcPr>
          <w:p w:rsidR="00F71ED9" w:rsidRPr="00457230" w:rsidRDefault="00F71ED9" w:rsidP="00E84B3B">
            <w:pPr>
              <w:rPr>
                <w:highlight w:val="yellow"/>
              </w:rPr>
            </w:pPr>
            <w:r w:rsidRPr="005427E4">
              <w:t>ЭМК</w:t>
            </w:r>
          </w:p>
        </w:tc>
        <w:tc>
          <w:tcPr>
            <w:tcW w:w="6373" w:type="dxa"/>
            <w:shd w:val="clear" w:color="auto" w:fill="auto"/>
          </w:tcPr>
          <w:p w:rsidR="00F71ED9" w:rsidRPr="00457230" w:rsidRDefault="00F71ED9" w:rsidP="00E84B3B">
            <w:pPr>
              <w:rPr>
                <w:highlight w:val="yellow"/>
              </w:rPr>
            </w:pPr>
            <w:r w:rsidRPr="005427E4">
              <w:t>Электронная медицинская карта</w:t>
            </w:r>
          </w:p>
        </w:tc>
      </w:tr>
      <w:tr w:rsidR="00F71ED9" w:rsidRPr="005427E4" w:rsidTr="00E84B3B">
        <w:tc>
          <w:tcPr>
            <w:tcW w:w="2972" w:type="dxa"/>
            <w:shd w:val="clear" w:color="auto" w:fill="auto"/>
            <w:vAlign w:val="center"/>
          </w:tcPr>
          <w:p w:rsidR="00F71ED9" w:rsidRPr="00457230" w:rsidRDefault="00F71ED9" w:rsidP="00E84B3B">
            <w:pPr>
              <w:rPr>
                <w:highlight w:val="yellow"/>
              </w:rPr>
            </w:pPr>
            <w:r w:rsidRPr="00457230">
              <w:rPr>
                <w:lang w:val="en-US"/>
              </w:rPr>
              <w:t>AET</w:t>
            </w:r>
          </w:p>
        </w:tc>
        <w:tc>
          <w:tcPr>
            <w:tcW w:w="6373" w:type="dxa"/>
            <w:shd w:val="clear" w:color="auto" w:fill="auto"/>
          </w:tcPr>
          <w:p w:rsidR="00F71ED9" w:rsidRPr="00457230" w:rsidRDefault="00F71ED9" w:rsidP="00E84B3B">
            <w:pPr>
              <w:rPr>
                <w:highlight w:val="yellow"/>
              </w:rPr>
            </w:pPr>
            <w:r w:rsidRPr="00457230">
              <w:rPr>
                <w:lang w:val="en-US"/>
              </w:rPr>
              <w:t>Application</w:t>
            </w:r>
            <w:r w:rsidRPr="005427E4">
              <w:t xml:space="preserve"> </w:t>
            </w:r>
            <w:r w:rsidRPr="00457230">
              <w:rPr>
                <w:lang w:val="en-US"/>
              </w:rPr>
              <w:t>Entity</w:t>
            </w:r>
            <w:r w:rsidRPr="005427E4">
              <w:t xml:space="preserve"> </w:t>
            </w:r>
            <w:r w:rsidRPr="00457230">
              <w:rPr>
                <w:lang w:val="en-US"/>
              </w:rPr>
              <w:t>Title</w:t>
            </w:r>
            <w:r w:rsidRPr="005427E4">
              <w:t xml:space="preserve"> Имя </w:t>
            </w:r>
            <w:r w:rsidRPr="00457230">
              <w:rPr>
                <w:lang w:val="en-US"/>
              </w:rPr>
              <w:t>DICOM</w:t>
            </w:r>
            <w:r w:rsidRPr="005427E4">
              <w:t xml:space="preserve"> узла, идентифицирующее </w:t>
            </w:r>
            <w:r w:rsidRPr="00457230">
              <w:rPr>
                <w:lang w:val="en-US"/>
              </w:rPr>
              <w:t>DICOM</w:t>
            </w:r>
            <w:r w:rsidRPr="005427E4">
              <w:t xml:space="preserve"> узел для обмена информацией по протоколу </w:t>
            </w:r>
            <w:r w:rsidRPr="00457230">
              <w:rPr>
                <w:lang w:val="en-US"/>
              </w:rPr>
              <w:t>DICOM</w:t>
            </w:r>
          </w:p>
        </w:tc>
      </w:tr>
      <w:tr w:rsidR="00F71ED9" w:rsidRPr="005427E4" w:rsidTr="00E84B3B">
        <w:tc>
          <w:tcPr>
            <w:tcW w:w="2972" w:type="dxa"/>
            <w:shd w:val="clear" w:color="auto" w:fill="auto"/>
            <w:vAlign w:val="center"/>
          </w:tcPr>
          <w:p w:rsidR="00F71ED9" w:rsidRPr="00457230" w:rsidRDefault="00F71ED9" w:rsidP="00E84B3B">
            <w:pPr>
              <w:rPr>
                <w:highlight w:val="yellow"/>
              </w:rPr>
            </w:pPr>
            <w:r w:rsidRPr="00457230">
              <w:rPr>
                <w:lang w:val="en-US"/>
              </w:rPr>
              <w:t>DICOM</w:t>
            </w:r>
          </w:p>
        </w:tc>
        <w:tc>
          <w:tcPr>
            <w:tcW w:w="6373" w:type="dxa"/>
            <w:shd w:val="clear" w:color="auto" w:fill="auto"/>
          </w:tcPr>
          <w:p w:rsidR="00F71ED9" w:rsidRPr="00457230" w:rsidRDefault="00F71ED9" w:rsidP="00E84B3B">
            <w:pPr>
              <w:rPr>
                <w:highlight w:val="yellow"/>
              </w:rPr>
            </w:pPr>
            <w:r w:rsidRPr="005427E4">
              <w:t>DICOM (</w:t>
            </w:r>
            <w:proofErr w:type="spellStart"/>
            <w:r w:rsidRPr="005427E4">
              <w:t>Digital</w:t>
            </w:r>
            <w:proofErr w:type="spellEnd"/>
            <w:r w:rsidRPr="005427E4">
              <w:t xml:space="preserve"> </w:t>
            </w:r>
            <w:proofErr w:type="spellStart"/>
            <w:r w:rsidRPr="005427E4">
              <w:t>Imaging</w:t>
            </w:r>
            <w:proofErr w:type="spellEnd"/>
            <w:r w:rsidRPr="005427E4">
              <w:t xml:space="preserve"> </w:t>
            </w:r>
            <w:proofErr w:type="spellStart"/>
            <w:r w:rsidRPr="005427E4">
              <w:t>and</w:t>
            </w:r>
            <w:proofErr w:type="spellEnd"/>
            <w:r w:rsidRPr="005427E4">
              <w:t xml:space="preserve"> </w:t>
            </w:r>
            <w:proofErr w:type="spellStart"/>
            <w:r w:rsidRPr="005427E4">
              <w:t>Communications</w:t>
            </w:r>
            <w:proofErr w:type="spellEnd"/>
            <w:r w:rsidRPr="005427E4">
              <w:t xml:space="preserve"> </w:t>
            </w:r>
            <w:proofErr w:type="spellStart"/>
            <w:r w:rsidRPr="005427E4">
              <w:t>in</w:t>
            </w:r>
            <w:proofErr w:type="spellEnd"/>
            <w:r w:rsidRPr="005427E4">
              <w:t xml:space="preserve"> </w:t>
            </w:r>
            <w:proofErr w:type="spellStart"/>
            <w:r w:rsidRPr="005427E4">
              <w:t>Medicine</w:t>
            </w:r>
            <w:proofErr w:type="spellEnd"/>
            <w:r w:rsidRPr="005427E4">
              <w:t xml:space="preserve"> – отраслевой стандарт создания, хранения, передачи и визуализации медицинских изображений и документов обследованных пациентов, с кратким описанием стандарта можно ознакомиться в сети Интернет по адресу http://medical.nema.org/standard.html).</w:t>
            </w:r>
          </w:p>
        </w:tc>
      </w:tr>
      <w:tr w:rsidR="00F71ED9" w:rsidRPr="005427E4" w:rsidTr="00E84B3B">
        <w:tc>
          <w:tcPr>
            <w:tcW w:w="2972" w:type="dxa"/>
            <w:shd w:val="clear" w:color="auto" w:fill="auto"/>
            <w:vAlign w:val="center"/>
          </w:tcPr>
          <w:p w:rsidR="00F71ED9" w:rsidRPr="00457230" w:rsidRDefault="00F71ED9" w:rsidP="00E84B3B">
            <w:pPr>
              <w:rPr>
                <w:highlight w:val="yellow"/>
              </w:rPr>
            </w:pPr>
            <w:r w:rsidRPr="00457230">
              <w:rPr>
                <w:lang w:val="en-US"/>
              </w:rPr>
              <w:t>HL7</w:t>
            </w:r>
          </w:p>
        </w:tc>
        <w:tc>
          <w:tcPr>
            <w:tcW w:w="6373" w:type="dxa"/>
            <w:shd w:val="clear" w:color="auto" w:fill="auto"/>
          </w:tcPr>
          <w:p w:rsidR="00F71ED9" w:rsidRPr="00457230" w:rsidRDefault="00F71ED9" w:rsidP="00E84B3B">
            <w:pPr>
              <w:rPr>
                <w:highlight w:val="yellow"/>
              </w:rPr>
            </w:pPr>
            <w:proofErr w:type="spellStart"/>
            <w:r w:rsidRPr="005427E4">
              <w:t>Health</w:t>
            </w:r>
            <w:proofErr w:type="spellEnd"/>
            <w:r w:rsidRPr="005427E4">
              <w:t xml:space="preserve"> </w:t>
            </w:r>
            <w:proofErr w:type="spellStart"/>
            <w:r w:rsidRPr="005427E4">
              <w:t>Level</w:t>
            </w:r>
            <w:proofErr w:type="spellEnd"/>
            <w:r w:rsidRPr="005427E4">
              <w:t xml:space="preserve"> </w:t>
            </w:r>
            <w:proofErr w:type="spellStart"/>
            <w:r w:rsidRPr="005427E4">
              <w:t>Seven</w:t>
            </w:r>
            <w:proofErr w:type="spellEnd"/>
            <w:r w:rsidRPr="005427E4">
              <w:t xml:space="preserve"> – стандарт обмена, управления и интеграции электронной медицинской информации</w:t>
            </w:r>
          </w:p>
        </w:tc>
      </w:tr>
      <w:tr w:rsidR="00F71ED9" w:rsidRPr="005427E4" w:rsidTr="00E84B3B">
        <w:tc>
          <w:tcPr>
            <w:tcW w:w="2972" w:type="dxa"/>
            <w:shd w:val="clear" w:color="auto" w:fill="auto"/>
            <w:vAlign w:val="center"/>
          </w:tcPr>
          <w:p w:rsidR="00F71ED9" w:rsidRPr="00457230" w:rsidRDefault="00F71ED9" w:rsidP="00E84B3B">
            <w:pPr>
              <w:rPr>
                <w:highlight w:val="yellow"/>
              </w:rPr>
            </w:pPr>
            <w:r w:rsidRPr="00457230">
              <w:rPr>
                <w:lang w:val="en-US"/>
              </w:rPr>
              <w:t>HTTP</w:t>
            </w:r>
          </w:p>
        </w:tc>
        <w:tc>
          <w:tcPr>
            <w:tcW w:w="6373" w:type="dxa"/>
            <w:shd w:val="clear" w:color="auto" w:fill="auto"/>
          </w:tcPr>
          <w:p w:rsidR="00F71ED9" w:rsidRPr="00457230" w:rsidRDefault="00F71ED9" w:rsidP="00E84B3B">
            <w:pPr>
              <w:rPr>
                <w:highlight w:val="yellow"/>
              </w:rPr>
            </w:pPr>
            <w:proofErr w:type="spellStart"/>
            <w:r w:rsidRPr="005427E4">
              <w:t>HyperText</w:t>
            </w:r>
            <w:proofErr w:type="spellEnd"/>
            <w:r w:rsidRPr="005427E4">
              <w:t xml:space="preserve"> </w:t>
            </w:r>
            <w:proofErr w:type="spellStart"/>
            <w:r w:rsidRPr="005427E4">
              <w:t>Transfer</w:t>
            </w:r>
            <w:proofErr w:type="spellEnd"/>
            <w:r w:rsidRPr="005427E4">
              <w:t xml:space="preserve"> </w:t>
            </w:r>
            <w:proofErr w:type="spellStart"/>
            <w:r w:rsidRPr="005427E4">
              <w:t>Protocol</w:t>
            </w:r>
            <w:proofErr w:type="spellEnd"/>
            <w:r w:rsidRPr="005427E4">
              <w:t xml:space="preserve"> – протокол прикладного уровня передачи данных при работе с веб страницами</w:t>
            </w:r>
          </w:p>
        </w:tc>
      </w:tr>
      <w:tr w:rsidR="00F71ED9" w:rsidRPr="005427E4" w:rsidTr="00E84B3B">
        <w:tc>
          <w:tcPr>
            <w:tcW w:w="2972" w:type="dxa"/>
            <w:shd w:val="clear" w:color="auto" w:fill="auto"/>
            <w:vAlign w:val="center"/>
          </w:tcPr>
          <w:p w:rsidR="00F71ED9" w:rsidRPr="00457230" w:rsidRDefault="00F71ED9" w:rsidP="00E84B3B">
            <w:pPr>
              <w:rPr>
                <w:lang w:val="en-US"/>
              </w:rPr>
            </w:pPr>
            <w:r w:rsidRPr="00457230">
              <w:rPr>
                <w:lang w:val="en-US"/>
              </w:rPr>
              <w:t>JSON</w:t>
            </w:r>
          </w:p>
        </w:tc>
        <w:tc>
          <w:tcPr>
            <w:tcW w:w="6373" w:type="dxa"/>
            <w:shd w:val="clear" w:color="auto" w:fill="auto"/>
          </w:tcPr>
          <w:p w:rsidR="00F71ED9" w:rsidRPr="005427E4" w:rsidRDefault="00F71ED9" w:rsidP="00E84B3B">
            <w:r w:rsidRPr="00457230">
              <w:rPr>
                <w:lang w:val="en-US"/>
              </w:rPr>
              <w:t>JavaScript</w:t>
            </w:r>
            <w:r w:rsidRPr="005427E4">
              <w:t xml:space="preserve"> </w:t>
            </w:r>
            <w:r w:rsidRPr="00457230">
              <w:rPr>
                <w:lang w:val="en-US"/>
              </w:rPr>
              <w:t>Object</w:t>
            </w:r>
            <w:r w:rsidRPr="005427E4">
              <w:t xml:space="preserve"> </w:t>
            </w:r>
            <w:r w:rsidRPr="00457230">
              <w:rPr>
                <w:lang w:val="en-US"/>
              </w:rPr>
              <w:t>Notation</w:t>
            </w:r>
            <w:r w:rsidRPr="005427E4">
              <w:t xml:space="preserve"> – текстовый структурированный формат обмена данными</w:t>
            </w:r>
          </w:p>
        </w:tc>
      </w:tr>
      <w:tr w:rsidR="00F71ED9" w:rsidRPr="005427E4" w:rsidTr="00E84B3B">
        <w:tc>
          <w:tcPr>
            <w:tcW w:w="2972" w:type="dxa"/>
            <w:shd w:val="clear" w:color="auto" w:fill="auto"/>
            <w:vAlign w:val="center"/>
          </w:tcPr>
          <w:p w:rsidR="00F71ED9" w:rsidRPr="00457230" w:rsidRDefault="00F71ED9" w:rsidP="00E84B3B">
            <w:pPr>
              <w:rPr>
                <w:highlight w:val="yellow"/>
              </w:rPr>
            </w:pPr>
            <w:r w:rsidRPr="00457230">
              <w:rPr>
                <w:lang w:val="en-US"/>
              </w:rPr>
              <w:t>MWL</w:t>
            </w:r>
          </w:p>
        </w:tc>
        <w:tc>
          <w:tcPr>
            <w:tcW w:w="6373" w:type="dxa"/>
            <w:shd w:val="clear" w:color="auto" w:fill="auto"/>
          </w:tcPr>
          <w:p w:rsidR="00F71ED9" w:rsidRPr="00457230" w:rsidRDefault="00F71ED9" w:rsidP="00E84B3B">
            <w:pPr>
              <w:rPr>
                <w:highlight w:val="yellow"/>
              </w:rPr>
            </w:pPr>
            <w:r w:rsidRPr="00457230">
              <w:rPr>
                <w:lang w:val="en-US"/>
              </w:rPr>
              <w:t>Modality</w:t>
            </w:r>
            <w:r w:rsidRPr="005427E4">
              <w:t xml:space="preserve"> </w:t>
            </w:r>
            <w:proofErr w:type="spellStart"/>
            <w:r w:rsidRPr="00457230">
              <w:rPr>
                <w:lang w:val="en-US"/>
              </w:rPr>
              <w:t>Worklist</w:t>
            </w:r>
            <w:proofErr w:type="spellEnd"/>
            <w:r w:rsidRPr="005427E4">
              <w:t xml:space="preserve"> – сервис стандарта </w:t>
            </w:r>
            <w:r w:rsidRPr="00457230">
              <w:rPr>
                <w:lang w:val="en-US"/>
              </w:rPr>
              <w:t>DICOM</w:t>
            </w:r>
            <w:r w:rsidRPr="005427E4">
              <w:t xml:space="preserve"> для передачи назначений, полученных от информационных систем, на диагностическое оборудование</w:t>
            </w:r>
          </w:p>
        </w:tc>
      </w:tr>
      <w:tr w:rsidR="00F71ED9" w:rsidRPr="005427E4" w:rsidTr="00E84B3B">
        <w:tc>
          <w:tcPr>
            <w:tcW w:w="2972" w:type="dxa"/>
            <w:shd w:val="clear" w:color="auto" w:fill="auto"/>
            <w:vAlign w:val="center"/>
          </w:tcPr>
          <w:p w:rsidR="00F71ED9" w:rsidRPr="00457230" w:rsidRDefault="00F71ED9" w:rsidP="00E84B3B">
            <w:pPr>
              <w:rPr>
                <w:highlight w:val="yellow"/>
              </w:rPr>
            </w:pPr>
            <w:r w:rsidRPr="00457230">
              <w:rPr>
                <w:lang w:val="en-US"/>
              </w:rPr>
              <w:t>PACS</w:t>
            </w:r>
          </w:p>
        </w:tc>
        <w:tc>
          <w:tcPr>
            <w:tcW w:w="6373" w:type="dxa"/>
            <w:shd w:val="clear" w:color="auto" w:fill="auto"/>
          </w:tcPr>
          <w:p w:rsidR="00F71ED9" w:rsidRPr="00457230" w:rsidRDefault="00F71ED9" w:rsidP="00E84B3B">
            <w:pPr>
              <w:rPr>
                <w:highlight w:val="yellow"/>
              </w:rPr>
            </w:pPr>
            <w:proofErr w:type="spellStart"/>
            <w:r w:rsidRPr="005427E4">
              <w:t>Picture</w:t>
            </w:r>
            <w:proofErr w:type="spellEnd"/>
            <w:r w:rsidRPr="005427E4">
              <w:t xml:space="preserve"> </w:t>
            </w:r>
            <w:proofErr w:type="spellStart"/>
            <w:r w:rsidRPr="005427E4">
              <w:t>Archiving</w:t>
            </w:r>
            <w:proofErr w:type="spellEnd"/>
            <w:r w:rsidRPr="005427E4">
              <w:t xml:space="preserve"> </w:t>
            </w:r>
            <w:proofErr w:type="spellStart"/>
            <w:r w:rsidRPr="005427E4">
              <w:t>and</w:t>
            </w:r>
            <w:proofErr w:type="spellEnd"/>
            <w:r w:rsidRPr="005427E4">
              <w:t xml:space="preserve"> </w:t>
            </w:r>
            <w:proofErr w:type="spellStart"/>
            <w:r w:rsidRPr="005427E4">
              <w:t>Communication</w:t>
            </w:r>
            <w:proofErr w:type="spellEnd"/>
            <w:r w:rsidRPr="005427E4">
              <w:t xml:space="preserve"> </w:t>
            </w:r>
            <w:proofErr w:type="spellStart"/>
            <w:r w:rsidRPr="005427E4">
              <w:t>Systems</w:t>
            </w:r>
            <w:proofErr w:type="spellEnd"/>
            <w:r w:rsidRPr="005427E4">
              <w:t xml:space="preserve"> (PACS) – технология управления медицинскими изображениями, которая обеспечивает хранение изображений, полученных с различных модальностей, и доступ к ним</w:t>
            </w:r>
          </w:p>
        </w:tc>
      </w:tr>
      <w:tr w:rsidR="00F71ED9" w:rsidRPr="005427E4" w:rsidTr="00E84B3B">
        <w:tc>
          <w:tcPr>
            <w:tcW w:w="2972" w:type="dxa"/>
            <w:shd w:val="clear" w:color="auto" w:fill="auto"/>
            <w:vAlign w:val="center"/>
          </w:tcPr>
          <w:p w:rsidR="00F71ED9" w:rsidRPr="00457230" w:rsidRDefault="00F71ED9" w:rsidP="00E84B3B">
            <w:pPr>
              <w:rPr>
                <w:lang w:val="en-US"/>
              </w:rPr>
            </w:pPr>
            <w:r w:rsidRPr="00457230">
              <w:rPr>
                <w:lang w:val="en-US"/>
              </w:rPr>
              <w:t>SQL</w:t>
            </w:r>
          </w:p>
        </w:tc>
        <w:tc>
          <w:tcPr>
            <w:tcW w:w="6373" w:type="dxa"/>
            <w:shd w:val="clear" w:color="auto" w:fill="auto"/>
          </w:tcPr>
          <w:p w:rsidR="00F71ED9" w:rsidRPr="005427E4" w:rsidRDefault="00F71ED9" w:rsidP="00E84B3B">
            <w:r w:rsidRPr="005427E4">
              <w:t>Декларативный язык программирования, применяемый для создания, модификации и управления данными в реляционной базе данных, управляемой соответствующей системой управления базами данных.</w:t>
            </w:r>
          </w:p>
        </w:tc>
      </w:tr>
      <w:tr w:rsidR="00F71ED9" w:rsidRPr="005427E4" w:rsidTr="00E84B3B">
        <w:tc>
          <w:tcPr>
            <w:tcW w:w="2972" w:type="dxa"/>
            <w:shd w:val="clear" w:color="auto" w:fill="auto"/>
            <w:vAlign w:val="center"/>
          </w:tcPr>
          <w:p w:rsidR="00F71ED9" w:rsidRPr="00457230" w:rsidRDefault="00F71ED9" w:rsidP="00E84B3B">
            <w:pPr>
              <w:rPr>
                <w:highlight w:val="yellow"/>
              </w:rPr>
            </w:pPr>
            <w:r w:rsidRPr="00457230">
              <w:rPr>
                <w:lang w:val="en-US"/>
              </w:rPr>
              <w:t>WADO</w:t>
            </w:r>
          </w:p>
        </w:tc>
        <w:tc>
          <w:tcPr>
            <w:tcW w:w="6373" w:type="dxa"/>
            <w:shd w:val="clear" w:color="auto" w:fill="auto"/>
          </w:tcPr>
          <w:p w:rsidR="00F71ED9" w:rsidRPr="00457230" w:rsidRDefault="00F71ED9" w:rsidP="00E84B3B">
            <w:pPr>
              <w:rPr>
                <w:highlight w:val="yellow"/>
              </w:rPr>
            </w:pPr>
            <w:r w:rsidRPr="00457230">
              <w:rPr>
                <w:lang w:val="en-US"/>
              </w:rPr>
              <w:t>Web</w:t>
            </w:r>
            <w:r w:rsidRPr="005427E4">
              <w:t xml:space="preserve"> </w:t>
            </w:r>
            <w:r w:rsidRPr="00457230">
              <w:rPr>
                <w:lang w:val="en-US"/>
              </w:rPr>
              <w:t>Access</w:t>
            </w:r>
            <w:r w:rsidRPr="005427E4">
              <w:t xml:space="preserve"> </w:t>
            </w:r>
            <w:r w:rsidRPr="00457230">
              <w:rPr>
                <w:lang w:val="en-US"/>
              </w:rPr>
              <w:t>to</w:t>
            </w:r>
            <w:r w:rsidRPr="005427E4">
              <w:t xml:space="preserve"> </w:t>
            </w:r>
            <w:r w:rsidRPr="00457230">
              <w:rPr>
                <w:lang w:val="en-US"/>
              </w:rPr>
              <w:t>DICOM</w:t>
            </w:r>
            <w:r w:rsidRPr="005427E4">
              <w:t xml:space="preserve"> </w:t>
            </w:r>
            <w:r w:rsidRPr="00457230">
              <w:rPr>
                <w:lang w:val="en-US"/>
              </w:rPr>
              <w:t>Objects</w:t>
            </w:r>
            <w:r w:rsidRPr="005427E4">
              <w:t xml:space="preserve"> – набор сервисов, обеспечивающий доступ через веб-интерфейсы к </w:t>
            </w:r>
            <w:r w:rsidRPr="00457230">
              <w:rPr>
                <w:lang w:val="en-US"/>
              </w:rPr>
              <w:t>DICOM</w:t>
            </w:r>
            <w:r w:rsidRPr="005427E4">
              <w:t xml:space="preserve"> объектам</w:t>
            </w:r>
          </w:p>
        </w:tc>
      </w:tr>
    </w:tbl>
    <w:p w:rsidR="00F71ED9" w:rsidRPr="005427E4" w:rsidRDefault="00F71ED9" w:rsidP="00F71ED9"/>
    <w:p w:rsidR="00F71ED9" w:rsidRPr="005427E4" w:rsidRDefault="00F71ED9" w:rsidP="00F71ED9">
      <w:pPr>
        <w:pStyle w:val="a4"/>
        <w:numPr>
          <w:ilvl w:val="0"/>
          <w:numId w:val="10"/>
        </w:numPr>
        <w:rPr>
          <w:b/>
          <w:bCs/>
        </w:rPr>
      </w:pPr>
      <w:r w:rsidRPr="005427E4">
        <w:rPr>
          <w:b/>
          <w:bCs/>
        </w:rPr>
        <w:t>Основные положения</w:t>
      </w:r>
    </w:p>
    <w:p w:rsidR="00F71ED9" w:rsidRPr="005427E4" w:rsidRDefault="00F71ED9" w:rsidP="00F71ED9">
      <w:r w:rsidRPr="005427E4">
        <w:t>Предмет договора – поставка неисключительных прав на радиологический модуль Регионального архива медицинских изображений Красноярского края (далее – РИС).</w:t>
      </w:r>
    </w:p>
    <w:p w:rsidR="00F71ED9" w:rsidRPr="005427E4" w:rsidRDefault="00F71ED9" w:rsidP="00F71ED9">
      <w:r w:rsidRPr="005427E4">
        <w:t>Получатели лицензий – медицинские организации Красноярского края, указанные в п. 5.2. ТЗ.</w:t>
      </w:r>
    </w:p>
    <w:p w:rsidR="00F71ED9" w:rsidRPr="005427E4" w:rsidRDefault="00F71ED9" w:rsidP="00F71ED9">
      <w:r w:rsidRPr="005427E4">
        <w:t>Срок оказания поставки – с момента заключения Контракта до 25.11.2022 (включительно).</w:t>
      </w:r>
    </w:p>
    <w:p w:rsidR="00F71ED9" w:rsidRPr="005427E4" w:rsidRDefault="00F71ED9" w:rsidP="00F71ED9">
      <w:r w:rsidRPr="005427E4">
        <w:t>Данные технические требования определяют перечень требований к РИС.</w:t>
      </w:r>
    </w:p>
    <w:p w:rsidR="00F71ED9" w:rsidRPr="005427E4" w:rsidRDefault="00F71ED9" w:rsidP="00F71ED9">
      <w:pPr>
        <w:pStyle w:val="a4"/>
        <w:numPr>
          <w:ilvl w:val="1"/>
          <w:numId w:val="10"/>
        </w:numPr>
        <w:rPr>
          <w:b/>
          <w:bCs/>
        </w:rPr>
      </w:pPr>
      <w:r w:rsidRPr="005427E4">
        <w:rPr>
          <w:b/>
          <w:bCs/>
        </w:rPr>
        <w:t>Назначение</w:t>
      </w:r>
    </w:p>
    <w:p w:rsidR="00F71ED9" w:rsidRPr="005427E4" w:rsidRDefault="00F71ED9" w:rsidP="00F71ED9">
      <w:r w:rsidRPr="005427E4">
        <w:t xml:space="preserve">Объектами автоматизации, поставляемой РИС, являются процессы описания рентгенологических исследований, </w:t>
      </w:r>
      <w:proofErr w:type="spellStart"/>
      <w:r w:rsidRPr="005427E4">
        <w:t>проведенных</w:t>
      </w:r>
      <w:proofErr w:type="spellEnd"/>
      <w:r w:rsidRPr="005427E4">
        <w:t xml:space="preserve"> на уровне МО. Указанные процессы осуществляются медицинским персоналом. </w:t>
      </w:r>
    </w:p>
    <w:p w:rsidR="00F71ED9" w:rsidRPr="005427E4" w:rsidRDefault="00F71ED9" w:rsidP="00F71ED9">
      <w:pPr>
        <w:pStyle w:val="a4"/>
      </w:pPr>
    </w:p>
    <w:p w:rsidR="00F71ED9" w:rsidRPr="005427E4" w:rsidRDefault="00F71ED9" w:rsidP="00F71ED9">
      <w:pPr>
        <w:pStyle w:val="a4"/>
        <w:numPr>
          <w:ilvl w:val="1"/>
          <w:numId w:val="10"/>
        </w:numPr>
        <w:rPr>
          <w:b/>
          <w:bCs/>
        </w:rPr>
      </w:pPr>
      <w:r w:rsidRPr="005427E4">
        <w:rPr>
          <w:b/>
          <w:bCs/>
        </w:rPr>
        <w:t>Нормативное обеспечение</w:t>
      </w:r>
    </w:p>
    <w:p w:rsidR="00F71ED9" w:rsidRPr="005427E4" w:rsidRDefault="00F71ED9" w:rsidP="00F71ED9">
      <w:r w:rsidRPr="005427E4">
        <w:t>РИС должна отвечать требованиям следующей нормативной документации:</w:t>
      </w:r>
    </w:p>
    <w:p w:rsidR="00F71ED9" w:rsidRPr="005427E4" w:rsidRDefault="00F71ED9" w:rsidP="00F71ED9">
      <w:pPr>
        <w:pStyle w:val="a4"/>
        <w:numPr>
          <w:ilvl w:val="0"/>
          <w:numId w:val="8"/>
        </w:numPr>
      </w:pPr>
      <w:r w:rsidRPr="005427E4">
        <w:t xml:space="preserve">Приказ Минтруда РФ N 80н, Минздрава РФ N 131н от 27.02.2020 «Об утверждении Порядка информационного взаимодействия в целях проведения </w:t>
      </w:r>
      <w:proofErr w:type="gramStart"/>
      <w:r w:rsidRPr="005427E4">
        <w:t>медико-социальной</w:t>
      </w:r>
      <w:proofErr w:type="gramEnd"/>
      <w:r w:rsidRPr="005427E4">
        <w:t xml:space="preserve"> экспертизы между медицинскими организациями и бюро медико-социальной экспертизы в городах и районах»;</w:t>
      </w:r>
    </w:p>
    <w:p w:rsidR="00F71ED9" w:rsidRPr="005427E4" w:rsidRDefault="00F71ED9" w:rsidP="00F71ED9">
      <w:pPr>
        <w:pStyle w:val="a4"/>
        <w:numPr>
          <w:ilvl w:val="0"/>
          <w:numId w:val="8"/>
        </w:numPr>
      </w:pPr>
      <w:r w:rsidRPr="005427E4">
        <w:t>Приказа Минздрава России от 7.09.2020 № 947н «Об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w:t>
      </w:r>
    </w:p>
    <w:p w:rsidR="00F71ED9" w:rsidRPr="005427E4" w:rsidRDefault="00F71ED9" w:rsidP="00F71ED9">
      <w:pPr>
        <w:pStyle w:val="a4"/>
        <w:numPr>
          <w:ilvl w:val="0"/>
          <w:numId w:val="8"/>
        </w:numPr>
      </w:pPr>
      <w:r w:rsidRPr="005427E4">
        <w:t>Приказ Министерства здравоохранения РФ от 30 ноября 2017 г. N 965н «Об утверждении порядка организации и оказания медицинской помощи с применением телемедицинских технологий»;</w:t>
      </w:r>
    </w:p>
    <w:p w:rsidR="00F71ED9" w:rsidRPr="005427E4" w:rsidRDefault="00F71ED9" w:rsidP="00F71ED9">
      <w:pPr>
        <w:pStyle w:val="a4"/>
        <w:numPr>
          <w:ilvl w:val="0"/>
          <w:numId w:val="8"/>
        </w:numPr>
      </w:pPr>
      <w:r w:rsidRPr="005427E4">
        <w:t>Приказ Министерства здравоохранения РФ от 9 июня 2020 г. N 560н «Об утверждении Правил проведения рентгенологических исследований»;</w:t>
      </w:r>
    </w:p>
    <w:p w:rsidR="00F71ED9" w:rsidRPr="005427E4" w:rsidRDefault="00F71ED9" w:rsidP="00F71ED9">
      <w:pPr>
        <w:pStyle w:val="a4"/>
        <w:numPr>
          <w:ilvl w:val="0"/>
          <w:numId w:val="8"/>
        </w:numPr>
      </w:pPr>
      <w:r w:rsidRPr="005427E4">
        <w:t xml:space="preserve">Приказ Минздрава России от 27.01.2021 N 28 «Об утверждении ведомственной </w:t>
      </w:r>
      <w:proofErr w:type="gramStart"/>
      <w:r w:rsidRPr="005427E4">
        <w:t>программы цифровой трансформации Министерства здравоохранения Российской Федерации</w:t>
      </w:r>
      <w:proofErr w:type="gramEnd"/>
      <w:r w:rsidRPr="005427E4">
        <w:t xml:space="preserve"> на 2021 год и на плановый период 2022 и 2023 годов»;</w:t>
      </w:r>
    </w:p>
    <w:p w:rsidR="00F71ED9" w:rsidRPr="005427E4" w:rsidRDefault="00F71ED9" w:rsidP="00F71ED9">
      <w:pPr>
        <w:pStyle w:val="a4"/>
        <w:numPr>
          <w:ilvl w:val="0"/>
          <w:numId w:val="8"/>
        </w:numPr>
      </w:pPr>
      <w:r w:rsidRPr="005427E4">
        <w:t>Методические рекомендации от 30.12.2021 по обеспечению функциональных возможностей централизованной системы (подсистемы) «Центральный архив медицинских изображений» государственной информационной системы в сфере здравоохранения субъекта Российской Федерации;</w:t>
      </w:r>
    </w:p>
    <w:p w:rsidR="00F71ED9" w:rsidRPr="005427E4" w:rsidRDefault="00F71ED9" w:rsidP="00F71ED9">
      <w:pPr>
        <w:pStyle w:val="a4"/>
        <w:numPr>
          <w:ilvl w:val="0"/>
          <w:numId w:val="8"/>
        </w:numPr>
      </w:pPr>
      <w:r w:rsidRPr="005427E4">
        <w:t>Приказ Федеральной службы по техническому и экспортному контролю РФ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F71ED9" w:rsidRPr="005427E4" w:rsidRDefault="00F71ED9" w:rsidP="00F71ED9">
      <w:pPr>
        <w:pStyle w:val="a4"/>
        <w:numPr>
          <w:ilvl w:val="0"/>
          <w:numId w:val="8"/>
        </w:numPr>
      </w:pPr>
      <w:r w:rsidRPr="005427E4">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rsidR="00F71ED9" w:rsidRPr="005427E4" w:rsidRDefault="00F71ED9" w:rsidP="00F71ED9">
      <w:pPr>
        <w:pStyle w:val="a4"/>
        <w:numPr>
          <w:ilvl w:val="0"/>
          <w:numId w:val="8"/>
        </w:numPr>
      </w:pPr>
      <w:r w:rsidRPr="005427E4">
        <w:t xml:space="preserve">Постановление Президента Российской Федерации от 16.11.2015 № 1236 «Об установлении запрета на допуск </w:t>
      </w:r>
      <w:proofErr w:type="gramStart"/>
      <w:r w:rsidRPr="005427E4">
        <w:t>ПО</w:t>
      </w:r>
      <w:proofErr w:type="gramEnd"/>
      <w:r w:rsidRPr="005427E4">
        <w:t xml:space="preserve">, </w:t>
      </w:r>
      <w:proofErr w:type="gramStart"/>
      <w:r w:rsidRPr="005427E4">
        <w:t>происходящего</w:t>
      </w:r>
      <w:proofErr w:type="gramEnd"/>
      <w:r w:rsidRPr="005427E4">
        <w:t xml:space="preserve"> из иностранных государств, для целей осуществления закупок для обеспечения государственных и муниципальных нужд».</w:t>
      </w:r>
    </w:p>
    <w:p w:rsidR="00F71ED9" w:rsidRPr="005427E4" w:rsidRDefault="00F71ED9" w:rsidP="00F71ED9">
      <w:pPr>
        <w:pStyle w:val="a4"/>
      </w:pPr>
    </w:p>
    <w:p w:rsidR="00F71ED9" w:rsidRPr="005427E4" w:rsidRDefault="00F71ED9" w:rsidP="00F71ED9">
      <w:pPr>
        <w:pStyle w:val="a4"/>
        <w:numPr>
          <w:ilvl w:val="1"/>
          <w:numId w:val="10"/>
        </w:numPr>
        <w:rPr>
          <w:b/>
          <w:bCs/>
        </w:rPr>
      </w:pPr>
      <w:r w:rsidRPr="005427E4">
        <w:rPr>
          <w:b/>
          <w:bCs/>
        </w:rPr>
        <w:t>Описание состояния РАМИ</w:t>
      </w:r>
    </w:p>
    <w:p w:rsidR="00F71ED9" w:rsidRPr="005427E4" w:rsidRDefault="00F71ED9" w:rsidP="00F71ED9">
      <w:r w:rsidRPr="005427E4">
        <w:t>Для хранения и обмена медицинскими изображениями в РАМИ используется международный стандарт изображений DICOM.</w:t>
      </w:r>
    </w:p>
    <w:p w:rsidR="00F71ED9" w:rsidRPr="005427E4" w:rsidRDefault="00F71ED9" w:rsidP="00F71ED9">
      <w:r w:rsidRPr="005427E4">
        <w:t xml:space="preserve">Для реализации служб DICOM в Красноярском крае применяется следующее </w:t>
      </w:r>
      <w:proofErr w:type="gramStart"/>
      <w:r w:rsidRPr="005427E4">
        <w:t>ПО</w:t>
      </w:r>
      <w:proofErr w:type="gramEnd"/>
      <w:r w:rsidRPr="005427E4">
        <w:t xml:space="preserve"> и СПО:</w:t>
      </w:r>
    </w:p>
    <w:p w:rsidR="00F71ED9" w:rsidRPr="005427E4" w:rsidRDefault="00F71ED9" w:rsidP="00F71ED9">
      <w:pPr>
        <w:pStyle w:val="a4"/>
        <w:numPr>
          <w:ilvl w:val="0"/>
          <w:numId w:val="8"/>
        </w:numPr>
      </w:pPr>
      <w:r w:rsidRPr="005427E4">
        <w:t>«Региональная телемедицинская система»;</w:t>
      </w:r>
    </w:p>
    <w:p w:rsidR="00F71ED9" w:rsidRPr="005427E4" w:rsidRDefault="00F71ED9" w:rsidP="00F71ED9">
      <w:pPr>
        <w:pStyle w:val="a4"/>
        <w:numPr>
          <w:ilvl w:val="0"/>
          <w:numId w:val="8"/>
        </w:numPr>
      </w:pPr>
      <w:proofErr w:type="spellStart"/>
      <w:r w:rsidRPr="005427E4">
        <w:t>iQ</w:t>
      </w:r>
      <w:proofErr w:type="spellEnd"/>
      <w:r w:rsidRPr="005427E4">
        <w:t>-WEBX;</w:t>
      </w:r>
    </w:p>
    <w:p w:rsidR="00F71ED9" w:rsidRPr="005427E4" w:rsidRDefault="00F71ED9" w:rsidP="00F71ED9">
      <w:pPr>
        <w:pStyle w:val="a4"/>
        <w:numPr>
          <w:ilvl w:val="0"/>
          <w:numId w:val="8"/>
        </w:numPr>
      </w:pPr>
      <w:proofErr w:type="spellStart"/>
      <w:r w:rsidRPr="005427E4">
        <w:t>iQ</w:t>
      </w:r>
      <w:proofErr w:type="spellEnd"/>
      <w:r w:rsidRPr="005427E4">
        <w:t>-WEBX WADO;</w:t>
      </w:r>
    </w:p>
    <w:p w:rsidR="00F71ED9" w:rsidRPr="005427E4" w:rsidRDefault="00F71ED9" w:rsidP="00F71ED9">
      <w:pPr>
        <w:pStyle w:val="a4"/>
        <w:numPr>
          <w:ilvl w:val="0"/>
          <w:numId w:val="8"/>
        </w:numPr>
      </w:pPr>
      <w:proofErr w:type="spellStart"/>
      <w:r w:rsidRPr="005427E4">
        <w:t>iQ</w:t>
      </w:r>
      <w:proofErr w:type="spellEnd"/>
      <w:r w:rsidRPr="005427E4">
        <w:t>-ROUTER PRO;</w:t>
      </w:r>
    </w:p>
    <w:p w:rsidR="00F71ED9" w:rsidRPr="005427E4" w:rsidRDefault="00F71ED9" w:rsidP="00F71ED9">
      <w:pPr>
        <w:pStyle w:val="a4"/>
        <w:numPr>
          <w:ilvl w:val="0"/>
          <w:numId w:val="8"/>
        </w:numPr>
      </w:pPr>
      <w:proofErr w:type="spellStart"/>
      <w:r w:rsidRPr="005427E4">
        <w:t>iQ</w:t>
      </w:r>
      <w:proofErr w:type="spellEnd"/>
      <w:r w:rsidRPr="005427E4">
        <w:t>-WORKLIST PREMIUM;</w:t>
      </w:r>
    </w:p>
    <w:p w:rsidR="00F71ED9" w:rsidRPr="005427E4" w:rsidRDefault="00F71ED9" w:rsidP="00F71ED9">
      <w:pPr>
        <w:pStyle w:val="a4"/>
        <w:numPr>
          <w:ilvl w:val="0"/>
          <w:numId w:val="8"/>
        </w:numPr>
      </w:pPr>
      <w:proofErr w:type="spellStart"/>
      <w:r w:rsidRPr="005427E4">
        <w:t>iQ</w:t>
      </w:r>
      <w:proofErr w:type="spellEnd"/>
      <w:r w:rsidRPr="005427E4">
        <w:t>-VIEW PRO;</w:t>
      </w:r>
    </w:p>
    <w:p w:rsidR="00F71ED9" w:rsidRPr="005427E4" w:rsidRDefault="00F71ED9" w:rsidP="00F71ED9">
      <w:pPr>
        <w:pStyle w:val="a4"/>
        <w:numPr>
          <w:ilvl w:val="0"/>
          <w:numId w:val="8"/>
        </w:numPr>
      </w:pPr>
      <w:proofErr w:type="spellStart"/>
      <w:r w:rsidRPr="005427E4">
        <w:t>iQ</w:t>
      </w:r>
      <w:proofErr w:type="spellEnd"/>
      <w:r w:rsidRPr="005427E4">
        <w:t>-CAPTURE;</w:t>
      </w:r>
    </w:p>
    <w:p w:rsidR="00F71ED9" w:rsidRPr="005427E4" w:rsidRDefault="00F71ED9" w:rsidP="00F71ED9">
      <w:pPr>
        <w:pStyle w:val="a4"/>
        <w:numPr>
          <w:ilvl w:val="0"/>
          <w:numId w:val="8"/>
        </w:numPr>
      </w:pPr>
      <w:proofErr w:type="spellStart"/>
      <w:r w:rsidRPr="005427E4">
        <w:t>Philips</w:t>
      </w:r>
      <w:proofErr w:type="spellEnd"/>
      <w:r w:rsidRPr="005427E4">
        <w:t xml:space="preserve"> </w:t>
      </w:r>
      <w:proofErr w:type="spellStart"/>
      <w:r w:rsidRPr="005427E4">
        <w:t>IntelliSpace</w:t>
      </w:r>
      <w:proofErr w:type="spellEnd"/>
      <w:r w:rsidRPr="005427E4">
        <w:t xml:space="preserve"> </w:t>
      </w:r>
      <w:proofErr w:type="spellStart"/>
      <w:r w:rsidRPr="005427E4">
        <w:t>Portal</w:t>
      </w:r>
      <w:proofErr w:type="spellEnd"/>
      <w:r w:rsidRPr="005427E4">
        <w:t>;</w:t>
      </w:r>
    </w:p>
    <w:p w:rsidR="00F71ED9" w:rsidRPr="005427E4" w:rsidRDefault="00F71ED9" w:rsidP="00F71ED9">
      <w:pPr>
        <w:pStyle w:val="a4"/>
        <w:numPr>
          <w:ilvl w:val="0"/>
          <w:numId w:val="8"/>
        </w:numPr>
      </w:pPr>
      <w:proofErr w:type="spellStart"/>
      <w:r w:rsidRPr="005427E4">
        <w:t>Siemens</w:t>
      </w:r>
      <w:proofErr w:type="spellEnd"/>
      <w:r w:rsidRPr="005427E4">
        <w:t xml:space="preserve"> </w:t>
      </w:r>
      <w:proofErr w:type="spellStart"/>
      <w:r w:rsidRPr="005427E4">
        <w:t>syngo.via</w:t>
      </w:r>
      <w:proofErr w:type="spellEnd"/>
      <w:r w:rsidRPr="005427E4">
        <w:t>.</w:t>
      </w:r>
    </w:p>
    <w:p w:rsidR="00F71ED9" w:rsidRPr="005427E4" w:rsidRDefault="00F71ED9" w:rsidP="00F71ED9">
      <w:pPr>
        <w:pStyle w:val="a4"/>
        <w:tabs>
          <w:tab w:val="left" w:pos="993"/>
          <w:tab w:val="left" w:pos="1276"/>
        </w:tabs>
        <w:ind w:left="709"/>
        <w:jc w:val="both"/>
      </w:pPr>
    </w:p>
    <w:p w:rsidR="00F71ED9" w:rsidRPr="005427E4" w:rsidRDefault="00F71ED9" w:rsidP="00F71ED9">
      <w:r w:rsidRPr="005427E4">
        <w:t xml:space="preserve">Указанное ПО интегрировано с региональной МИС </w:t>
      </w:r>
      <w:proofErr w:type="spellStart"/>
      <w:r w:rsidRPr="005427E4">
        <w:t>qMS</w:t>
      </w:r>
      <w:proofErr w:type="spellEnd"/>
      <w:r w:rsidRPr="005427E4">
        <w:t xml:space="preserve">. Интеграция обеспечивает передачу назначений в РАМИ для их преобразования в формат DICOM MWL и последующего обеспечения доступа к ним из интерфейса </w:t>
      </w:r>
      <w:proofErr w:type="gramStart"/>
      <w:r w:rsidRPr="005427E4">
        <w:t>ДО</w:t>
      </w:r>
      <w:proofErr w:type="gramEnd"/>
      <w:r w:rsidRPr="005427E4">
        <w:t>.</w:t>
      </w:r>
    </w:p>
    <w:p w:rsidR="00F71ED9" w:rsidRPr="005427E4" w:rsidRDefault="00F71ED9" w:rsidP="00F71ED9">
      <w:r w:rsidRPr="005427E4">
        <w:t>В настоящее время РАМИ характеризуется следующими показателями:</w:t>
      </w:r>
    </w:p>
    <w:p w:rsidR="00F71ED9" w:rsidRPr="005427E4" w:rsidRDefault="00F71ED9" w:rsidP="00F71ED9">
      <w:pPr>
        <w:pStyle w:val="a4"/>
        <w:numPr>
          <w:ilvl w:val="0"/>
          <w:numId w:val="8"/>
        </w:numPr>
      </w:pPr>
      <w:r w:rsidRPr="005427E4">
        <w:t xml:space="preserve">Общее число хранимых исследований более 3 300 000 </w:t>
      </w:r>
      <w:proofErr w:type="spellStart"/>
      <w:proofErr w:type="gramStart"/>
      <w:r w:rsidRPr="005427E4">
        <w:t>шт</w:t>
      </w:r>
      <w:proofErr w:type="spellEnd"/>
      <w:proofErr w:type="gramEnd"/>
      <w:r w:rsidRPr="005427E4">
        <w:t>;</w:t>
      </w:r>
    </w:p>
    <w:p w:rsidR="00F71ED9" w:rsidRPr="005427E4" w:rsidRDefault="00F71ED9" w:rsidP="00F71ED9">
      <w:pPr>
        <w:pStyle w:val="a4"/>
        <w:numPr>
          <w:ilvl w:val="0"/>
          <w:numId w:val="8"/>
        </w:numPr>
      </w:pPr>
      <w:r w:rsidRPr="005427E4">
        <w:t>Общий объем информации в РАМИ на СХД 275 ТБ;</w:t>
      </w:r>
    </w:p>
    <w:p w:rsidR="00F71ED9" w:rsidRPr="005427E4" w:rsidRDefault="00F71ED9" w:rsidP="00F71ED9">
      <w:pPr>
        <w:pStyle w:val="a4"/>
        <w:numPr>
          <w:ilvl w:val="0"/>
          <w:numId w:val="8"/>
        </w:numPr>
      </w:pPr>
      <w:r w:rsidRPr="005427E4">
        <w:t>Объем баз данных РАМИ составляет 599 ГБ;</w:t>
      </w:r>
    </w:p>
    <w:p w:rsidR="00F71ED9" w:rsidRPr="005427E4" w:rsidRDefault="00F71ED9" w:rsidP="00F71ED9">
      <w:pPr>
        <w:pStyle w:val="a4"/>
        <w:numPr>
          <w:ilvl w:val="0"/>
          <w:numId w:val="8"/>
        </w:numPr>
      </w:pPr>
      <w:r w:rsidRPr="005427E4">
        <w:t>Базы данных РАМИ хранят указатели на DICOM объекты, расположенные на узлах СХД;</w:t>
      </w:r>
    </w:p>
    <w:p w:rsidR="00F71ED9" w:rsidRPr="005427E4" w:rsidRDefault="00F71ED9" w:rsidP="00F71ED9">
      <w:pPr>
        <w:pStyle w:val="a4"/>
        <w:numPr>
          <w:ilvl w:val="0"/>
          <w:numId w:val="8"/>
        </w:numPr>
      </w:pPr>
      <w:r w:rsidRPr="005427E4">
        <w:t xml:space="preserve">Среднемесячный прирост исследований 65 845 </w:t>
      </w:r>
      <w:proofErr w:type="spellStart"/>
      <w:proofErr w:type="gramStart"/>
      <w:r w:rsidRPr="005427E4">
        <w:t>шт</w:t>
      </w:r>
      <w:proofErr w:type="spellEnd"/>
      <w:proofErr w:type="gramEnd"/>
      <w:r w:rsidRPr="005427E4">
        <w:t>, из них:</w:t>
      </w:r>
    </w:p>
    <w:p w:rsidR="00F71ED9" w:rsidRPr="005427E4" w:rsidRDefault="00F71ED9" w:rsidP="00F71ED9">
      <w:pPr>
        <w:pStyle w:val="a4"/>
        <w:numPr>
          <w:ilvl w:val="1"/>
          <w:numId w:val="8"/>
        </w:numPr>
      </w:pPr>
      <w:r w:rsidRPr="005427E4">
        <w:t>исследований компьютерной томографии – 22 328;</w:t>
      </w:r>
    </w:p>
    <w:p w:rsidR="00F71ED9" w:rsidRPr="005427E4" w:rsidRDefault="00F71ED9" w:rsidP="00F71ED9">
      <w:pPr>
        <w:pStyle w:val="a4"/>
        <w:numPr>
          <w:ilvl w:val="1"/>
          <w:numId w:val="8"/>
        </w:numPr>
      </w:pPr>
      <w:r w:rsidRPr="005427E4">
        <w:t xml:space="preserve">цифровых </w:t>
      </w:r>
      <w:proofErr w:type="spellStart"/>
      <w:r w:rsidRPr="005427E4">
        <w:t>маммограмм</w:t>
      </w:r>
      <w:proofErr w:type="spellEnd"/>
      <w:r w:rsidRPr="005427E4">
        <w:t xml:space="preserve"> –</w:t>
      </w:r>
      <w:r w:rsidRPr="005427E4">
        <w:rPr>
          <w:lang w:val="en-US"/>
        </w:rPr>
        <w:t xml:space="preserve"> </w:t>
      </w:r>
      <w:r w:rsidRPr="005427E4">
        <w:t>6 195;</w:t>
      </w:r>
    </w:p>
    <w:p w:rsidR="00F71ED9" w:rsidRPr="005427E4" w:rsidRDefault="00F71ED9" w:rsidP="00F71ED9">
      <w:pPr>
        <w:pStyle w:val="a4"/>
        <w:numPr>
          <w:ilvl w:val="1"/>
          <w:numId w:val="8"/>
        </w:numPr>
      </w:pPr>
      <w:r w:rsidRPr="005427E4">
        <w:t xml:space="preserve">цифровых </w:t>
      </w:r>
      <w:proofErr w:type="spellStart"/>
      <w:r w:rsidRPr="005427E4">
        <w:t>флюорографамм</w:t>
      </w:r>
      <w:proofErr w:type="spellEnd"/>
      <w:r w:rsidRPr="005427E4">
        <w:t xml:space="preserve"> – 1408;</w:t>
      </w:r>
    </w:p>
    <w:p w:rsidR="00F71ED9" w:rsidRPr="005427E4" w:rsidRDefault="00F71ED9" w:rsidP="00F71ED9">
      <w:pPr>
        <w:pStyle w:val="a4"/>
        <w:numPr>
          <w:ilvl w:val="0"/>
          <w:numId w:val="8"/>
        </w:numPr>
      </w:pPr>
      <w:r w:rsidRPr="005427E4">
        <w:t xml:space="preserve">Среднемесячный прирост хранимого </w:t>
      </w:r>
      <w:proofErr w:type="spellStart"/>
      <w:r w:rsidRPr="005427E4">
        <w:t>объема</w:t>
      </w:r>
      <w:proofErr w:type="spellEnd"/>
      <w:r w:rsidRPr="005427E4">
        <w:t xml:space="preserve"> данных 7,5 ТБ;</w:t>
      </w:r>
    </w:p>
    <w:p w:rsidR="00F71ED9" w:rsidRPr="005427E4" w:rsidRDefault="00F71ED9" w:rsidP="00F71ED9">
      <w:pPr>
        <w:pStyle w:val="a4"/>
        <w:numPr>
          <w:ilvl w:val="0"/>
          <w:numId w:val="8"/>
        </w:numPr>
      </w:pPr>
      <w:r w:rsidRPr="005427E4">
        <w:t>Среднемесячный прирост числа хранимых файлов 26 223 776 шт.</w:t>
      </w:r>
    </w:p>
    <w:p w:rsidR="00F71ED9" w:rsidRPr="005427E4" w:rsidRDefault="00F71ED9" w:rsidP="00F71ED9">
      <w:pPr>
        <w:pStyle w:val="a4"/>
      </w:pPr>
    </w:p>
    <w:p w:rsidR="00F71ED9" w:rsidRPr="005427E4" w:rsidRDefault="00F71ED9" w:rsidP="00F71ED9">
      <w:r w:rsidRPr="005427E4">
        <w:t>В настоящее время к РАМИ подключены МО, указанные в Таблице 2.</w:t>
      </w:r>
    </w:p>
    <w:p w:rsidR="00F71ED9" w:rsidRPr="005427E4" w:rsidRDefault="00F71ED9" w:rsidP="00F71ED9">
      <w:pPr>
        <w:tabs>
          <w:tab w:val="left" w:pos="1276"/>
        </w:tabs>
        <w:rPr>
          <w:i/>
          <w:iCs/>
        </w:rPr>
      </w:pPr>
      <w:r w:rsidRPr="005427E4">
        <w:rPr>
          <w:i/>
          <w:iCs/>
        </w:rPr>
        <w:t xml:space="preserve">Таблица 2 – перечень МО, </w:t>
      </w:r>
      <w:proofErr w:type="spellStart"/>
      <w:r w:rsidRPr="005427E4">
        <w:rPr>
          <w:i/>
          <w:iCs/>
        </w:rPr>
        <w:t>подключенных</w:t>
      </w:r>
      <w:proofErr w:type="spellEnd"/>
      <w:r w:rsidRPr="005427E4">
        <w:rPr>
          <w:i/>
          <w:iCs/>
        </w:rPr>
        <w:t xml:space="preserve"> к РАМИ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947"/>
        <w:gridCol w:w="1700"/>
      </w:tblGrid>
      <w:tr w:rsidR="00F71ED9" w:rsidRPr="005427E4" w:rsidTr="00E84B3B">
        <w:tc>
          <w:tcPr>
            <w:tcW w:w="305" w:type="pct"/>
            <w:vAlign w:val="center"/>
          </w:tcPr>
          <w:p w:rsidR="00F71ED9" w:rsidRPr="005427E4" w:rsidRDefault="00F71ED9" w:rsidP="00E84B3B">
            <w:pPr>
              <w:tabs>
                <w:tab w:val="left" w:pos="1276"/>
              </w:tabs>
              <w:spacing w:after="0"/>
              <w:jc w:val="center"/>
              <w:rPr>
                <w:b/>
              </w:rPr>
            </w:pPr>
            <w:r w:rsidRPr="005427E4">
              <w:rPr>
                <w:b/>
              </w:rPr>
              <w:t>№</w:t>
            </w:r>
          </w:p>
        </w:tc>
        <w:tc>
          <w:tcPr>
            <w:tcW w:w="3772" w:type="pct"/>
            <w:vAlign w:val="center"/>
          </w:tcPr>
          <w:p w:rsidR="00F71ED9" w:rsidRPr="005427E4" w:rsidRDefault="00F71ED9" w:rsidP="00E84B3B">
            <w:pPr>
              <w:tabs>
                <w:tab w:val="left" w:pos="1276"/>
              </w:tabs>
              <w:spacing w:after="0"/>
              <w:jc w:val="center"/>
              <w:rPr>
                <w:b/>
              </w:rPr>
            </w:pPr>
            <w:r w:rsidRPr="005427E4">
              <w:rPr>
                <w:b/>
              </w:rPr>
              <w:t>Наименование МО</w:t>
            </w:r>
          </w:p>
        </w:tc>
        <w:tc>
          <w:tcPr>
            <w:tcW w:w="923" w:type="pct"/>
          </w:tcPr>
          <w:p w:rsidR="00F71ED9" w:rsidRPr="005427E4" w:rsidRDefault="00F71ED9" w:rsidP="00E84B3B">
            <w:pPr>
              <w:tabs>
                <w:tab w:val="left" w:pos="1276"/>
              </w:tabs>
              <w:spacing w:after="0"/>
              <w:jc w:val="center"/>
              <w:rPr>
                <w:b/>
              </w:rPr>
            </w:pPr>
            <w:r w:rsidRPr="005427E4">
              <w:rPr>
                <w:b/>
              </w:rPr>
              <w:t xml:space="preserve">Кол-во </w:t>
            </w:r>
            <w:r w:rsidRPr="005427E4">
              <w:rPr>
                <w:b/>
                <w:lang w:val="en-US"/>
              </w:rPr>
              <w:t>DICOM</w:t>
            </w:r>
            <w:r w:rsidRPr="005427E4">
              <w:rPr>
                <w:b/>
              </w:rPr>
              <w:t xml:space="preserve"> модальностей, </w:t>
            </w:r>
            <w:proofErr w:type="spellStart"/>
            <w:r w:rsidRPr="005427E4">
              <w:rPr>
                <w:b/>
              </w:rPr>
              <w:t>подключенных</w:t>
            </w:r>
            <w:proofErr w:type="spellEnd"/>
            <w:r w:rsidRPr="005427E4">
              <w:rPr>
                <w:b/>
              </w:rPr>
              <w:t xml:space="preserve"> к РАМИ</w:t>
            </w:r>
          </w:p>
        </w:tc>
      </w:tr>
      <w:tr w:rsidR="00F71ED9" w:rsidRPr="005427E4" w:rsidTr="00E84B3B">
        <w:trPr>
          <w:trHeight w:val="44"/>
        </w:trPr>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vAlign w:val="center"/>
          </w:tcPr>
          <w:p w:rsidR="00F71ED9" w:rsidRPr="005427E4" w:rsidRDefault="00F71ED9" w:rsidP="00E84B3B">
            <w:pPr>
              <w:tabs>
                <w:tab w:val="left" w:pos="1276"/>
              </w:tabs>
              <w:spacing w:after="0"/>
            </w:pPr>
            <w:r w:rsidRPr="005427E4">
              <w:t xml:space="preserve">КГБУЗ «Красноярская межрайонная клиническая больница скорой медицинской помощи </w:t>
            </w:r>
            <w:proofErr w:type="spellStart"/>
            <w:r w:rsidRPr="005427E4">
              <w:t>им.Н.С</w:t>
            </w:r>
            <w:proofErr w:type="spellEnd"/>
            <w:r w:rsidRPr="005427E4">
              <w:t xml:space="preserve">. </w:t>
            </w:r>
            <w:proofErr w:type="spellStart"/>
            <w:r w:rsidRPr="005427E4">
              <w:t>Карповича</w:t>
            </w:r>
            <w:proofErr w:type="spellEnd"/>
            <w:r w:rsidRPr="005427E4">
              <w:t xml:space="preserve">» </w:t>
            </w:r>
          </w:p>
        </w:tc>
        <w:tc>
          <w:tcPr>
            <w:tcW w:w="923" w:type="pct"/>
            <w:vAlign w:val="center"/>
          </w:tcPr>
          <w:p w:rsidR="00F71ED9" w:rsidRPr="005427E4" w:rsidRDefault="00F71ED9" w:rsidP="00E84B3B">
            <w:pPr>
              <w:tabs>
                <w:tab w:val="left" w:pos="1276"/>
              </w:tabs>
              <w:spacing w:after="0"/>
              <w:ind w:firstLine="221"/>
              <w:jc w:val="center"/>
            </w:pPr>
            <w:r w:rsidRPr="005427E4">
              <w:rPr>
                <w:lang w:val="en-US"/>
              </w:rPr>
              <w:t>1</w:t>
            </w:r>
            <w:r w:rsidRPr="005427E4">
              <w:t>6</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vAlign w:val="center"/>
          </w:tcPr>
          <w:p w:rsidR="00F71ED9" w:rsidRPr="005427E4" w:rsidRDefault="00F71ED9" w:rsidP="00E84B3B">
            <w:pPr>
              <w:tabs>
                <w:tab w:val="left" w:pos="1276"/>
              </w:tabs>
              <w:spacing w:after="0"/>
            </w:pPr>
            <w:r w:rsidRPr="005427E4">
              <w:t xml:space="preserve">КГБУЗ «Красноярская межрайонная клиническая больница № 20 имени И.С. </w:t>
            </w:r>
            <w:proofErr w:type="spellStart"/>
            <w:r w:rsidRPr="005427E4">
              <w:t>Берзона</w:t>
            </w:r>
            <w:proofErr w:type="spellEnd"/>
            <w:r w:rsidRPr="005427E4">
              <w:t>»</w:t>
            </w:r>
          </w:p>
        </w:tc>
        <w:tc>
          <w:tcPr>
            <w:tcW w:w="923" w:type="pct"/>
            <w:vAlign w:val="center"/>
          </w:tcPr>
          <w:p w:rsidR="00F71ED9" w:rsidRPr="005427E4" w:rsidRDefault="00F71ED9" w:rsidP="00E84B3B">
            <w:pPr>
              <w:tabs>
                <w:tab w:val="left" w:pos="1276"/>
              </w:tabs>
              <w:spacing w:after="0"/>
              <w:ind w:firstLine="221"/>
              <w:jc w:val="center"/>
              <w:rPr>
                <w:lang w:val="en-US"/>
              </w:rPr>
            </w:pPr>
            <w:r w:rsidRPr="005427E4">
              <w:rPr>
                <w:lang w:val="en-US"/>
              </w:rPr>
              <w:t>20</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vAlign w:val="center"/>
          </w:tcPr>
          <w:p w:rsidR="00F71ED9" w:rsidRPr="005427E4" w:rsidRDefault="00F71ED9" w:rsidP="00E84B3B">
            <w:pPr>
              <w:tabs>
                <w:tab w:val="left" w:pos="1276"/>
              </w:tabs>
              <w:spacing w:after="0"/>
            </w:pPr>
            <w:r w:rsidRPr="005427E4">
              <w:t>КГБУЗ «</w:t>
            </w:r>
            <w:proofErr w:type="spellStart"/>
            <w:r w:rsidRPr="005427E4">
              <w:t>Лесосибирская</w:t>
            </w:r>
            <w:proofErr w:type="spellEnd"/>
            <w:r w:rsidRPr="005427E4">
              <w:t xml:space="preserve"> межрайонная больница»</w:t>
            </w:r>
          </w:p>
        </w:tc>
        <w:tc>
          <w:tcPr>
            <w:tcW w:w="923" w:type="pct"/>
            <w:vAlign w:val="center"/>
          </w:tcPr>
          <w:p w:rsidR="00F71ED9" w:rsidRPr="005427E4" w:rsidRDefault="00F71ED9" w:rsidP="00E84B3B">
            <w:pPr>
              <w:tabs>
                <w:tab w:val="left" w:pos="1276"/>
              </w:tabs>
              <w:spacing w:after="0"/>
              <w:ind w:firstLine="221"/>
              <w:jc w:val="center"/>
              <w:rPr>
                <w:lang w:val="en-US"/>
              </w:rPr>
            </w:pPr>
            <w:r w:rsidRPr="005427E4">
              <w:t>12</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vAlign w:val="center"/>
          </w:tcPr>
          <w:p w:rsidR="00F71ED9" w:rsidRPr="005427E4" w:rsidRDefault="00F71ED9" w:rsidP="00E84B3B">
            <w:pPr>
              <w:tabs>
                <w:tab w:val="left" w:pos="1276"/>
              </w:tabs>
              <w:spacing w:after="0"/>
            </w:pPr>
            <w:r w:rsidRPr="005427E4">
              <w:t>КГБУЗ «Енисейская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7</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vAlign w:val="center"/>
          </w:tcPr>
          <w:p w:rsidR="00F71ED9" w:rsidRPr="005427E4" w:rsidRDefault="00F71ED9" w:rsidP="00E84B3B">
            <w:pPr>
              <w:tabs>
                <w:tab w:val="left" w:pos="1276"/>
              </w:tabs>
              <w:spacing w:after="0"/>
            </w:pPr>
            <w:r w:rsidRPr="005427E4">
              <w:t>КГБУЗ «Красноярская краевая больница № 2»</w:t>
            </w:r>
          </w:p>
        </w:tc>
        <w:tc>
          <w:tcPr>
            <w:tcW w:w="923" w:type="pct"/>
            <w:vAlign w:val="center"/>
          </w:tcPr>
          <w:p w:rsidR="00F71ED9" w:rsidRPr="005427E4" w:rsidRDefault="00F71ED9" w:rsidP="00E84B3B">
            <w:pPr>
              <w:tabs>
                <w:tab w:val="left" w:pos="1276"/>
              </w:tabs>
              <w:spacing w:after="0"/>
              <w:ind w:firstLine="221"/>
              <w:jc w:val="center"/>
              <w:rPr>
                <w:lang w:val="en-US"/>
              </w:rPr>
            </w:pPr>
            <w:r w:rsidRPr="005427E4">
              <w:rPr>
                <w:lang w:val="en-US"/>
              </w:rPr>
              <w:t>6</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vAlign w:val="center"/>
          </w:tcPr>
          <w:p w:rsidR="00F71ED9" w:rsidRPr="005427E4" w:rsidRDefault="00F71ED9" w:rsidP="00E84B3B">
            <w:pPr>
              <w:tabs>
                <w:tab w:val="left" w:pos="1276"/>
              </w:tabs>
              <w:spacing w:after="0"/>
            </w:pPr>
            <w:r w:rsidRPr="005427E4">
              <w:t>КГБУЗ «Краевая клиническая больница»</w:t>
            </w:r>
          </w:p>
        </w:tc>
        <w:tc>
          <w:tcPr>
            <w:tcW w:w="923" w:type="pct"/>
            <w:vAlign w:val="center"/>
          </w:tcPr>
          <w:p w:rsidR="00F71ED9" w:rsidRPr="005427E4" w:rsidRDefault="00F71ED9" w:rsidP="00E84B3B">
            <w:pPr>
              <w:tabs>
                <w:tab w:val="left" w:pos="1276"/>
              </w:tabs>
              <w:spacing w:after="0"/>
              <w:ind w:firstLine="221"/>
              <w:jc w:val="center"/>
              <w:rPr>
                <w:lang w:val="en-US"/>
              </w:rPr>
            </w:pPr>
            <w:r w:rsidRPr="005427E4">
              <w:rPr>
                <w:lang w:val="en-US"/>
              </w:rPr>
              <w:t>81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vAlign w:val="center"/>
          </w:tcPr>
          <w:p w:rsidR="00F71ED9" w:rsidRPr="005427E4" w:rsidRDefault="00F71ED9" w:rsidP="00E84B3B">
            <w:pPr>
              <w:tabs>
                <w:tab w:val="left" w:pos="1276"/>
              </w:tabs>
              <w:spacing w:after="0"/>
            </w:pPr>
            <w:r w:rsidRPr="005427E4">
              <w:t xml:space="preserve">КГБУЗ «Красноярский краевой клинический онкологический диспансер имени А. И. </w:t>
            </w:r>
            <w:proofErr w:type="spellStart"/>
            <w:r w:rsidRPr="005427E4">
              <w:t>Крыжановского</w:t>
            </w:r>
            <w:proofErr w:type="spellEnd"/>
            <w:r w:rsidRPr="005427E4">
              <w:t>»</w:t>
            </w:r>
          </w:p>
        </w:tc>
        <w:tc>
          <w:tcPr>
            <w:tcW w:w="923" w:type="pct"/>
            <w:vAlign w:val="center"/>
          </w:tcPr>
          <w:p w:rsidR="00F71ED9" w:rsidRPr="005427E4" w:rsidRDefault="00F71ED9" w:rsidP="00E84B3B">
            <w:pPr>
              <w:tabs>
                <w:tab w:val="left" w:pos="1276"/>
              </w:tabs>
              <w:spacing w:after="0"/>
              <w:ind w:firstLine="221"/>
              <w:jc w:val="center"/>
              <w:rPr>
                <w:lang w:val="en-US"/>
              </w:rPr>
            </w:pPr>
            <w:r w:rsidRPr="005427E4">
              <w:rPr>
                <w:lang w:val="en-US"/>
              </w:rPr>
              <w:t>16</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vAlign w:val="center"/>
          </w:tcPr>
          <w:p w:rsidR="00F71ED9" w:rsidRPr="005427E4" w:rsidRDefault="00F71ED9" w:rsidP="00E84B3B">
            <w:pPr>
              <w:tabs>
                <w:tab w:val="left" w:pos="1276"/>
              </w:tabs>
              <w:spacing w:after="0"/>
            </w:pPr>
            <w:r w:rsidRPr="005427E4">
              <w:t>КГБУЗ «Минусинская межрайонная больница»</w:t>
            </w:r>
          </w:p>
        </w:tc>
        <w:tc>
          <w:tcPr>
            <w:tcW w:w="923" w:type="pct"/>
            <w:vAlign w:val="center"/>
          </w:tcPr>
          <w:p w:rsidR="00F71ED9" w:rsidRPr="005427E4" w:rsidRDefault="00F71ED9" w:rsidP="00E84B3B">
            <w:pPr>
              <w:tabs>
                <w:tab w:val="left" w:pos="1276"/>
              </w:tabs>
              <w:spacing w:after="0"/>
              <w:ind w:firstLine="221"/>
              <w:jc w:val="center"/>
              <w:rPr>
                <w:lang w:val="en-US"/>
              </w:rPr>
            </w:pPr>
            <w:r w:rsidRPr="005427E4">
              <w:t>2</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vAlign w:val="center"/>
          </w:tcPr>
          <w:p w:rsidR="00F71ED9" w:rsidRPr="005427E4" w:rsidRDefault="00F71ED9" w:rsidP="00E84B3B">
            <w:pPr>
              <w:tabs>
                <w:tab w:val="left" w:pos="1276"/>
              </w:tabs>
              <w:spacing w:after="0"/>
            </w:pPr>
            <w:r w:rsidRPr="005427E4">
              <w:t>КГБУЗ «</w:t>
            </w:r>
            <w:proofErr w:type="spellStart"/>
            <w:r w:rsidRPr="005427E4">
              <w:t>Ачинская</w:t>
            </w:r>
            <w:proofErr w:type="spellEnd"/>
            <w:r w:rsidRPr="005427E4">
              <w:t xml:space="preserve"> межрайонная больница»</w:t>
            </w:r>
          </w:p>
        </w:tc>
        <w:tc>
          <w:tcPr>
            <w:tcW w:w="923" w:type="pct"/>
            <w:vAlign w:val="center"/>
          </w:tcPr>
          <w:p w:rsidR="00F71ED9" w:rsidRPr="005427E4" w:rsidRDefault="00F71ED9" w:rsidP="00E84B3B">
            <w:pPr>
              <w:tabs>
                <w:tab w:val="left" w:pos="1276"/>
              </w:tabs>
              <w:spacing w:after="0"/>
              <w:ind w:firstLine="221"/>
              <w:jc w:val="center"/>
              <w:rPr>
                <w:lang w:val="en-US"/>
              </w:rPr>
            </w:pPr>
            <w:r w:rsidRPr="005427E4">
              <w:rPr>
                <w:lang w:val="en-US"/>
              </w:rPr>
              <w:t>5</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vAlign w:val="center"/>
          </w:tcPr>
          <w:p w:rsidR="00F71ED9" w:rsidRPr="005427E4" w:rsidRDefault="00F71ED9" w:rsidP="00E84B3B">
            <w:pPr>
              <w:tabs>
                <w:tab w:val="left" w:pos="1276"/>
              </w:tabs>
              <w:spacing w:after="0"/>
            </w:pPr>
            <w:r w:rsidRPr="005427E4">
              <w:t>КГБУЗ «</w:t>
            </w:r>
            <w:proofErr w:type="spellStart"/>
            <w:r w:rsidRPr="005427E4">
              <w:t>Канская</w:t>
            </w:r>
            <w:proofErr w:type="spellEnd"/>
            <w:r w:rsidRPr="005427E4">
              <w:t xml:space="preserve"> межрайонная больница»</w:t>
            </w:r>
          </w:p>
        </w:tc>
        <w:tc>
          <w:tcPr>
            <w:tcW w:w="923" w:type="pct"/>
            <w:vAlign w:val="center"/>
          </w:tcPr>
          <w:p w:rsidR="00F71ED9" w:rsidRPr="005427E4" w:rsidRDefault="00F71ED9" w:rsidP="00E84B3B">
            <w:pPr>
              <w:tabs>
                <w:tab w:val="left" w:pos="1276"/>
              </w:tabs>
              <w:spacing w:after="0"/>
              <w:ind w:firstLine="221"/>
              <w:jc w:val="center"/>
              <w:rPr>
                <w:lang w:val="en-US"/>
              </w:rPr>
            </w:pPr>
            <w:r w:rsidRPr="005427E4">
              <w:rPr>
                <w:lang w:val="en-US"/>
              </w:rPr>
              <w:t>4</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vAlign w:val="center"/>
          </w:tcPr>
          <w:p w:rsidR="00F71ED9" w:rsidRPr="005427E4" w:rsidRDefault="00F71ED9" w:rsidP="00E84B3B">
            <w:pPr>
              <w:tabs>
                <w:tab w:val="left" w:pos="1276"/>
              </w:tabs>
              <w:spacing w:after="0"/>
            </w:pPr>
            <w:r w:rsidRPr="005427E4">
              <w:t>КГБУЗ «Бородинская городская больница»</w:t>
            </w:r>
          </w:p>
        </w:tc>
        <w:tc>
          <w:tcPr>
            <w:tcW w:w="923" w:type="pct"/>
            <w:vAlign w:val="center"/>
          </w:tcPr>
          <w:p w:rsidR="00F71ED9" w:rsidRPr="005427E4" w:rsidRDefault="00F71ED9" w:rsidP="00E84B3B">
            <w:pPr>
              <w:tabs>
                <w:tab w:val="left" w:pos="1276"/>
              </w:tabs>
              <w:spacing w:after="0"/>
              <w:ind w:firstLine="221"/>
              <w:jc w:val="center"/>
              <w:rPr>
                <w:lang w:val="en-US"/>
              </w:rPr>
            </w:pPr>
            <w:r w:rsidRPr="005427E4">
              <w:rPr>
                <w:lang w:val="en-US"/>
              </w:rPr>
              <w:t>2</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vAlign w:val="center"/>
          </w:tcPr>
          <w:p w:rsidR="00F71ED9" w:rsidRPr="005427E4" w:rsidRDefault="00F71ED9" w:rsidP="00E84B3B">
            <w:pPr>
              <w:tabs>
                <w:tab w:val="left" w:pos="1276"/>
              </w:tabs>
              <w:spacing w:after="0"/>
            </w:pPr>
            <w:r w:rsidRPr="005427E4">
              <w:t>КГБУЗ «</w:t>
            </w:r>
            <w:proofErr w:type="spellStart"/>
            <w:r w:rsidRPr="005427E4">
              <w:t>Курагинская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rPr>
                <w:lang w:val="en-US"/>
              </w:rPr>
            </w:pPr>
            <w:r w:rsidRPr="005427E4">
              <w:rPr>
                <w:lang w:val="en-US"/>
              </w:rPr>
              <w:t>3</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vAlign w:val="center"/>
          </w:tcPr>
          <w:p w:rsidR="00F71ED9" w:rsidRPr="005427E4" w:rsidRDefault="00F71ED9" w:rsidP="00E84B3B">
            <w:pPr>
              <w:tabs>
                <w:tab w:val="left" w:pos="1276"/>
              </w:tabs>
              <w:spacing w:after="0"/>
            </w:pPr>
            <w:r w:rsidRPr="005427E4">
              <w:t>КГБУЗ «Красноярская межрайонная клиническая больница № 7»</w:t>
            </w:r>
          </w:p>
        </w:tc>
        <w:tc>
          <w:tcPr>
            <w:tcW w:w="923" w:type="pct"/>
            <w:vAlign w:val="center"/>
          </w:tcPr>
          <w:p w:rsidR="00F71ED9" w:rsidRPr="005427E4" w:rsidRDefault="00F71ED9" w:rsidP="00E84B3B">
            <w:pPr>
              <w:tabs>
                <w:tab w:val="left" w:pos="1276"/>
              </w:tabs>
              <w:spacing w:after="0"/>
              <w:ind w:firstLine="221"/>
              <w:jc w:val="center"/>
              <w:rPr>
                <w:lang w:val="en-US"/>
              </w:rPr>
            </w:pPr>
            <w:r w:rsidRPr="005427E4">
              <w:rPr>
                <w:lang w:val="en-US"/>
              </w:rPr>
              <w:t>4</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vAlign w:val="center"/>
          </w:tcPr>
          <w:p w:rsidR="00F71ED9" w:rsidRPr="005427E4" w:rsidRDefault="00F71ED9" w:rsidP="00E84B3B">
            <w:pPr>
              <w:tabs>
                <w:tab w:val="left" w:pos="1276"/>
              </w:tabs>
              <w:spacing w:after="0"/>
            </w:pPr>
            <w:r w:rsidRPr="005427E4">
              <w:t>КГБУЗ «</w:t>
            </w:r>
            <w:proofErr w:type="spellStart"/>
            <w:r w:rsidRPr="005427E4">
              <w:t>Новоселовская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4</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spacing w:after="0"/>
              <w:contextualSpacing/>
            </w:pPr>
            <w:r w:rsidRPr="005427E4">
              <w:t>КГБУЗ "Красноярская городская детская больница № 8"</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spacing w:after="0"/>
              <w:contextualSpacing/>
            </w:pPr>
            <w:r w:rsidRPr="005427E4">
              <w:t>КГБУЗ "Красноярская городская поликлиника № 2"</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spacing w:after="0"/>
              <w:contextualSpacing/>
            </w:pPr>
            <w:r w:rsidRPr="005427E4">
              <w:t>КГБУЗ "Красноярская городская поликлиника № 4"</w:t>
            </w:r>
          </w:p>
        </w:tc>
        <w:tc>
          <w:tcPr>
            <w:tcW w:w="923" w:type="pct"/>
            <w:vAlign w:val="center"/>
          </w:tcPr>
          <w:p w:rsidR="00F71ED9" w:rsidRPr="005427E4" w:rsidRDefault="00F71ED9" w:rsidP="00E84B3B">
            <w:pPr>
              <w:tabs>
                <w:tab w:val="left" w:pos="1276"/>
              </w:tabs>
              <w:spacing w:after="0"/>
              <w:ind w:firstLine="221"/>
              <w:jc w:val="center"/>
            </w:pPr>
            <w:r w:rsidRPr="005427E4">
              <w:t>2</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spacing w:after="0"/>
              <w:contextualSpacing/>
            </w:pPr>
            <w:r w:rsidRPr="005427E4">
              <w:t>КГБУЗ "Красноярская городская поликлиника № 7"</w:t>
            </w:r>
          </w:p>
        </w:tc>
        <w:tc>
          <w:tcPr>
            <w:tcW w:w="923" w:type="pct"/>
            <w:vAlign w:val="center"/>
          </w:tcPr>
          <w:p w:rsidR="00F71ED9" w:rsidRPr="005427E4" w:rsidRDefault="00F71ED9" w:rsidP="00E84B3B">
            <w:pPr>
              <w:tabs>
                <w:tab w:val="left" w:pos="1276"/>
              </w:tabs>
              <w:spacing w:after="0"/>
              <w:ind w:firstLine="221"/>
              <w:jc w:val="center"/>
            </w:pPr>
            <w:r w:rsidRPr="005427E4">
              <w:t>4</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spacing w:after="0"/>
              <w:contextualSpacing/>
            </w:pPr>
            <w:r w:rsidRPr="005427E4">
              <w:t>КГБУЗ "Красноярская городская поликлиника №14"</w:t>
            </w:r>
          </w:p>
        </w:tc>
        <w:tc>
          <w:tcPr>
            <w:tcW w:w="923" w:type="pct"/>
            <w:vAlign w:val="center"/>
          </w:tcPr>
          <w:p w:rsidR="00F71ED9" w:rsidRPr="005427E4" w:rsidRDefault="00F71ED9" w:rsidP="00E84B3B">
            <w:pPr>
              <w:tabs>
                <w:tab w:val="left" w:pos="1276"/>
              </w:tabs>
              <w:spacing w:after="0"/>
              <w:ind w:firstLine="221"/>
              <w:jc w:val="center"/>
            </w:pPr>
            <w:r w:rsidRPr="005427E4">
              <w:t>2</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spacing w:after="0"/>
              <w:contextualSpacing/>
            </w:pPr>
            <w:r w:rsidRPr="005427E4">
              <w:t>КГБУЗ "Красноярская межрайонная больница №2"</w:t>
            </w:r>
          </w:p>
        </w:tc>
        <w:tc>
          <w:tcPr>
            <w:tcW w:w="923" w:type="pct"/>
            <w:vAlign w:val="center"/>
          </w:tcPr>
          <w:p w:rsidR="00F71ED9" w:rsidRPr="005427E4" w:rsidRDefault="00F71ED9" w:rsidP="00E84B3B">
            <w:pPr>
              <w:tabs>
                <w:tab w:val="left" w:pos="1276"/>
              </w:tabs>
              <w:spacing w:after="0"/>
              <w:ind w:firstLine="221"/>
              <w:jc w:val="center"/>
            </w:pPr>
            <w:r w:rsidRPr="005427E4">
              <w:t>2</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spacing w:after="0"/>
              <w:contextualSpacing/>
            </w:pPr>
            <w:r w:rsidRPr="005427E4">
              <w:t>КГБУЗ "Красноярская межрайонная больница №3"</w:t>
            </w:r>
          </w:p>
        </w:tc>
        <w:tc>
          <w:tcPr>
            <w:tcW w:w="923" w:type="pct"/>
            <w:vAlign w:val="center"/>
          </w:tcPr>
          <w:p w:rsidR="00F71ED9" w:rsidRPr="005427E4" w:rsidRDefault="00F71ED9" w:rsidP="00E84B3B">
            <w:pPr>
              <w:tabs>
                <w:tab w:val="left" w:pos="1276"/>
              </w:tabs>
              <w:spacing w:after="0"/>
              <w:ind w:firstLine="221"/>
              <w:jc w:val="center"/>
            </w:pPr>
            <w:r w:rsidRPr="005427E4">
              <w:t>2</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spacing w:after="0"/>
              <w:contextualSpacing/>
            </w:pPr>
            <w:r w:rsidRPr="005427E4">
              <w:t>КГБУЗ "Красноярская межрайонная детская больница №4"</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spacing w:after="0"/>
              <w:contextualSpacing/>
            </w:pPr>
            <w:r w:rsidRPr="005427E4">
              <w:t>КГБУЗ "Красноярская межрайонная детская клиническая больница № 5"</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spacing w:after="0"/>
              <w:contextualSpacing/>
            </w:pPr>
            <w:r w:rsidRPr="005427E4">
              <w:t>КГБУЗ "Красноярская межрайонная детская клиническая больница №1"</w:t>
            </w:r>
          </w:p>
        </w:tc>
        <w:tc>
          <w:tcPr>
            <w:tcW w:w="923" w:type="pct"/>
            <w:vAlign w:val="center"/>
          </w:tcPr>
          <w:p w:rsidR="00F71ED9" w:rsidRPr="005427E4" w:rsidRDefault="00F71ED9" w:rsidP="00E84B3B">
            <w:pPr>
              <w:tabs>
                <w:tab w:val="left" w:pos="1276"/>
              </w:tabs>
              <w:spacing w:after="0"/>
              <w:ind w:firstLine="221"/>
              <w:jc w:val="center"/>
            </w:pPr>
            <w:r w:rsidRPr="005427E4">
              <w:t>2</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spacing w:after="0"/>
              <w:contextualSpacing/>
            </w:pPr>
            <w:r w:rsidRPr="005427E4">
              <w:t>КГБУЗ "Красноярская межрайонная клиническая больница №4"</w:t>
            </w:r>
          </w:p>
        </w:tc>
        <w:tc>
          <w:tcPr>
            <w:tcW w:w="923" w:type="pct"/>
            <w:vAlign w:val="center"/>
          </w:tcPr>
          <w:p w:rsidR="00F71ED9" w:rsidRPr="005427E4" w:rsidRDefault="00F71ED9" w:rsidP="00E84B3B">
            <w:pPr>
              <w:tabs>
                <w:tab w:val="left" w:pos="1276"/>
              </w:tabs>
              <w:spacing w:after="0"/>
              <w:ind w:firstLine="221"/>
              <w:jc w:val="center"/>
            </w:pPr>
            <w:r w:rsidRPr="005427E4">
              <w:t>3</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spacing w:after="0"/>
              <w:contextualSpacing/>
            </w:pPr>
            <w:r w:rsidRPr="005427E4">
              <w:t>КГБУЗ "Красноярская межрайонная поликлиника № 1"</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spacing w:after="0"/>
              <w:contextualSpacing/>
            </w:pPr>
            <w:r w:rsidRPr="005427E4">
              <w:t>КГБУЗ "Красноярская межрайонная поликлиника №5"</w:t>
            </w:r>
          </w:p>
        </w:tc>
        <w:tc>
          <w:tcPr>
            <w:tcW w:w="923" w:type="pct"/>
            <w:vAlign w:val="center"/>
          </w:tcPr>
          <w:p w:rsidR="00F71ED9" w:rsidRPr="005427E4" w:rsidRDefault="00F71ED9" w:rsidP="00E84B3B">
            <w:pPr>
              <w:tabs>
                <w:tab w:val="left" w:pos="1276"/>
              </w:tabs>
              <w:spacing w:after="0"/>
              <w:ind w:firstLine="221"/>
              <w:jc w:val="center"/>
            </w:pPr>
            <w:r w:rsidRPr="005427E4">
              <w:t>2</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spacing w:after="0"/>
              <w:contextualSpacing/>
            </w:pPr>
            <w:r w:rsidRPr="005427E4">
              <w:t>КГБУЗ "Красноярский краевой клинический центр охраны материнства и детства"</w:t>
            </w:r>
          </w:p>
        </w:tc>
        <w:tc>
          <w:tcPr>
            <w:tcW w:w="923" w:type="pct"/>
            <w:vAlign w:val="center"/>
          </w:tcPr>
          <w:p w:rsidR="00F71ED9" w:rsidRPr="005427E4" w:rsidRDefault="00F71ED9" w:rsidP="00E84B3B">
            <w:pPr>
              <w:tabs>
                <w:tab w:val="left" w:pos="1276"/>
              </w:tabs>
              <w:spacing w:after="0"/>
              <w:ind w:firstLine="221"/>
              <w:jc w:val="center"/>
            </w:pPr>
            <w:r w:rsidRPr="005427E4">
              <w:t>6</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spacing w:after="0"/>
              <w:contextualSpacing/>
            </w:pPr>
            <w:r w:rsidRPr="005427E4">
              <w:t>КГБУЗ "Красноярский краевой центр охраны материнства и детства №2"</w:t>
            </w:r>
          </w:p>
        </w:tc>
        <w:tc>
          <w:tcPr>
            <w:tcW w:w="923" w:type="pct"/>
            <w:vAlign w:val="center"/>
          </w:tcPr>
          <w:p w:rsidR="00F71ED9" w:rsidRPr="005427E4" w:rsidRDefault="00F71ED9" w:rsidP="00E84B3B">
            <w:pPr>
              <w:tabs>
                <w:tab w:val="left" w:pos="1276"/>
              </w:tabs>
              <w:spacing w:after="0"/>
              <w:ind w:firstLine="221"/>
              <w:jc w:val="center"/>
            </w:pPr>
            <w:r w:rsidRPr="005427E4">
              <w:t>6</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Абанская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5</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"Березовская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Боготольская</w:t>
            </w:r>
            <w:proofErr w:type="spellEnd"/>
            <w:r w:rsidRPr="005427E4">
              <w:t xml:space="preserve"> межрайонная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3</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Богучанская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3</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Большемуртинская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2</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Большеулуйская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Дивногорская</w:t>
            </w:r>
            <w:proofErr w:type="spellEnd"/>
            <w:r w:rsidRPr="005427E4">
              <w:t xml:space="preserve"> межрайонная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3</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Емельяновская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3</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Казачинская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Каратузская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Краснотуранская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 xml:space="preserve">КГБУЗ "Красноярский краевой </w:t>
            </w:r>
            <w:proofErr w:type="spellStart"/>
            <w:r w:rsidRPr="005427E4">
              <w:t>противотуберкулезный</w:t>
            </w:r>
            <w:proofErr w:type="spellEnd"/>
            <w:r w:rsidRPr="005427E4">
              <w:t xml:space="preserve"> диспансер № 1"</w:t>
            </w:r>
          </w:p>
        </w:tc>
        <w:tc>
          <w:tcPr>
            <w:tcW w:w="923" w:type="pct"/>
            <w:vAlign w:val="center"/>
          </w:tcPr>
          <w:p w:rsidR="00F71ED9" w:rsidRPr="005427E4" w:rsidRDefault="00F71ED9" w:rsidP="00E84B3B">
            <w:pPr>
              <w:tabs>
                <w:tab w:val="left" w:pos="1276"/>
              </w:tabs>
              <w:spacing w:after="0"/>
              <w:ind w:firstLine="221"/>
              <w:jc w:val="center"/>
            </w:pPr>
            <w:r w:rsidRPr="005427E4">
              <w:t>5</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"Красноярский межрайонный родильный дом №4"</w:t>
            </w:r>
          </w:p>
        </w:tc>
        <w:tc>
          <w:tcPr>
            <w:tcW w:w="923" w:type="pct"/>
            <w:vAlign w:val="center"/>
          </w:tcPr>
          <w:p w:rsidR="00F71ED9" w:rsidRPr="005427E4" w:rsidRDefault="00F71ED9" w:rsidP="00E84B3B">
            <w:pPr>
              <w:tabs>
                <w:tab w:val="left" w:pos="1276"/>
              </w:tabs>
              <w:spacing w:after="0"/>
              <w:ind w:firstLine="221"/>
              <w:jc w:val="center"/>
              <w:rPr>
                <w:lang w:val="en-US"/>
              </w:rP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Манская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"Назаровская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2</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Нижнеингашская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4</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"Норильская городская поликлиника № 2"</w:t>
            </w:r>
          </w:p>
        </w:tc>
        <w:tc>
          <w:tcPr>
            <w:tcW w:w="923" w:type="pct"/>
            <w:vAlign w:val="center"/>
          </w:tcPr>
          <w:p w:rsidR="00F71ED9" w:rsidRPr="005427E4" w:rsidRDefault="00F71ED9" w:rsidP="00E84B3B">
            <w:pPr>
              <w:tabs>
                <w:tab w:val="left" w:pos="1276"/>
              </w:tabs>
              <w:spacing w:after="0"/>
              <w:ind w:firstLine="221"/>
              <w:jc w:val="center"/>
            </w:pPr>
            <w:r w:rsidRPr="005427E4">
              <w:t>3</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"Норильская межрайонная больница № 1"</w:t>
            </w:r>
          </w:p>
        </w:tc>
        <w:tc>
          <w:tcPr>
            <w:tcW w:w="923" w:type="pct"/>
            <w:vAlign w:val="center"/>
          </w:tcPr>
          <w:p w:rsidR="00F71ED9" w:rsidRPr="005427E4" w:rsidRDefault="00F71ED9" w:rsidP="00E84B3B">
            <w:pPr>
              <w:tabs>
                <w:tab w:val="left" w:pos="1276"/>
              </w:tabs>
              <w:spacing w:after="0"/>
              <w:ind w:firstLine="221"/>
              <w:jc w:val="center"/>
            </w:pPr>
            <w:r w:rsidRPr="005427E4">
              <w:t>5</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"Партизанская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2</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"Саянская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2</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Сухобузимская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2</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"Таймырская межрайонная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2</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Ужурская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3</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Уярская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3</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Шушенская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2</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"Норильская городская поликлиника №3"</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"Норильская межрайонная детская больница"</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Сосновоборская</w:t>
            </w:r>
            <w:proofErr w:type="spellEnd"/>
            <w:r w:rsidRPr="005427E4">
              <w:t xml:space="preserve"> городская больница"</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"Дзержинская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"Ермаковская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Козульская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w:t>
            </w:r>
            <w:proofErr w:type="spellStart"/>
            <w:r w:rsidRPr="005427E4">
              <w:t>Мотыгинская</w:t>
            </w:r>
            <w:proofErr w:type="spellEnd"/>
            <w:r w:rsidRPr="005427E4">
              <w:t xml:space="preserve">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"Северо-Енисейская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2</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"Туруханская 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1</w:t>
            </w:r>
          </w:p>
        </w:tc>
      </w:tr>
      <w:tr w:rsidR="00F71ED9" w:rsidRPr="005427E4" w:rsidTr="00E84B3B">
        <w:tc>
          <w:tcPr>
            <w:tcW w:w="305" w:type="pct"/>
            <w:vAlign w:val="center"/>
          </w:tcPr>
          <w:p w:rsidR="00F71ED9" w:rsidRPr="005427E4" w:rsidRDefault="00F71ED9" w:rsidP="00F71ED9">
            <w:pPr>
              <w:pStyle w:val="a4"/>
              <w:numPr>
                <w:ilvl w:val="0"/>
                <w:numId w:val="9"/>
              </w:numPr>
              <w:tabs>
                <w:tab w:val="left" w:pos="1276"/>
              </w:tabs>
              <w:spacing w:after="0" w:line="240" w:lineRule="auto"/>
              <w:jc w:val="center"/>
            </w:pPr>
          </w:p>
        </w:tc>
        <w:tc>
          <w:tcPr>
            <w:tcW w:w="3772" w:type="pct"/>
          </w:tcPr>
          <w:p w:rsidR="00F71ED9" w:rsidRPr="005427E4" w:rsidRDefault="00F71ED9" w:rsidP="00E84B3B">
            <w:pPr>
              <w:tabs>
                <w:tab w:val="left" w:pos="1276"/>
              </w:tabs>
              <w:spacing w:after="0"/>
            </w:pPr>
            <w:r w:rsidRPr="005427E4">
              <w:t>КГБУЗ "Туринская межрайонная больница"</w:t>
            </w:r>
          </w:p>
        </w:tc>
        <w:tc>
          <w:tcPr>
            <w:tcW w:w="923" w:type="pct"/>
            <w:vAlign w:val="center"/>
          </w:tcPr>
          <w:p w:rsidR="00F71ED9" w:rsidRPr="005427E4" w:rsidRDefault="00F71ED9" w:rsidP="00E84B3B">
            <w:pPr>
              <w:tabs>
                <w:tab w:val="left" w:pos="1276"/>
              </w:tabs>
              <w:spacing w:after="0"/>
              <w:ind w:firstLine="221"/>
              <w:jc w:val="center"/>
            </w:pPr>
            <w:r w:rsidRPr="005427E4">
              <w:t>2</w:t>
            </w:r>
          </w:p>
        </w:tc>
      </w:tr>
    </w:tbl>
    <w:p w:rsidR="00F71ED9" w:rsidRPr="005427E4" w:rsidRDefault="00F71ED9" w:rsidP="00F71ED9">
      <w:pPr>
        <w:tabs>
          <w:tab w:val="left" w:pos="993"/>
          <w:tab w:val="left" w:pos="1276"/>
        </w:tabs>
        <w:spacing w:after="0"/>
      </w:pPr>
    </w:p>
    <w:p w:rsidR="00F71ED9" w:rsidRPr="005427E4" w:rsidRDefault="00F71ED9" w:rsidP="00F71ED9">
      <w:pPr>
        <w:pStyle w:val="a4"/>
        <w:numPr>
          <w:ilvl w:val="0"/>
          <w:numId w:val="10"/>
        </w:numPr>
        <w:rPr>
          <w:b/>
          <w:bCs/>
        </w:rPr>
      </w:pPr>
      <w:r w:rsidRPr="005427E4">
        <w:rPr>
          <w:b/>
          <w:bCs/>
        </w:rPr>
        <w:t xml:space="preserve">Технические требования </w:t>
      </w:r>
      <w:proofErr w:type="gramStart"/>
      <w:r w:rsidRPr="005427E4">
        <w:rPr>
          <w:b/>
          <w:bCs/>
        </w:rPr>
        <w:t>к</w:t>
      </w:r>
      <w:proofErr w:type="gramEnd"/>
      <w:r w:rsidRPr="005427E4">
        <w:rPr>
          <w:b/>
          <w:bCs/>
        </w:rPr>
        <w:t xml:space="preserve"> РИС</w:t>
      </w:r>
    </w:p>
    <w:p w:rsidR="00F71ED9" w:rsidRPr="005427E4" w:rsidRDefault="00F71ED9" w:rsidP="00F71ED9">
      <w:pPr>
        <w:pStyle w:val="a4"/>
        <w:numPr>
          <w:ilvl w:val="1"/>
          <w:numId w:val="10"/>
        </w:numPr>
        <w:rPr>
          <w:b/>
          <w:bCs/>
        </w:rPr>
      </w:pPr>
      <w:r w:rsidRPr="005427E4">
        <w:rPr>
          <w:b/>
          <w:bCs/>
        </w:rPr>
        <w:t>Требования к программной реализации РИС</w:t>
      </w:r>
    </w:p>
    <w:p w:rsidR="00F71ED9" w:rsidRPr="005427E4" w:rsidRDefault="00F71ED9" w:rsidP="00F71ED9">
      <w:r w:rsidRPr="005427E4">
        <w:t>К программной реализации РИС предъявляются технические требования, указанные в Таблице 3.1.</w:t>
      </w:r>
    </w:p>
    <w:p w:rsidR="00F71ED9" w:rsidRPr="005427E4" w:rsidRDefault="00F71ED9" w:rsidP="00F71ED9">
      <w:pPr>
        <w:rPr>
          <w:i/>
          <w:iCs/>
        </w:rPr>
      </w:pPr>
      <w:r w:rsidRPr="005427E4">
        <w:rPr>
          <w:i/>
          <w:iCs/>
        </w:rPr>
        <w:t>Таблица 3.1. – технические требования к программной реализации РИС</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954"/>
        <w:gridCol w:w="3260"/>
      </w:tblGrid>
      <w:tr w:rsidR="00F71ED9" w:rsidRPr="005427E4" w:rsidTr="00E84B3B">
        <w:tc>
          <w:tcPr>
            <w:tcW w:w="568" w:type="dxa"/>
            <w:shd w:val="clear" w:color="auto" w:fill="auto"/>
          </w:tcPr>
          <w:p w:rsidR="00F71ED9" w:rsidRPr="00457230" w:rsidRDefault="00F71ED9" w:rsidP="00E84B3B">
            <w:pPr>
              <w:jc w:val="center"/>
              <w:rPr>
                <w:b/>
                <w:bCs/>
              </w:rPr>
            </w:pPr>
            <w:r w:rsidRPr="00457230">
              <w:rPr>
                <w:b/>
                <w:bCs/>
              </w:rPr>
              <w:t>№</w:t>
            </w:r>
          </w:p>
        </w:tc>
        <w:tc>
          <w:tcPr>
            <w:tcW w:w="5954" w:type="dxa"/>
            <w:shd w:val="clear" w:color="auto" w:fill="auto"/>
          </w:tcPr>
          <w:p w:rsidR="00F71ED9" w:rsidRPr="00457230" w:rsidRDefault="00F71ED9" w:rsidP="00E84B3B">
            <w:pPr>
              <w:jc w:val="center"/>
              <w:rPr>
                <w:b/>
                <w:bCs/>
              </w:rPr>
            </w:pPr>
            <w:r w:rsidRPr="00457230">
              <w:rPr>
                <w:b/>
                <w:bCs/>
              </w:rPr>
              <w:t>Параметр</w:t>
            </w:r>
          </w:p>
        </w:tc>
        <w:tc>
          <w:tcPr>
            <w:tcW w:w="3260" w:type="dxa"/>
            <w:shd w:val="clear" w:color="auto" w:fill="auto"/>
          </w:tcPr>
          <w:p w:rsidR="00F71ED9" w:rsidRPr="00457230" w:rsidRDefault="00F71ED9" w:rsidP="00E84B3B">
            <w:pPr>
              <w:jc w:val="center"/>
              <w:rPr>
                <w:b/>
                <w:bCs/>
              </w:rPr>
            </w:pPr>
            <w:r w:rsidRPr="00457230">
              <w:rPr>
                <w:b/>
                <w:bCs/>
              </w:rPr>
              <w:t>Требование</w:t>
            </w:r>
          </w:p>
        </w:tc>
      </w:tr>
      <w:tr w:rsidR="00F71ED9" w:rsidRPr="005427E4" w:rsidTr="00E84B3B">
        <w:tc>
          <w:tcPr>
            <w:tcW w:w="568" w:type="dxa"/>
            <w:shd w:val="clear" w:color="auto" w:fill="auto"/>
          </w:tcPr>
          <w:p w:rsidR="00F71ED9" w:rsidRPr="005427E4" w:rsidRDefault="00F71ED9" w:rsidP="00E84B3B">
            <w:r w:rsidRPr="005427E4">
              <w:t>1.</w:t>
            </w:r>
          </w:p>
        </w:tc>
        <w:tc>
          <w:tcPr>
            <w:tcW w:w="5954" w:type="dxa"/>
            <w:shd w:val="clear" w:color="auto" w:fill="auto"/>
          </w:tcPr>
          <w:p w:rsidR="00F71ED9" w:rsidRPr="005427E4" w:rsidRDefault="00F71ED9" w:rsidP="00E84B3B">
            <w:proofErr w:type="spellStart"/>
            <w:r w:rsidRPr="005427E4">
              <w:t>Развернутый</w:t>
            </w:r>
            <w:proofErr w:type="spellEnd"/>
            <w:r w:rsidRPr="005427E4">
              <w:t xml:space="preserve"> экземпляр РИС должен работать на СУБД из реестра отечественного ПО или свободно распространяемой СУБД</w:t>
            </w:r>
          </w:p>
        </w:tc>
        <w:tc>
          <w:tcPr>
            <w:tcW w:w="3260" w:type="dxa"/>
            <w:shd w:val="clear" w:color="auto" w:fill="auto"/>
          </w:tcPr>
          <w:p w:rsidR="00F71ED9" w:rsidRPr="005427E4" w:rsidRDefault="00F71ED9" w:rsidP="00E84B3B">
            <w:r w:rsidRPr="005427E4">
              <w:t xml:space="preserve">Указать наименование СУБД, ссылку на запись в реестре </w:t>
            </w:r>
            <w:proofErr w:type="gramStart"/>
            <w:r w:rsidRPr="005427E4">
              <w:t>отечественного</w:t>
            </w:r>
            <w:proofErr w:type="gramEnd"/>
            <w:r w:rsidRPr="005427E4">
              <w:t xml:space="preserve"> ПО</w:t>
            </w:r>
          </w:p>
        </w:tc>
      </w:tr>
      <w:tr w:rsidR="00F71ED9" w:rsidRPr="005427E4" w:rsidTr="00E84B3B">
        <w:tc>
          <w:tcPr>
            <w:tcW w:w="568" w:type="dxa"/>
            <w:shd w:val="clear" w:color="auto" w:fill="auto"/>
          </w:tcPr>
          <w:p w:rsidR="00F71ED9" w:rsidRPr="005427E4" w:rsidRDefault="00F71ED9" w:rsidP="00E84B3B">
            <w:r w:rsidRPr="005427E4">
              <w:t>2.</w:t>
            </w:r>
          </w:p>
        </w:tc>
        <w:tc>
          <w:tcPr>
            <w:tcW w:w="5954" w:type="dxa"/>
            <w:shd w:val="clear" w:color="auto" w:fill="auto"/>
          </w:tcPr>
          <w:p w:rsidR="00F71ED9" w:rsidRPr="005427E4" w:rsidRDefault="00F71ED9" w:rsidP="00E84B3B">
            <w:r w:rsidRPr="005427E4">
              <w:t xml:space="preserve">Серверная часть </w:t>
            </w:r>
            <w:proofErr w:type="spellStart"/>
            <w:r w:rsidRPr="005427E4">
              <w:t>развернутого</w:t>
            </w:r>
            <w:proofErr w:type="spellEnd"/>
            <w:r w:rsidRPr="005427E4">
              <w:t xml:space="preserve"> экземпляра РИС должна работать на ОС из реестра отечественного ПО или свободно </w:t>
            </w:r>
            <w:proofErr w:type="gramStart"/>
            <w:r w:rsidRPr="005427E4">
              <w:t>распространяемой</w:t>
            </w:r>
            <w:proofErr w:type="gramEnd"/>
            <w:r w:rsidRPr="005427E4">
              <w:t xml:space="preserve"> ОС</w:t>
            </w:r>
          </w:p>
        </w:tc>
        <w:tc>
          <w:tcPr>
            <w:tcW w:w="3260" w:type="dxa"/>
            <w:shd w:val="clear" w:color="auto" w:fill="auto"/>
          </w:tcPr>
          <w:p w:rsidR="00F71ED9" w:rsidRPr="005427E4" w:rsidRDefault="00F71ED9" w:rsidP="00E84B3B">
            <w:r w:rsidRPr="005427E4">
              <w:t xml:space="preserve">Указать наименования, ссылку на запись в реестре отечественного </w:t>
            </w:r>
            <w:proofErr w:type="gramStart"/>
            <w:r w:rsidRPr="005427E4">
              <w:t>ПО</w:t>
            </w:r>
            <w:proofErr w:type="gramEnd"/>
          </w:p>
        </w:tc>
      </w:tr>
      <w:tr w:rsidR="00F71ED9" w:rsidRPr="005427E4" w:rsidTr="00E84B3B">
        <w:tc>
          <w:tcPr>
            <w:tcW w:w="568" w:type="dxa"/>
            <w:shd w:val="clear" w:color="auto" w:fill="auto"/>
          </w:tcPr>
          <w:p w:rsidR="00F71ED9" w:rsidRPr="005427E4" w:rsidRDefault="00F71ED9" w:rsidP="00E84B3B">
            <w:r w:rsidRPr="005427E4">
              <w:t>3.</w:t>
            </w:r>
          </w:p>
        </w:tc>
        <w:tc>
          <w:tcPr>
            <w:tcW w:w="5954" w:type="dxa"/>
            <w:shd w:val="clear" w:color="auto" w:fill="auto"/>
          </w:tcPr>
          <w:p w:rsidR="00F71ED9" w:rsidRPr="005427E4" w:rsidRDefault="00F71ED9" w:rsidP="00E84B3B">
            <w:r w:rsidRPr="005427E4">
              <w:t xml:space="preserve">Клиентская часть </w:t>
            </w:r>
            <w:proofErr w:type="spellStart"/>
            <w:r w:rsidRPr="005427E4">
              <w:t>развернутого</w:t>
            </w:r>
            <w:proofErr w:type="spellEnd"/>
            <w:r w:rsidRPr="005427E4">
              <w:t xml:space="preserve"> экземпляра РИС должна работать на ОС из реестра отечественного ПО или свободно </w:t>
            </w:r>
            <w:proofErr w:type="gramStart"/>
            <w:r w:rsidRPr="005427E4">
              <w:t>распространяемой</w:t>
            </w:r>
            <w:proofErr w:type="gramEnd"/>
            <w:r w:rsidRPr="005427E4">
              <w:t xml:space="preserve"> ОС</w:t>
            </w:r>
          </w:p>
        </w:tc>
        <w:tc>
          <w:tcPr>
            <w:tcW w:w="3260" w:type="dxa"/>
            <w:shd w:val="clear" w:color="auto" w:fill="auto"/>
          </w:tcPr>
          <w:p w:rsidR="00F71ED9" w:rsidRPr="005427E4" w:rsidRDefault="00F71ED9" w:rsidP="00E84B3B">
            <w:r w:rsidRPr="005427E4">
              <w:t xml:space="preserve">Указать наименования, ссылку на запись в реестре отечественного </w:t>
            </w:r>
            <w:proofErr w:type="gramStart"/>
            <w:r w:rsidRPr="005427E4">
              <w:t>ПО</w:t>
            </w:r>
            <w:proofErr w:type="gramEnd"/>
          </w:p>
        </w:tc>
      </w:tr>
      <w:tr w:rsidR="00F71ED9" w:rsidRPr="00F34C88" w:rsidTr="00E84B3B">
        <w:tc>
          <w:tcPr>
            <w:tcW w:w="568" w:type="dxa"/>
            <w:shd w:val="clear" w:color="auto" w:fill="auto"/>
          </w:tcPr>
          <w:p w:rsidR="00F71ED9" w:rsidRPr="005427E4" w:rsidRDefault="00F71ED9" w:rsidP="00E84B3B">
            <w:r w:rsidRPr="005427E4">
              <w:t>4.</w:t>
            </w:r>
          </w:p>
        </w:tc>
        <w:tc>
          <w:tcPr>
            <w:tcW w:w="5954" w:type="dxa"/>
            <w:shd w:val="clear" w:color="auto" w:fill="auto"/>
          </w:tcPr>
          <w:p w:rsidR="00F71ED9" w:rsidRPr="005427E4" w:rsidRDefault="00F71ED9" w:rsidP="00E84B3B">
            <w:r w:rsidRPr="005427E4">
              <w:t xml:space="preserve">Клиентская часть </w:t>
            </w:r>
            <w:proofErr w:type="spellStart"/>
            <w:r w:rsidRPr="005427E4">
              <w:t>развернутого</w:t>
            </w:r>
            <w:proofErr w:type="spellEnd"/>
            <w:r w:rsidRPr="005427E4">
              <w:t xml:space="preserve"> экземпляра РИС должна работать на ОС </w:t>
            </w:r>
            <w:r w:rsidRPr="00457230">
              <w:rPr>
                <w:lang w:val="en-US"/>
              </w:rPr>
              <w:t>Windows</w:t>
            </w:r>
            <w:r w:rsidRPr="005427E4">
              <w:t xml:space="preserve">, ранее </w:t>
            </w:r>
            <w:proofErr w:type="spellStart"/>
            <w:r w:rsidRPr="005427E4">
              <w:t>приобретенных</w:t>
            </w:r>
            <w:proofErr w:type="spellEnd"/>
            <w:r w:rsidRPr="005427E4">
              <w:t xml:space="preserve"> для работы в МО</w:t>
            </w:r>
          </w:p>
        </w:tc>
        <w:tc>
          <w:tcPr>
            <w:tcW w:w="3260" w:type="dxa"/>
            <w:shd w:val="clear" w:color="auto" w:fill="auto"/>
          </w:tcPr>
          <w:p w:rsidR="00F71ED9" w:rsidRPr="00457230" w:rsidRDefault="00F71ED9" w:rsidP="00E84B3B">
            <w:pPr>
              <w:rPr>
                <w:lang w:val="en-US"/>
              </w:rPr>
            </w:pPr>
            <w:r w:rsidRPr="005427E4">
              <w:t>Не</w:t>
            </w:r>
            <w:r w:rsidRPr="00457230">
              <w:rPr>
                <w:lang w:val="en-US"/>
              </w:rPr>
              <w:t xml:space="preserve"> </w:t>
            </w:r>
            <w:r w:rsidRPr="005427E4">
              <w:t>менее</w:t>
            </w:r>
            <w:r w:rsidRPr="00457230">
              <w:rPr>
                <w:lang w:val="en-US"/>
              </w:rPr>
              <w:t xml:space="preserve"> Windows 7, Windows 10, Windows 11</w:t>
            </w:r>
          </w:p>
        </w:tc>
      </w:tr>
      <w:tr w:rsidR="00F71ED9" w:rsidRPr="00F34C88" w:rsidTr="00E84B3B">
        <w:tc>
          <w:tcPr>
            <w:tcW w:w="568" w:type="dxa"/>
            <w:shd w:val="clear" w:color="auto" w:fill="auto"/>
          </w:tcPr>
          <w:p w:rsidR="00F71ED9" w:rsidRPr="00457230" w:rsidRDefault="00F71ED9" w:rsidP="00E84B3B">
            <w:pPr>
              <w:rPr>
                <w:lang w:val="en-US"/>
              </w:rPr>
            </w:pPr>
            <w:r w:rsidRPr="00457230">
              <w:rPr>
                <w:lang w:val="en-US"/>
              </w:rPr>
              <w:t>5.</w:t>
            </w:r>
          </w:p>
        </w:tc>
        <w:tc>
          <w:tcPr>
            <w:tcW w:w="5954" w:type="dxa"/>
            <w:shd w:val="clear" w:color="auto" w:fill="auto"/>
          </w:tcPr>
          <w:p w:rsidR="00F71ED9" w:rsidRPr="005427E4" w:rsidRDefault="00F71ED9" w:rsidP="00E84B3B">
            <w:r w:rsidRPr="005427E4">
              <w:t xml:space="preserve">Клиентская часть </w:t>
            </w:r>
            <w:proofErr w:type="spellStart"/>
            <w:r w:rsidRPr="005427E4">
              <w:t>развернутого</w:t>
            </w:r>
            <w:proofErr w:type="spellEnd"/>
            <w:r w:rsidRPr="005427E4">
              <w:t xml:space="preserve"> экземпляра РИС должна работать в веб браузерах на основе движков</w:t>
            </w:r>
          </w:p>
        </w:tc>
        <w:tc>
          <w:tcPr>
            <w:tcW w:w="3260" w:type="dxa"/>
            <w:shd w:val="clear" w:color="auto" w:fill="auto"/>
          </w:tcPr>
          <w:p w:rsidR="00F71ED9" w:rsidRPr="00457230" w:rsidRDefault="00F71ED9" w:rsidP="00E84B3B">
            <w:pPr>
              <w:rPr>
                <w:lang w:val="en-US"/>
              </w:rPr>
            </w:pPr>
            <w:r w:rsidRPr="005427E4">
              <w:t>Не</w:t>
            </w:r>
            <w:r w:rsidRPr="00457230">
              <w:rPr>
                <w:lang w:val="en-US"/>
              </w:rPr>
              <w:t xml:space="preserve"> </w:t>
            </w:r>
            <w:r w:rsidRPr="005427E4">
              <w:t>менее</w:t>
            </w:r>
            <w:r w:rsidRPr="00457230">
              <w:rPr>
                <w:lang w:val="en-US"/>
              </w:rPr>
              <w:t xml:space="preserve"> Blink, Gecko, Trident, </w:t>
            </w:r>
            <w:proofErr w:type="spellStart"/>
            <w:r w:rsidRPr="00457230">
              <w:rPr>
                <w:lang w:val="en-US"/>
              </w:rPr>
              <w:t>WebKit</w:t>
            </w:r>
            <w:proofErr w:type="spellEnd"/>
          </w:p>
        </w:tc>
      </w:tr>
      <w:tr w:rsidR="00F71ED9" w:rsidRPr="005427E4" w:rsidTr="00E84B3B">
        <w:tc>
          <w:tcPr>
            <w:tcW w:w="568" w:type="dxa"/>
            <w:shd w:val="clear" w:color="auto" w:fill="auto"/>
          </w:tcPr>
          <w:p w:rsidR="00F71ED9" w:rsidRPr="005427E4" w:rsidRDefault="00F71ED9" w:rsidP="00E84B3B">
            <w:r w:rsidRPr="005427E4">
              <w:t>6.</w:t>
            </w:r>
          </w:p>
        </w:tc>
        <w:tc>
          <w:tcPr>
            <w:tcW w:w="5954" w:type="dxa"/>
            <w:shd w:val="clear" w:color="auto" w:fill="auto"/>
          </w:tcPr>
          <w:p w:rsidR="00F71ED9" w:rsidRPr="005427E4" w:rsidRDefault="00F71ED9" w:rsidP="00E84B3B">
            <w:r w:rsidRPr="005427E4">
              <w:t xml:space="preserve">В </w:t>
            </w:r>
            <w:proofErr w:type="spellStart"/>
            <w:r w:rsidRPr="005427E4">
              <w:t>развернутом</w:t>
            </w:r>
            <w:proofErr w:type="spellEnd"/>
            <w:r w:rsidRPr="005427E4">
              <w:t xml:space="preserve"> экземпляре РИС должно работать подписание документов УКЭП</w:t>
            </w:r>
          </w:p>
        </w:tc>
        <w:tc>
          <w:tcPr>
            <w:tcW w:w="3260" w:type="dxa"/>
            <w:shd w:val="clear" w:color="auto" w:fill="auto"/>
          </w:tcPr>
          <w:p w:rsidR="00F71ED9" w:rsidRPr="00457230" w:rsidRDefault="00F71ED9" w:rsidP="00E84B3B">
            <w:pPr>
              <w:rPr>
                <w:highlight w:val="yellow"/>
              </w:rPr>
            </w:pPr>
            <w:r w:rsidRPr="005427E4">
              <w:t>Указать наименование провайдера УКЭП</w:t>
            </w:r>
          </w:p>
        </w:tc>
      </w:tr>
    </w:tbl>
    <w:p w:rsidR="00F71ED9" w:rsidRPr="005427E4" w:rsidRDefault="00F71ED9" w:rsidP="00F71ED9">
      <w:pPr>
        <w:pStyle w:val="a4"/>
        <w:ind w:left="1080"/>
        <w:rPr>
          <w:b/>
          <w:bCs/>
        </w:rPr>
      </w:pPr>
    </w:p>
    <w:p w:rsidR="00F71ED9" w:rsidRPr="005427E4" w:rsidRDefault="00F71ED9" w:rsidP="00F71ED9">
      <w:pPr>
        <w:pStyle w:val="a4"/>
        <w:numPr>
          <w:ilvl w:val="1"/>
          <w:numId w:val="10"/>
        </w:numPr>
        <w:rPr>
          <w:b/>
          <w:bCs/>
        </w:rPr>
      </w:pPr>
      <w:r w:rsidRPr="005427E4">
        <w:rPr>
          <w:b/>
          <w:bCs/>
        </w:rPr>
        <w:t>Требования к сценариям работы РИС</w:t>
      </w:r>
    </w:p>
    <w:p w:rsidR="00F71ED9" w:rsidRPr="005427E4" w:rsidRDefault="00F71ED9" w:rsidP="00F71ED9">
      <w:r w:rsidRPr="005427E4">
        <w:t xml:space="preserve">РИС должна обеспечивать сценарии работы, указанные в настоящем разделе. Все функции РИС должны выполняться в </w:t>
      </w:r>
      <w:proofErr w:type="spellStart"/>
      <w:r w:rsidRPr="005427E4">
        <w:t>защищенном</w:t>
      </w:r>
      <w:proofErr w:type="spellEnd"/>
      <w:r w:rsidRPr="005427E4">
        <w:t xml:space="preserve"> контуре компьютерной сети Получателей лицензий без необходимости подключения к сети Интернет.</w:t>
      </w:r>
    </w:p>
    <w:p w:rsidR="00F71ED9" w:rsidRPr="005427E4" w:rsidRDefault="00F71ED9" w:rsidP="00F71ED9">
      <w:pPr>
        <w:pStyle w:val="a4"/>
        <w:numPr>
          <w:ilvl w:val="2"/>
          <w:numId w:val="10"/>
        </w:numPr>
        <w:rPr>
          <w:b/>
          <w:bCs/>
        </w:rPr>
      </w:pPr>
      <w:r w:rsidRPr="005427E4">
        <w:rPr>
          <w:b/>
          <w:bCs/>
        </w:rPr>
        <w:t>Сценарий работы лечащего врача</w:t>
      </w:r>
    </w:p>
    <w:p w:rsidR="00F71ED9" w:rsidRPr="005427E4" w:rsidRDefault="00F71ED9" w:rsidP="00F71ED9">
      <w:r w:rsidRPr="005427E4">
        <w:t>РИС должна обеспечивать необходимый функционал для выполнения сценария работы лечащего врача в следующих режимах:</w:t>
      </w:r>
    </w:p>
    <w:p w:rsidR="00F71ED9" w:rsidRPr="005427E4" w:rsidRDefault="00F71ED9" w:rsidP="00F71ED9">
      <w:pPr>
        <w:pStyle w:val="a4"/>
        <w:numPr>
          <w:ilvl w:val="0"/>
          <w:numId w:val="28"/>
        </w:numPr>
      </w:pPr>
      <w:r w:rsidRPr="005427E4">
        <w:t>Создание назначения с проверкой соответствия в РИС:</w:t>
      </w:r>
    </w:p>
    <w:p w:rsidR="00F71ED9" w:rsidRPr="005427E4" w:rsidRDefault="00F71ED9" w:rsidP="00F71ED9">
      <w:pPr>
        <w:pStyle w:val="a4"/>
        <w:numPr>
          <w:ilvl w:val="1"/>
          <w:numId w:val="28"/>
        </w:numPr>
      </w:pPr>
      <w:r w:rsidRPr="005427E4">
        <w:t xml:space="preserve">Лечащий врач в направляющей МО </w:t>
      </w:r>
      <w:proofErr w:type="spellStart"/>
      <w:r w:rsidRPr="005427E4">
        <w:t>создает</w:t>
      </w:r>
      <w:proofErr w:type="spellEnd"/>
      <w:r w:rsidRPr="005427E4">
        <w:t xml:space="preserve"> назначение на исследование в МИС </w:t>
      </w:r>
      <w:proofErr w:type="spellStart"/>
      <w:r w:rsidRPr="005427E4">
        <w:rPr>
          <w:lang w:val="en-US"/>
        </w:rPr>
        <w:t>qMS</w:t>
      </w:r>
      <w:proofErr w:type="spellEnd"/>
      <w:r w:rsidRPr="005427E4">
        <w:t>;</w:t>
      </w:r>
    </w:p>
    <w:p w:rsidR="00F71ED9" w:rsidRPr="005427E4" w:rsidRDefault="00F71ED9" w:rsidP="00F71ED9">
      <w:pPr>
        <w:pStyle w:val="a4"/>
        <w:numPr>
          <w:ilvl w:val="1"/>
          <w:numId w:val="28"/>
        </w:numPr>
      </w:pPr>
      <w:r w:rsidRPr="005427E4">
        <w:t xml:space="preserve">Назначение с указанием желаемой даты и времени </w:t>
      </w:r>
      <w:proofErr w:type="spellStart"/>
      <w:r w:rsidRPr="005427E4">
        <w:t>передается</w:t>
      </w:r>
      <w:proofErr w:type="spellEnd"/>
      <w:r w:rsidRPr="005427E4">
        <w:t xml:space="preserve"> из МИС </w:t>
      </w:r>
      <w:proofErr w:type="spellStart"/>
      <w:r w:rsidRPr="005427E4">
        <w:rPr>
          <w:lang w:val="en-US"/>
        </w:rPr>
        <w:t>qMS</w:t>
      </w:r>
      <w:proofErr w:type="spellEnd"/>
      <w:r w:rsidRPr="005427E4">
        <w:t xml:space="preserve"> в РИС;</w:t>
      </w:r>
    </w:p>
    <w:p w:rsidR="00F71ED9" w:rsidRPr="005427E4" w:rsidRDefault="00F71ED9" w:rsidP="00F71ED9">
      <w:pPr>
        <w:pStyle w:val="a4"/>
        <w:numPr>
          <w:ilvl w:val="1"/>
          <w:numId w:val="28"/>
        </w:numPr>
      </w:pPr>
      <w:r w:rsidRPr="005427E4">
        <w:t xml:space="preserve">РИС предоставляет в МИС </w:t>
      </w:r>
      <w:proofErr w:type="spellStart"/>
      <w:r w:rsidRPr="005427E4">
        <w:rPr>
          <w:lang w:val="en-US"/>
        </w:rPr>
        <w:t>qMS</w:t>
      </w:r>
      <w:proofErr w:type="spellEnd"/>
      <w:r w:rsidRPr="005427E4">
        <w:t xml:space="preserve"> сведения о доступности для данного исследования указанного интервала времени в МО;</w:t>
      </w:r>
    </w:p>
    <w:p w:rsidR="00F71ED9" w:rsidRPr="005427E4" w:rsidRDefault="00F71ED9" w:rsidP="00F71ED9">
      <w:pPr>
        <w:pStyle w:val="a4"/>
        <w:numPr>
          <w:ilvl w:val="1"/>
          <w:numId w:val="28"/>
        </w:numPr>
      </w:pPr>
      <w:r w:rsidRPr="005427E4">
        <w:t>РИС регистрирует сведения о назначении в случае доступности указанного интервала;</w:t>
      </w:r>
    </w:p>
    <w:p w:rsidR="00F71ED9" w:rsidRPr="005427E4" w:rsidRDefault="00F71ED9" w:rsidP="00F71ED9">
      <w:pPr>
        <w:pStyle w:val="a4"/>
        <w:numPr>
          <w:ilvl w:val="1"/>
          <w:numId w:val="28"/>
        </w:numPr>
      </w:pPr>
      <w:r w:rsidRPr="005427E4">
        <w:t xml:space="preserve">РИС </w:t>
      </w:r>
      <w:proofErr w:type="spellStart"/>
      <w:r w:rsidRPr="005427E4">
        <w:t>передает</w:t>
      </w:r>
      <w:proofErr w:type="spellEnd"/>
      <w:r w:rsidRPr="005427E4">
        <w:t xml:space="preserve"> сведения о занятости интервала в другие расписания МИС </w:t>
      </w:r>
      <w:proofErr w:type="spellStart"/>
      <w:r w:rsidRPr="005427E4">
        <w:rPr>
          <w:lang w:val="en-US"/>
        </w:rPr>
        <w:t>qMS</w:t>
      </w:r>
      <w:proofErr w:type="spellEnd"/>
      <w:r w:rsidRPr="005427E4">
        <w:t xml:space="preserve"> МО кроме направляющей МО;</w:t>
      </w:r>
    </w:p>
    <w:p w:rsidR="00F71ED9" w:rsidRPr="005427E4" w:rsidRDefault="00F71ED9" w:rsidP="00F71ED9">
      <w:pPr>
        <w:pStyle w:val="a4"/>
        <w:numPr>
          <w:ilvl w:val="1"/>
          <w:numId w:val="28"/>
        </w:numPr>
      </w:pPr>
      <w:r w:rsidRPr="005427E4">
        <w:t xml:space="preserve">РИС </w:t>
      </w:r>
      <w:proofErr w:type="spellStart"/>
      <w:r w:rsidRPr="005427E4">
        <w:t>передает</w:t>
      </w:r>
      <w:proofErr w:type="spellEnd"/>
      <w:r w:rsidRPr="005427E4">
        <w:t xml:space="preserve"> в сервис </w:t>
      </w:r>
      <w:r w:rsidRPr="005427E4">
        <w:rPr>
          <w:lang w:val="en-US"/>
        </w:rPr>
        <w:t>DICOM</w:t>
      </w:r>
      <w:r w:rsidRPr="005427E4">
        <w:t xml:space="preserve"> </w:t>
      </w:r>
      <w:r w:rsidRPr="005427E4">
        <w:rPr>
          <w:lang w:val="en-US"/>
        </w:rPr>
        <w:t>MWL</w:t>
      </w:r>
      <w:r w:rsidRPr="005427E4">
        <w:t xml:space="preserve"> РАМИ сведения о назначении по протоколу </w:t>
      </w:r>
      <w:r w:rsidRPr="005427E4">
        <w:rPr>
          <w:lang w:val="en-US"/>
        </w:rPr>
        <w:t>HL</w:t>
      </w:r>
      <w:r w:rsidRPr="005427E4">
        <w:t>7.</w:t>
      </w:r>
    </w:p>
    <w:p w:rsidR="00F71ED9" w:rsidRPr="005427E4" w:rsidRDefault="00F71ED9" w:rsidP="00F71ED9">
      <w:pPr>
        <w:pStyle w:val="a4"/>
        <w:numPr>
          <w:ilvl w:val="0"/>
          <w:numId w:val="28"/>
        </w:numPr>
      </w:pPr>
      <w:r w:rsidRPr="005427E4">
        <w:t>Работа с протоколами исследования:</w:t>
      </w:r>
    </w:p>
    <w:p w:rsidR="00F71ED9" w:rsidRPr="005427E4" w:rsidRDefault="00F71ED9" w:rsidP="00F71ED9">
      <w:pPr>
        <w:pStyle w:val="a4"/>
        <w:numPr>
          <w:ilvl w:val="1"/>
          <w:numId w:val="28"/>
        </w:numPr>
      </w:pPr>
      <w:r w:rsidRPr="005427E4">
        <w:t xml:space="preserve">После выполнения сценариев 3.2.2.-3.2.6. (набор выполненных сценариев зависит от вида исследования, использованных шаблонов протоколов и необходимости консультаций) РИС </w:t>
      </w:r>
      <w:proofErr w:type="spellStart"/>
      <w:r w:rsidRPr="005427E4">
        <w:t>передает</w:t>
      </w:r>
      <w:proofErr w:type="spellEnd"/>
      <w:r w:rsidRPr="005427E4">
        <w:t xml:space="preserve"> в МИС </w:t>
      </w:r>
      <w:proofErr w:type="spellStart"/>
      <w:r w:rsidRPr="005427E4">
        <w:rPr>
          <w:lang w:val="en-US"/>
        </w:rPr>
        <w:t>qMS</w:t>
      </w:r>
      <w:proofErr w:type="spellEnd"/>
      <w:r w:rsidRPr="005427E4">
        <w:t xml:space="preserve"> протокол исследования, включая ссылку на исследование в РАМИ (при наличии настроек и возможности автоматической передачи </w:t>
      </w:r>
      <w:proofErr w:type="gramStart"/>
      <w:r w:rsidRPr="005427E4">
        <w:t>с</w:t>
      </w:r>
      <w:proofErr w:type="gramEnd"/>
      <w:r w:rsidRPr="005427E4">
        <w:t xml:space="preserve"> ДО в РАМИ по протоколу </w:t>
      </w:r>
      <w:r w:rsidRPr="005427E4">
        <w:rPr>
          <w:lang w:val="en-US"/>
        </w:rPr>
        <w:t>DICOM</w:t>
      </w:r>
      <w:r w:rsidRPr="005427E4">
        <w:t>);</w:t>
      </w:r>
    </w:p>
    <w:p w:rsidR="00F71ED9" w:rsidRPr="005427E4" w:rsidRDefault="00F71ED9" w:rsidP="00F71ED9">
      <w:pPr>
        <w:pStyle w:val="a4"/>
        <w:numPr>
          <w:ilvl w:val="1"/>
          <w:numId w:val="28"/>
        </w:numPr>
      </w:pPr>
      <w:r w:rsidRPr="005427E4">
        <w:t xml:space="preserve">Лечащий врач открывает протокол исследования, переданный </w:t>
      </w:r>
      <w:proofErr w:type="gramStart"/>
      <w:r w:rsidRPr="005427E4">
        <w:t>из</w:t>
      </w:r>
      <w:proofErr w:type="gramEnd"/>
      <w:r w:rsidRPr="005427E4">
        <w:t xml:space="preserve"> РИС, в интерфейсе МИС </w:t>
      </w:r>
      <w:proofErr w:type="spellStart"/>
      <w:r w:rsidRPr="005427E4">
        <w:rPr>
          <w:lang w:val="en-US"/>
        </w:rPr>
        <w:t>qMS</w:t>
      </w:r>
      <w:proofErr w:type="spellEnd"/>
      <w:r w:rsidRPr="005427E4">
        <w:t>.</w:t>
      </w:r>
    </w:p>
    <w:p w:rsidR="00F71ED9" w:rsidRPr="005427E4" w:rsidRDefault="00F71ED9" w:rsidP="00F71ED9">
      <w:pPr>
        <w:pStyle w:val="a4"/>
        <w:ind w:left="1440"/>
        <w:rPr>
          <w:highlight w:val="yellow"/>
        </w:rPr>
      </w:pPr>
    </w:p>
    <w:p w:rsidR="00F71ED9" w:rsidRPr="005427E4" w:rsidRDefault="00F71ED9" w:rsidP="00F71ED9">
      <w:pPr>
        <w:pStyle w:val="a4"/>
        <w:numPr>
          <w:ilvl w:val="2"/>
          <w:numId w:val="10"/>
        </w:numPr>
        <w:rPr>
          <w:b/>
          <w:bCs/>
        </w:rPr>
      </w:pPr>
      <w:r w:rsidRPr="005427E4">
        <w:rPr>
          <w:b/>
          <w:bCs/>
        </w:rPr>
        <w:t>Сценарий работы лаборанта</w:t>
      </w:r>
    </w:p>
    <w:p w:rsidR="00F71ED9" w:rsidRPr="005427E4" w:rsidRDefault="00F71ED9" w:rsidP="00F71ED9">
      <w:r w:rsidRPr="005427E4">
        <w:t>РИС должна обеспечивать функционал для выполнения сценария работы лаборанта в следующем режиме:</w:t>
      </w:r>
    </w:p>
    <w:p w:rsidR="00F71ED9" w:rsidRPr="005427E4" w:rsidRDefault="00F71ED9" w:rsidP="00F71ED9">
      <w:pPr>
        <w:pStyle w:val="a4"/>
        <w:numPr>
          <w:ilvl w:val="0"/>
          <w:numId w:val="29"/>
        </w:numPr>
      </w:pPr>
      <w:r w:rsidRPr="005427E4">
        <w:t>Работа с назначением в РИС:</w:t>
      </w:r>
    </w:p>
    <w:p w:rsidR="00F71ED9" w:rsidRPr="005427E4" w:rsidRDefault="00F71ED9" w:rsidP="00F71ED9">
      <w:pPr>
        <w:pStyle w:val="a4"/>
        <w:numPr>
          <w:ilvl w:val="1"/>
          <w:numId w:val="29"/>
        </w:numPr>
      </w:pPr>
      <w:r w:rsidRPr="005427E4">
        <w:t>Лаборант на АРМ открывает список назначений в РИС и выбирает необходимое назначение;</w:t>
      </w:r>
    </w:p>
    <w:p w:rsidR="00F71ED9" w:rsidRPr="005427E4" w:rsidRDefault="00F71ED9" w:rsidP="00F71ED9">
      <w:pPr>
        <w:pStyle w:val="a4"/>
        <w:numPr>
          <w:ilvl w:val="1"/>
          <w:numId w:val="29"/>
        </w:numPr>
      </w:pPr>
      <w:r w:rsidRPr="005427E4">
        <w:t xml:space="preserve">Лаборант на консоли </w:t>
      </w:r>
      <w:proofErr w:type="gramStart"/>
      <w:r w:rsidRPr="005427E4">
        <w:t>ДО</w:t>
      </w:r>
      <w:proofErr w:type="gramEnd"/>
      <w:r w:rsidRPr="005427E4">
        <w:t xml:space="preserve"> вводит </w:t>
      </w:r>
      <w:proofErr w:type="gramStart"/>
      <w:r w:rsidRPr="005427E4">
        <w:t>данные</w:t>
      </w:r>
      <w:proofErr w:type="gramEnd"/>
      <w:r w:rsidRPr="005427E4">
        <w:t xml:space="preserve"> о пациенте (не менее чем региональный уникальный код пациента), номере назначения и параметрах проводимого исследования. При поддержке со стороны ДО </w:t>
      </w:r>
      <w:r w:rsidRPr="005427E4">
        <w:rPr>
          <w:lang w:val="en-US"/>
        </w:rPr>
        <w:t>DICOM</w:t>
      </w:r>
      <w:r w:rsidRPr="005427E4">
        <w:t xml:space="preserve"> </w:t>
      </w:r>
      <w:r w:rsidRPr="005427E4">
        <w:rPr>
          <w:lang w:val="en-US"/>
        </w:rPr>
        <w:t>MWL</w:t>
      </w:r>
      <w:r w:rsidRPr="005427E4">
        <w:t>, необходимые для проведения исследования сведения могут быть получены из РАМИ;</w:t>
      </w:r>
    </w:p>
    <w:p w:rsidR="00F71ED9" w:rsidRPr="005427E4" w:rsidRDefault="00F71ED9" w:rsidP="00F71ED9">
      <w:pPr>
        <w:pStyle w:val="a4"/>
        <w:numPr>
          <w:ilvl w:val="1"/>
          <w:numId w:val="29"/>
        </w:numPr>
      </w:pPr>
      <w:r w:rsidRPr="005427E4">
        <w:t xml:space="preserve">Лаборант на </w:t>
      </w:r>
      <w:proofErr w:type="gramStart"/>
      <w:r w:rsidRPr="005427E4">
        <w:t>ДО</w:t>
      </w:r>
      <w:proofErr w:type="gramEnd"/>
      <w:r w:rsidRPr="005427E4">
        <w:t xml:space="preserve"> проводит исследование;</w:t>
      </w:r>
    </w:p>
    <w:p w:rsidR="00F71ED9" w:rsidRPr="005427E4" w:rsidRDefault="00F71ED9" w:rsidP="00F71ED9">
      <w:pPr>
        <w:pStyle w:val="a4"/>
        <w:numPr>
          <w:ilvl w:val="1"/>
          <w:numId w:val="29"/>
        </w:numPr>
      </w:pPr>
      <w:r w:rsidRPr="005427E4">
        <w:t xml:space="preserve">Лаборант на АРМ имеет возможность внести дополнительные сведения о проведении исследования, указав сведения о лучевой нагрузки (индивидуальный </w:t>
      </w:r>
      <w:proofErr w:type="spellStart"/>
      <w:r w:rsidRPr="005427E4">
        <w:t>учет</w:t>
      </w:r>
      <w:proofErr w:type="spellEnd"/>
      <w:r w:rsidRPr="005427E4">
        <w:t xml:space="preserve"> дозы для </w:t>
      </w:r>
      <w:proofErr w:type="spellStart"/>
      <w:r w:rsidRPr="005427E4">
        <w:t>отчета</w:t>
      </w:r>
      <w:proofErr w:type="spellEnd"/>
      <w:r w:rsidRPr="005427E4">
        <w:t xml:space="preserve"> 3-ДОЗ), участниках исследования, использовавшихся при проведении исследования медикаментах, формате использованной медицинской </w:t>
      </w:r>
      <w:proofErr w:type="spellStart"/>
      <w:r w:rsidRPr="005427E4">
        <w:t>пленки</w:t>
      </w:r>
      <w:proofErr w:type="spellEnd"/>
      <w:r w:rsidRPr="005427E4">
        <w:t>;</w:t>
      </w:r>
    </w:p>
    <w:p w:rsidR="00F71ED9" w:rsidRPr="005427E4" w:rsidRDefault="00F71ED9" w:rsidP="00F71ED9">
      <w:pPr>
        <w:pStyle w:val="a4"/>
        <w:numPr>
          <w:ilvl w:val="1"/>
          <w:numId w:val="29"/>
        </w:numPr>
      </w:pPr>
      <w:r w:rsidRPr="005427E4">
        <w:t>Лаборант на АРМ ставит отметку о выполнении исследования в РИС.</w:t>
      </w:r>
    </w:p>
    <w:p w:rsidR="00F71ED9" w:rsidRPr="005427E4" w:rsidRDefault="00F71ED9" w:rsidP="00F71ED9">
      <w:pPr>
        <w:pStyle w:val="a4"/>
        <w:ind w:left="1440"/>
        <w:rPr>
          <w:highlight w:val="yellow"/>
        </w:rPr>
      </w:pPr>
    </w:p>
    <w:p w:rsidR="00F71ED9" w:rsidRPr="005427E4" w:rsidRDefault="00F71ED9" w:rsidP="00F71ED9">
      <w:pPr>
        <w:pStyle w:val="a4"/>
        <w:numPr>
          <w:ilvl w:val="2"/>
          <w:numId w:val="10"/>
        </w:numPr>
        <w:rPr>
          <w:b/>
          <w:bCs/>
        </w:rPr>
      </w:pPr>
      <w:r w:rsidRPr="005427E4">
        <w:rPr>
          <w:b/>
          <w:bCs/>
        </w:rPr>
        <w:t xml:space="preserve">Сценарий работы РИС при поступлении </w:t>
      </w:r>
      <w:proofErr w:type="spellStart"/>
      <w:r w:rsidRPr="005427E4">
        <w:rPr>
          <w:b/>
          <w:bCs/>
        </w:rPr>
        <w:t>маммограммы</w:t>
      </w:r>
      <w:proofErr w:type="spellEnd"/>
    </w:p>
    <w:p w:rsidR="00F71ED9" w:rsidRPr="005427E4" w:rsidRDefault="00F71ED9" w:rsidP="00F71ED9">
      <w:r w:rsidRPr="005427E4">
        <w:t xml:space="preserve">РИС должна обеспечивать функционал для выполнения сценария работы при поступлении в РАМИ </w:t>
      </w:r>
      <w:proofErr w:type="spellStart"/>
      <w:r w:rsidRPr="005427E4">
        <w:t>маммограммы</w:t>
      </w:r>
      <w:proofErr w:type="spellEnd"/>
      <w:r w:rsidRPr="005427E4">
        <w:t xml:space="preserve"> в следующих режимах:</w:t>
      </w:r>
    </w:p>
    <w:p w:rsidR="00F71ED9" w:rsidRPr="005427E4" w:rsidRDefault="00F71ED9" w:rsidP="00F71ED9">
      <w:pPr>
        <w:pStyle w:val="a4"/>
        <w:numPr>
          <w:ilvl w:val="0"/>
          <w:numId w:val="30"/>
        </w:numPr>
      </w:pPr>
      <w:r w:rsidRPr="005427E4">
        <w:t xml:space="preserve">Работа РИС при поступлении </w:t>
      </w:r>
      <w:proofErr w:type="spellStart"/>
      <w:r w:rsidRPr="005427E4">
        <w:t>маммограммы</w:t>
      </w:r>
      <w:proofErr w:type="spellEnd"/>
      <w:r w:rsidRPr="005427E4">
        <w:t xml:space="preserve"> при наличии назначения в РИС:</w:t>
      </w:r>
    </w:p>
    <w:p w:rsidR="00F71ED9" w:rsidRPr="005427E4" w:rsidRDefault="00F71ED9" w:rsidP="00F71ED9">
      <w:pPr>
        <w:pStyle w:val="a4"/>
        <w:numPr>
          <w:ilvl w:val="1"/>
          <w:numId w:val="30"/>
        </w:numPr>
      </w:pPr>
      <w:proofErr w:type="gramStart"/>
      <w:r w:rsidRPr="005427E4">
        <w:t xml:space="preserve">После установки лаборантом отметки о выполнении исследования в РИС, последняя должна иметь функцию сопоставления назначения и исследования из РАМИ (согласно требованиям </w:t>
      </w:r>
      <w:proofErr w:type="spellStart"/>
      <w:r w:rsidRPr="005427E4">
        <w:t>п.п</w:t>
      </w:r>
      <w:proofErr w:type="spellEnd"/>
      <w:r w:rsidRPr="005427E4">
        <w:t>. 4.1.3.</w:t>
      </w:r>
      <w:proofErr w:type="gramEnd"/>
      <w:r w:rsidRPr="005427E4">
        <w:t xml:space="preserve"> </w:t>
      </w:r>
      <w:proofErr w:type="gramStart"/>
      <w:r w:rsidRPr="005427E4">
        <w:t xml:space="preserve">ТЗ) и автоматически создавать ссылку </w:t>
      </w:r>
      <w:r w:rsidRPr="005427E4">
        <w:rPr>
          <w:lang w:val="en-US"/>
        </w:rPr>
        <w:t>DICOM</w:t>
      </w:r>
      <w:r w:rsidRPr="005427E4">
        <w:t xml:space="preserve"> </w:t>
      </w:r>
      <w:r w:rsidRPr="005427E4">
        <w:rPr>
          <w:lang w:val="en-US"/>
        </w:rPr>
        <w:t>WADO</w:t>
      </w:r>
      <w:r w:rsidRPr="005427E4">
        <w:t>;</w:t>
      </w:r>
      <w:proofErr w:type="gramEnd"/>
    </w:p>
    <w:p w:rsidR="00F71ED9" w:rsidRPr="005427E4" w:rsidRDefault="00F71ED9" w:rsidP="00F71ED9">
      <w:pPr>
        <w:pStyle w:val="a4"/>
        <w:numPr>
          <w:ilvl w:val="1"/>
          <w:numId w:val="30"/>
        </w:numPr>
      </w:pPr>
      <w:r w:rsidRPr="005427E4">
        <w:t xml:space="preserve">Врач-рентгенолог составляет протокол описания исследования в РИС, в котором отмечает признаки патологий согласно шкале </w:t>
      </w:r>
      <w:r w:rsidRPr="005427E4">
        <w:rPr>
          <w:lang w:val="en-US"/>
        </w:rPr>
        <w:t>BI</w:t>
      </w:r>
      <w:r w:rsidRPr="005427E4">
        <w:t>-</w:t>
      </w:r>
      <w:r w:rsidRPr="005427E4">
        <w:rPr>
          <w:lang w:val="en-US"/>
        </w:rPr>
        <w:t>RADS</w:t>
      </w:r>
      <w:r w:rsidRPr="005427E4">
        <w:t xml:space="preserve">. Шаблон протокола РИС для </w:t>
      </w:r>
      <w:proofErr w:type="spellStart"/>
      <w:r w:rsidRPr="005427E4">
        <w:t>маммограмм</w:t>
      </w:r>
      <w:proofErr w:type="spellEnd"/>
      <w:r w:rsidRPr="005427E4">
        <w:t xml:space="preserve"> должен иметь </w:t>
      </w:r>
      <w:proofErr w:type="spellStart"/>
      <w:r w:rsidRPr="005427E4">
        <w:t>преднастроенные</w:t>
      </w:r>
      <w:proofErr w:type="spellEnd"/>
      <w:r w:rsidRPr="005427E4">
        <w:t xml:space="preserve"> контрольные поля, соответствующие требованиям шкалы </w:t>
      </w:r>
      <w:r w:rsidRPr="005427E4">
        <w:rPr>
          <w:lang w:val="en-US"/>
        </w:rPr>
        <w:t>BI</w:t>
      </w:r>
      <w:r w:rsidRPr="005427E4">
        <w:t>-</w:t>
      </w:r>
      <w:r w:rsidRPr="005427E4">
        <w:rPr>
          <w:lang w:val="en-US"/>
        </w:rPr>
        <w:t>RADS</w:t>
      </w:r>
      <w:r w:rsidRPr="005427E4">
        <w:t>;</w:t>
      </w:r>
    </w:p>
    <w:p w:rsidR="00F71ED9" w:rsidRPr="005427E4" w:rsidRDefault="00F71ED9" w:rsidP="00F71ED9">
      <w:pPr>
        <w:pStyle w:val="a4"/>
        <w:numPr>
          <w:ilvl w:val="1"/>
          <w:numId w:val="30"/>
        </w:numPr>
      </w:pPr>
      <w:r w:rsidRPr="005427E4">
        <w:t xml:space="preserve">При наличии в исследовании сведений о признаках патологий, </w:t>
      </w:r>
      <w:proofErr w:type="gramStart"/>
      <w:r w:rsidRPr="005427E4">
        <w:t>соответствующим</w:t>
      </w:r>
      <w:proofErr w:type="gramEnd"/>
      <w:r w:rsidRPr="005427E4">
        <w:t xml:space="preserve"> </w:t>
      </w:r>
      <w:r w:rsidRPr="005427E4">
        <w:rPr>
          <w:lang w:val="en-US"/>
        </w:rPr>
        <w:t>BI</w:t>
      </w:r>
      <w:r w:rsidRPr="005427E4">
        <w:t>-</w:t>
      </w:r>
      <w:r w:rsidRPr="005427E4">
        <w:rPr>
          <w:lang w:val="en-US"/>
        </w:rPr>
        <w:t>RADS</w:t>
      </w:r>
      <w:r w:rsidRPr="005427E4">
        <w:t xml:space="preserve"> 3 или </w:t>
      </w:r>
      <w:r w:rsidRPr="005427E4">
        <w:rPr>
          <w:lang w:val="en-US"/>
        </w:rPr>
        <w:t>BI</w:t>
      </w:r>
      <w:r w:rsidRPr="005427E4">
        <w:t>-</w:t>
      </w:r>
      <w:r w:rsidRPr="005427E4">
        <w:rPr>
          <w:lang w:val="en-US"/>
        </w:rPr>
        <w:t>RADS</w:t>
      </w:r>
      <w:r w:rsidRPr="005427E4">
        <w:t xml:space="preserve"> 4, РИС должна автоматически формировать задание на проведение второго чтения целевой группой врачей диагностов, </w:t>
      </w:r>
      <w:proofErr w:type="spellStart"/>
      <w:r w:rsidRPr="005427E4">
        <w:t>определенной</w:t>
      </w:r>
      <w:proofErr w:type="spellEnd"/>
      <w:r w:rsidRPr="005427E4">
        <w:t xml:space="preserve"> в настройках шаблона протокола РИС.</w:t>
      </w:r>
    </w:p>
    <w:p w:rsidR="00F71ED9" w:rsidRPr="005427E4" w:rsidRDefault="00F71ED9" w:rsidP="00F71ED9">
      <w:pPr>
        <w:pStyle w:val="a4"/>
        <w:numPr>
          <w:ilvl w:val="0"/>
          <w:numId w:val="30"/>
        </w:numPr>
      </w:pPr>
      <w:r w:rsidRPr="005427E4">
        <w:t xml:space="preserve">Работа РИС при поступлении </w:t>
      </w:r>
      <w:proofErr w:type="spellStart"/>
      <w:r w:rsidRPr="005427E4">
        <w:t>маммограммы</w:t>
      </w:r>
      <w:proofErr w:type="spellEnd"/>
      <w:r w:rsidRPr="005427E4">
        <w:t xml:space="preserve"> при отсутствии назначения в РАМИ:</w:t>
      </w:r>
    </w:p>
    <w:p w:rsidR="00F71ED9" w:rsidRPr="005427E4" w:rsidRDefault="00F71ED9" w:rsidP="00F71ED9">
      <w:pPr>
        <w:pStyle w:val="a4"/>
        <w:numPr>
          <w:ilvl w:val="1"/>
          <w:numId w:val="30"/>
        </w:numPr>
      </w:pPr>
      <w:proofErr w:type="gramStart"/>
      <w:r w:rsidRPr="005427E4">
        <w:t xml:space="preserve">Поступающие в РАМИ </w:t>
      </w:r>
      <w:proofErr w:type="spellStart"/>
      <w:r w:rsidRPr="005427E4">
        <w:t>маммограммы</w:t>
      </w:r>
      <w:proofErr w:type="spellEnd"/>
      <w:r w:rsidRPr="005427E4">
        <w:t xml:space="preserve">, которые не содержат информации, необходимой для сопоставления с назначением на исследование, должны быть вручную сопоставлены в интерфейсе РИС </w:t>
      </w:r>
      <w:proofErr w:type="spellStart"/>
      <w:r w:rsidRPr="005427E4">
        <w:t>путем</w:t>
      </w:r>
      <w:proofErr w:type="spellEnd"/>
      <w:r w:rsidRPr="005427E4">
        <w:t xml:space="preserve"> запроса списка </w:t>
      </w:r>
      <w:proofErr w:type="spellStart"/>
      <w:r w:rsidRPr="005427E4">
        <w:t>несопоставленных</w:t>
      </w:r>
      <w:proofErr w:type="spellEnd"/>
      <w:r w:rsidRPr="005427E4">
        <w:t xml:space="preserve"> исследований из СУБД РАМИ (согласно требованиям </w:t>
      </w:r>
      <w:proofErr w:type="spellStart"/>
      <w:r w:rsidRPr="005427E4">
        <w:t>п.п</w:t>
      </w:r>
      <w:proofErr w:type="spellEnd"/>
      <w:r w:rsidRPr="005427E4">
        <w:t>. 4.1.3.</w:t>
      </w:r>
      <w:proofErr w:type="gramEnd"/>
      <w:r w:rsidRPr="005427E4">
        <w:t xml:space="preserve"> </w:t>
      </w:r>
      <w:proofErr w:type="gramStart"/>
      <w:r w:rsidRPr="005427E4">
        <w:t>ТЗ);</w:t>
      </w:r>
      <w:proofErr w:type="gramEnd"/>
    </w:p>
    <w:p w:rsidR="00F71ED9" w:rsidRPr="005427E4" w:rsidRDefault="00F71ED9" w:rsidP="00F71ED9">
      <w:pPr>
        <w:pStyle w:val="a4"/>
        <w:numPr>
          <w:ilvl w:val="1"/>
          <w:numId w:val="30"/>
        </w:numPr>
      </w:pPr>
      <w:r w:rsidRPr="005427E4">
        <w:t xml:space="preserve">Врач-рентгенолог составляет протокол описания исследования в РИС, в котором отмечает признаки патологий согласно шкале </w:t>
      </w:r>
      <w:r w:rsidRPr="005427E4">
        <w:rPr>
          <w:lang w:val="en-US"/>
        </w:rPr>
        <w:t>BI</w:t>
      </w:r>
      <w:r w:rsidRPr="005427E4">
        <w:t>-</w:t>
      </w:r>
      <w:r w:rsidRPr="005427E4">
        <w:rPr>
          <w:lang w:val="en-US"/>
        </w:rPr>
        <w:t>RADS</w:t>
      </w:r>
      <w:r w:rsidRPr="005427E4">
        <w:t xml:space="preserve">. Шаблон протокола РИС для </w:t>
      </w:r>
      <w:proofErr w:type="spellStart"/>
      <w:r w:rsidRPr="005427E4">
        <w:t>маммограмм</w:t>
      </w:r>
      <w:proofErr w:type="spellEnd"/>
      <w:r w:rsidRPr="005427E4">
        <w:t xml:space="preserve"> должен иметь </w:t>
      </w:r>
      <w:proofErr w:type="spellStart"/>
      <w:r w:rsidRPr="005427E4">
        <w:t>преднастроенные</w:t>
      </w:r>
      <w:proofErr w:type="spellEnd"/>
      <w:r w:rsidRPr="005427E4">
        <w:t xml:space="preserve"> контрольные поля, соответствующие требованиям шкалы </w:t>
      </w:r>
      <w:r w:rsidRPr="005427E4">
        <w:rPr>
          <w:lang w:val="en-US"/>
        </w:rPr>
        <w:t>BI</w:t>
      </w:r>
      <w:r w:rsidRPr="005427E4">
        <w:t>-</w:t>
      </w:r>
      <w:r w:rsidRPr="005427E4">
        <w:rPr>
          <w:lang w:val="en-US"/>
        </w:rPr>
        <w:t>RADS</w:t>
      </w:r>
      <w:r w:rsidRPr="005427E4">
        <w:t>;</w:t>
      </w:r>
    </w:p>
    <w:p w:rsidR="00F71ED9" w:rsidRPr="005427E4" w:rsidRDefault="00F71ED9" w:rsidP="00F71ED9">
      <w:pPr>
        <w:pStyle w:val="a4"/>
        <w:numPr>
          <w:ilvl w:val="1"/>
          <w:numId w:val="30"/>
        </w:numPr>
      </w:pPr>
      <w:r w:rsidRPr="005427E4">
        <w:t xml:space="preserve">При наличии в исследовании сведений о признаках патологий, </w:t>
      </w:r>
      <w:proofErr w:type="gramStart"/>
      <w:r w:rsidRPr="005427E4">
        <w:t>соответствующим</w:t>
      </w:r>
      <w:proofErr w:type="gramEnd"/>
      <w:r w:rsidRPr="005427E4">
        <w:t xml:space="preserve"> </w:t>
      </w:r>
      <w:r w:rsidRPr="005427E4">
        <w:rPr>
          <w:lang w:val="en-US"/>
        </w:rPr>
        <w:t>BI</w:t>
      </w:r>
      <w:r w:rsidRPr="005427E4">
        <w:t>-</w:t>
      </w:r>
      <w:r w:rsidRPr="005427E4">
        <w:rPr>
          <w:lang w:val="en-US"/>
        </w:rPr>
        <w:t>RADS</w:t>
      </w:r>
      <w:r w:rsidRPr="005427E4">
        <w:t xml:space="preserve"> 3 или </w:t>
      </w:r>
      <w:r w:rsidRPr="005427E4">
        <w:rPr>
          <w:lang w:val="en-US"/>
        </w:rPr>
        <w:t>BI</w:t>
      </w:r>
      <w:r w:rsidRPr="005427E4">
        <w:t>-</w:t>
      </w:r>
      <w:r w:rsidRPr="005427E4">
        <w:rPr>
          <w:lang w:val="en-US"/>
        </w:rPr>
        <w:t>RADS</w:t>
      </w:r>
      <w:r w:rsidRPr="005427E4">
        <w:t xml:space="preserve"> 4, РИС должна автоматически формировать задание на проведение второго чтения целевой группой врачей диагностов, </w:t>
      </w:r>
      <w:proofErr w:type="spellStart"/>
      <w:r w:rsidRPr="005427E4">
        <w:t>определенной</w:t>
      </w:r>
      <w:proofErr w:type="spellEnd"/>
      <w:r w:rsidRPr="005427E4">
        <w:t xml:space="preserve"> в настройках шаблона протокола РИС.</w:t>
      </w:r>
    </w:p>
    <w:p w:rsidR="00F71ED9" w:rsidRPr="005427E4" w:rsidRDefault="00F71ED9" w:rsidP="00F71ED9">
      <w:pPr>
        <w:pStyle w:val="a4"/>
        <w:ind w:left="1440"/>
        <w:rPr>
          <w:highlight w:val="yellow"/>
        </w:rPr>
      </w:pPr>
    </w:p>
    <w:p w:rsidR="00F71ED9" w:rsidRPr="005427E4" w:rsidRDefault="00F71ED9" w:rsidP="00F71ED9">
      <w:pPr>
        <w:pStyle w:val="a4"/>
        <w:numPr>
          <w:ilvl w:val="2"/>
          <w:numId w:val="10"/>
        </w:numPr>
        <w:rPr>
          <w:b/>
          <w:bCs/>
        </w:rPr>
      </w:pPr>
      <w:r w:rsidRPr="005427E4">
        <w:rPr>
          <w:b/>
          <w:bCs/>
        </w:rPr>
        <w:t>Сценарий работы ГВС</w:t>
      </w:r>
    </w:p>
    <w:p w:rsidR="00F71ED9" w:rsidRPr="005427E4" w:rsidRDefault="00F71ED9" w:rsidP="00F71ED9">
      <w:r w:rsidRPr="005427E4">
        <w:t>РИС должна обеспечивать функционал для выполнения сценария работы ГВС в следующих режимах:</w:t>
      </w:r>
    </w:p>
    <w:p w:rsidR="00F71ED9" w:rsidRPr="005427E4" w:rsidRDefault="00F71ED9" w:rsidP="00F71ED9">
      <w:pPr>
        <w:pStyle w:val="a4"/>
        <w:numPr>
          <w:ilvl w:val="0"/>
          <w:numId w:val="32"/>
        </w:numPr>
      </w:pPr>
      <w:r w:rsidRPr="005427E4">
        <w:t>Создание шаблона протокола, используемого по умолчанию для выбранных услуг:</w:t>
      </w:r>
    </w:p>
    <w:p w:rsidR="00F71ED9" w:rsidRPr="005427E4" w:rsidRDefault="00F71ED9" w:rsidP="00F71ED9">
      <w:pPr>
        <w:pStyle w:val="a4"/>
        <w:numPr>
          <w:ilvl w:val="1"/>
          <w:numId w:val="32"/>
        </w:numPr>
      </w:pPr>
      <w:r w:rsidRPr="005427E4">
        <w:t>ГВС должен иметь возможность создать в конструкторе шаблонов протоколов РИС новый шаблон и отредактировать имеющийся;</w:t>
      </w:r>
    </w:p>
    <w:p w:rsidR="00F71ED9" w:rsidRPr="005427E4" w:rsidRDefault="00F71ED9" w:rsidP="00F71ED9">
      <w:pPr>
        <w:pStyle w:val="a4"/>
        <w:numPr>
          <w:ilvl w:val="1"/>
          <w:numId w:val="32"/>
        </w:numPr>
      </w:pPr>
      <w:r w:rsidRPr="005427E4">
        <w:t>В интерфейсе создания и редактирования шаблона протокола ГВС имеет возможность выбрать от одной до нескольких услуг, для которых будет использоваться данный шаблон;</w:t>
      </w:r>
    </w:p>
    <w:p w:rsidR="00F71ED9" w:rsidRPr="005427E4" w:rsidRDefault="00F71ED9" w:rsidP="00F71ED9">
      <w:pPr>
        <w:pStyle w:val="a4"/>
        <w:numPr>
          <w:ilvl w:val="1"/>
          <w:numId w:val="32"/>
        </w:numPr>
      </w:pPr>
      <w:r w:rsidRPr="005427E4">
        <w:t>В интерфейсе создания и редактирования шаблона протокола ГВС имеет возможность установить отметку использования шаблона по умолчанию для выбранных услуг;</w:t>
      </w:r>
    </w:p>
    <w:p w:rsidR="00F71ED9" w:rsidRPr="005427E4" w:rsidRDefault="00F71ED9" w:rsidP="00F71ED9">
      <w:pPr>
        <w:pStyle w:val="a4"/>
        <w:numPr>
          <w:ilvl w:val="1"/>
          <w:numId w:val="32"/>
        </w:numPr>
      </w:pPr>
      <w:r w:rsidRPr="005427E4">
        <w:t>При наличии такой отметки РИС выдаст врачу-диагносту, создающему протокол для исследования, выполненного в соответствии с указанной услугой, шаблон установленный ГВС;</w:t>
      </w:r>
    </w:p>
    <w:p w:rsidR="00F71ED9" w:rsidRPr="005427E4" w:rsidRDefault="00F71ED9" w:rsidP="00F71ED9">
      <w:pPr>
        <w:pStyle w:val="a4"/>
        <w:numPr>
          <w:ilvl w:val="1"/>
          <w:numId w:val="32"/>
        </w:numPr>
      </w:pPr>
      <w:r w:rsidRPr="005427E4">
        <w:t>Для каждой из услуг может быть только один шаблон по умолчанию;</w:t>
      </w:r>
    </w:p>
    <w:p w:rsidR="00F71ED9" w:rsidRPr="005427E4" w:rsidRDefault="00F71ED9" w:rsidP="00F71ED9">
      <w:pPr>
        <w:pStyle w:val="a4"/>
        <w:numPr>
          <w:ilvl w:val="1"/>
          <w:numId w:val="32"/>
        </w:numPr>
      </w:pPr>
      <w:r w:rsidRPr="005427E4">
        <w:t>Один шаблон может быть назначен по умолчанию для нескольких услуг.</w:t>
      </w:r>
    </w:p>
    <w:p w:rsidR="00F71ED9" w:rsidRPr="005427E4" w:rsidRDefault="00F71ED9" w:rsidP="00F71ED9">
      <w:pPr>
        <w:pStyle w:val="a4"/>
        <w:numPr>
          <w:ilvl w:val="0"/>
          <w:numId w:val="32"/>
        </w:numPr>
      </w:pPr>
      <w:r w:rsidRPr="005427E4">
        <w:t>Создание шаблона протокола, рекомендованного для выбранных услуг:</w:t>
      </w:r>
    </w:p>
    <w:p w:rsidR="00F71ED9" w:rsidRPr="005427E4" w:rsidRDefault="00F71ED9" w:rsidP="00F71ED9">
      <w:pPr>
        <w:pStyle w:val="a4"/>
        <w:numPr>
          <w:ilvl w:val="1"/>
          <w:numId w:val="32"/>
        </w:numPr>
      </w:pPr>
      <w:r w:rsidRPr="005427E4">
        <w:t>ГВС имеет возможность создать в конструкторе шаблонов протоколов РИС новый шаблон и отредактировать имеющийся;</w:t>
      </w:r>
    </w:p>
    <w:p w:rsidR="00F71ED9" w:rsidRPr="005427E4" w:rsidRDefault="00F71ED9" w:rsidP="00F71ED9">
      <w:pPr>
        <w:pStyle w:val="a4"/>
        <w:numPr>
          <w:ilvl w:val="1"/>
          <w:numId w:val="32"/>
        </w:numPr>
      </w:pPr>
      <w:r w:rsidRPr="005427E4">
        <w:t>В интерфейсе создания и редактирования шаблона протокола ГВС имеет возможность выбрать от одной до нескольких услуг, для которых будет использоваться данный шаблон;</w:t>
      </w:r>
    </w:p>
    <w:p w:rsidR="00F71ED9" w:rsidRPr="005427E4" w:rsidRDefault="00F71ED9" w:rsidP="00F71ED9">
      <w:pPr>
        <w:pStyle w:val="a4"/>
        <w:numPr>
          <w:ilvl w:val="1"/>
          <w:numId w:val="32"/>
        </w:numPr>
      </w:pPr>
      <w:r w:rsidRPr="005427E4">
        <w:t>В интерфейсе создания и редактирования шаблона протокола ГВС имеет возможность установить отметку использования шаблона в качестве, рекомендованного для выбранных услуг;</w:t>
      </w:r>
    </w:p>
    <w:p w:rsidR="00F71ED9" w:rsidRPr="005427E4" w:rsidRDefault="00F71ED9" w:rsidP="00F71ED9">
      <w:pPr>
        <w:pStyle w:val="a4"/>
        <w:numPr>
          <w:ilvl w:val="1"/>
          <w:numId w:val="32"/>
        </w:numPr>
      </w:pPr>
      <w:r w:rsidRPr="005427E4">
        <w:t>При наличии такой отметки РИС должна предложить врачу-диагносту, создающему протокол для исследования, список всех рекомендованных шаблонов, установленных ГВС для данной услуги.</w:t>
      </w:r>
    </w:p>
    <w:p w:rsidR="00F71ED9" w:rsidRPr="005427E4" w:rsidRDefault="00F71ED9" w:rsidP="00F71ED9">
      <w:pPr>
        <w:pStyle w:val="a4"/>
        <w:ind w:left="1440"/>
        <w:rPr>
          <w:highlight w:val="yellow"/>
        </w:rPr>
      </w:pPr>
    </w:p>
    <w:p w:rsidR="00F71ED9" w:rsidRPr="005427E4" w:rsidRDefault="00F71ED9" w:rsidP="00F71ED9">
      <w:pPr>
        <w:pStyle w:val="a4"/>
        <w:numPr>
          <w:ilvl w:val="2"/>
          <w:numId w:val="10"/>
        </w:numPr>
        <w:rPr>
          <w:b/>
          <w:bCs/>
        </w:rPr>
      </w:pPr>
      <w:r w:rsidRPr="005427E4">
        <w:rPr>
          <w:b/>
          <w:bCs/>
        </w:rPr>
        <w:t>Сценарий работы врача-диагноста</w:t>
      </w:r>
    </w:p>
    <w:p w:rsidR="00F71ED9" w:rsidRPr="005427E4" w:rsidRDefault="00F71ED9" w:rsidP="00F71ED9">
      <w:r w:rsidRPr="005427E4">
        <w:t>РИС должна обеспечивать функционал для выполнения сценария работы врача-диагноста в следующих режимах:</w:t>
      </w:r>
    </w:p>
    <w:p w:rsidR="00F71ED9" w:rsidRPr="005427E4" w:rsidRDefault="00F71ED9" w:rsidP="00F71ED9">
      <w:pPr>
        <w:pStyle w:val="a4"/>
        <w:numPr>
          <w:ilvl w:val="0"/>
          <w:numId w:val="31"/>
        </w:numPr>
      </w:pPr>
      <w:r w:rsidRPr="005427E4">
        <w:t>Работа с заданиями на описание:</w:t>
      </w:r>
    </w:p>
    <w:p w:rsidR="00F71ED9" w:rsidRPr="005427E4" w:rsidRDefault="00F71ED9" w:rsidP="00F71ED9">
      <w:pPr>
        <w:pStyle w:val="a4"/>
        <w:numPr>
          <w:ilvl w:val="1"/>
          <w:numId w:val="31"/>
        </w:numPr>
      </w:pPr>
      <w:r w:rsidRPr="005427E4">
        <w:t xml:space="preserve">Врач-диагност в РИС видит список исследований, требующих описания, назначенных на него согласно правам и правилам маршрутизации запросов на консультации, </w:t>
      </w:r>
      <w:proofErr w:type="spellStart"/>
      <w:r w:rsidRPr="005427E4">
        <w:t>определенных</w:t>
      </w:r>
      <w:proofErr w:type="spellEnd"/>
      <w:r w:rsidRPr="005427E4">
        <w:t xml:space="preserve"> в разделе 3 ТЗ;</w:t>
      </w:r>
    </w:p>
    <w:p w:rsidR="00F71ED9" w:rsidRPr="005427E4" w:rsidRDefault="00F71ED9" w:rsidP="00F71ED9">
      <w:pPr>
        <w:pStyle w:val="a4"/>
        <w:numPr>
          <w:ilvl w:val="1"/>
          <w:numId w:val="31"/>
        </w:numPr>
      </w:pPr>
      <w:proofErr w:type="gramStart"/>
      <w:r w:rsidRPr="005427E4">
        <w:t xml:space="preserve">Врач-диагност открывает исследование из списка; видит сведения о назначении и условиях проведения исследования; имеет возможность открыть исследование по </w:t>
      </w:r>
      <w:r w:rsidRPr="005427E4">
        <w:rPr>
          <w:lang w:val="en-US"/>
        </w:rPr>
        <w:t>DICOM</w:t>
      </w:r>
      <w:r w:rsidRPr="005427E4">
        <w:t xml:space="preserve"> </w:t>
      </w:r>
      <w:r w:rsidRPr="005427E4">
        <w:rPr>
          <w:lang w:val="en-US"/>
        </w:rPr>
        <w:t>WADO</w:t>
      </w:r>
      <w:r w:rsidRPr="005427E4">
        <w:t xml:space="preserve"> ссылке из интерфейса РИС; иметь функцию сопоставления назначения и исследования из РАМИ (согласно требованиям </w:t>
      </w:r>
      <w:proofErr w:type="spellStart"/>
      <w:r w:rsidRPr="005427E4">
        <w:t>п.п</w:t>
      </w:r>
      <w:proofErr w:type="spellEnd"/>
      <w:r w:rsidRPr="005427E4">
        <w:t>. 4.1.3.</w:t>
      </w:r>
      <w:proofErr w:type="gramEnd"/>
      <w:r w:rsidRPr="005427E4">
        <w:t xml:space="preserve"> </w:t>
      </w:r>
      <w:proofErr w:type="gramStart"/>
      <w:r w:rsidRPr="005427E4">
        <w:t xml:space="preserve">ТЗ) и автоматически создавать ссылку </w:t>
      </w:r>
      <w:r w:rsidRPr="005427E4">
        <w:rPr>
          <w:lang w:val="en-US"/>
        </w:rPr>
        <w:t>DICOM</w:t>
      </w:r>
      <w:r w:rsidRPr="005427E4">
        <w:t xml:space="preserve"> </w:t>
      </w:r>
      <w:r w:rsidRPr="005427E4">
        <w:rPr>
          <w:lang w:val="en-US"/>
        </w:rPr>
        <w:t>WADO</w:t>
      </w:r>
      <w:r w:rsidRPr="005427E4">
        <w:t>;</w:t>
      </w:r>
      <w:proofErr w:type="gramEnd"/>
    </w:p>
    <w:p w:rsidR="00F71ED9" w:rsidRPr="005427E4" w:rsidRDefault="00F71ED9" w:rsidP="00F71ED9">
      <w:pPr>
        <w:pStyle w:val="a4"/>
        <w:numPr>
          <w:ilvl w:val="1"/>
          <w:numId w:val="31"/>
        </w:numPr>
      </w:pPr>
      <w:r w:rsidRPr="005427E4">
        <w:t>При наличии шаблона, установленного ГВС по умолчанию для услуги, протокол открывается, заполненный этим шаблоном. Врач-диагност может выбрать из каталога шаблонов другой вид протокола, связанный с данной услугой;</w:t>
      </w:r>
    </w:p>
    <w:p w:rsidR="00F71ED9" w:rsidRPr="005427E4" w:rsidRDefault="00F71ED9" w:rsidP="00F71ED9">
      <w:pPr>
        <w:pStyle w:val="a4"/>
        <w:numPr>
          <w:ilvl w:val="1"/>
          <w:numId w:val="31"/>
        </w:numPr>
      </w:pPr>
      <w:r w:rsidRPr="005427E4">
        <w:t xml:space="preserve">Врач-диагност имеет возможность внести дополнительные сведения о проведении исследования, указав сведения о лучевой нагрузке (индивидуальный </w:t>
      </w:r>
      <w:proofErr w:type="spellStart"/>
      <w:r w:rsidRPr="005427E4">
        <w:t>учет</w:t>
      </w:r>
      <w:proofErr w:type="spellEnd"/>
      <w:r w:rsidRPr="005427E4">
        <w:t xml:space="preserve"> дозы для </w:t>
      </w:r>
      <w:proofErr w:type="spellStart"/>
      <w:r w:rsidRPr="005427E4">
        <w:t>отчета</w:t>
      </w:r>
      <w:proofErr w:type="spellEnd"/>
      <w:r w:rsidRPr="005427E4">
        <w:t xml:space="preserve"> 3-ДОЗ), участниках исследования, использовавшихся при проведении исследования медикаментах, формате использованной медицинской </w:t>
      </w:r>
      <w:proofErr w:type="spellStart"/>
      <w:r w:rsidRPr="005427E4">
        <w:t>пленки</w:t>
      </w:r>
      <w:proofErr w:type="spellEnd"/>
      <w:r w:rsidRPr="005427E4">
        <w:t xml:space="preserve">. При наличии ранее </w:t>
      </w:r>
      <w:proofErr w:type="spellStart"/>
      <w:r w:rsidRPr="005427E4">
        <w:t>внесенных</w:t>
      </w:r>
      <w:proofErr w:type="spellEnd"/>
      <w:r w:rsidRPr="005427E4">
        <w:t xml:space="preserve"> лаборантом данных врач-диагност может провести их корректировку;</w:t>
      </w:r>
    </w:p>
    <w:p w:rsidR="00F71ED9" w:rsidRPr="005427E4" w:rsidRDefault="00F71ED9" w:rsidP="00F71ED9">
      <w:pPr>
        <w:pStyle w:val="a4"/>
        <w:numPr>
          <w:ilvl w:val="1"/>
          <w:numId w:val="31"/>
        </w:numPr>
      </w:pPr>
      <w:r w:rsidRPr="005427E4">
        <w:t>Врач-диагност завершает протокол исследования;</w:t>
      </w:r>
    </w:p>
    <w:p w:rsidR="00F71ED9" w:rsidRPr="005427E4" w:rsidRDefault="00F71ED9" w:rsidP="00F71ED9">
      <w:pPr>
        <w:pStyle w:val="a4"/>
        <w:numPr>
          <w:ilvl w:val="1"/>
          <w:numId w:val="31"/>
        </w:numPr>
      </w:pPr>
      <w:r w:rsidRPr="005427E4">
        <w:t xml:space="preserve">При наличии электронной подписи и настройки, разрешающей </w:t>
      </w:r>
      <w:proofErr w:type="spellStart"/>
      <w:r w:rsidRPr="005427E4">
        <w:t>ее</w:t>
      </w:r>
      <w:proofErr w:type="spellEnd"/>
      <w:r w:rsidRPr="005427E4">
        <w:t xml:space="preserve"> использование, врач-диагност подписывает протокол консультации средствами УКЭП;</w:t>
      </w:r>
    </w:p>
    <w:p w:rsidR="00F71ED9" w:rsidRPr="005427E4" w:rsidRDefault="00F71ED9" w:rsidP="00F71ED9">
      <w:pPr>
        <w:pStyle w:val="a4"/>
        <w:numPr>
          <w:ilvl w:val="1"/>
          <w:numId w:val="31"/>
        </w:numPr>
      </w:pPr>
      <w:r w:rsidRPr="005427E4">
        <w:t>РИС меняет статус исследования в своей базе на отметку о проведении описания;</w:t>
      </w:r>
    </w:p>
    <w:p w:rsidR="00F71ED9" w:rsidRPr="005427E4" w:rsidRDefault="00F71ED9" w:rsidP="00F71ED9">
      <w:pPr>
        <w:pStyle w:val="a4"/>
        <w:numPr>
          <w:ilvl w:val="1"/>
          <w:numId w:val="31"/>
        </w:numPr>
      </w:pPr>
      <w:r w:rsidRPr="005427E4">
        <w:t xml:space="preserve">РИС </w:t>
      </w:r>
      <w:proofErr w:type="spellStart"/>
      <w:r w:rsidRPr="005427E4">
        <w:t>передает</w:t>
      </w:r>
      <w:proofErr w:type="spellEnd"/>
      <w:r w:rsidRPr="005427E4">
        <w:t xml:space="preserve"> протокол исследования в МИС </w:t>
      </w:r>
      <w:proofErr w:type="spellStart"/>
      <w:r w:rsidRPr="005427E4">
        <w:rPr>
          <w:lang w:val="en-US"/>
        </w:rPr>
        <w:t>qMS</w:t>
      </w:r>
      <w:proofErr w:type="spellEnd"/>
      <w:r w:rsidRPr="005427E4">
        <w:t xml:space="preserve">, согласно требованиям, указанным в </w:t>
      </w:r>
      <w:proofErr w:type="spellStart"/>
      <w:r w:rsidRPr="005427E4">
        <w:t>п.п</w:t>
      </w:r>
      <w:proofErr w:type="spellEnd"/>
      <w:r w:rsidRPr="005427E4">
        <w:t>. 4.2. ТЗ.</w:t>
      </w:r>
    </w:p>
    <w:p w:rsidR="00F71ED9" w:rsidRPr="005427E4" w:rsidRDefault="00F71ED9" w:rsidP="00F71ED9">
      <w:pPr>
        <w:pStyle w:val="a4"/>
        <w:numPr>
          <w:ilvl w:val="0"/>
          <w:numId w:val="31"/>
        </w:numPr>
      </w:pPr>
      <w:r w:rsidRPr="005427E4">
        <w:t>Создание запроса на консультацию:</w:t>
      </w:r>
    </w:p>
    <w:p w:rsidR="00F71ED9" w:rsidRPr="005427E4" w:rsidRDefault="00F71ED9" w:rsidP="00F71ED9">
      <w:pPr>
        <w:pStyle w:val="a4"/>
        <w:numPr>
          <w:ilvl w:val="1"/>
          <w:numId w:val="31"/>
        </w:numPr>
      </w:pPr>
      <w:r w:rsidRPr="005427E4">
        <w:t>Врач-диагност при установленных для него в интерфейсе соответствующих правах, имеет возможность создать запрос на консультацию из интерфейса РИС;</w:t>
      </w:r>
    </w:p>
    <w:p w:rsidR="00F71ED9" w:rsidRPr="005427E4" w:rsidRDefault="00F71ED9" w:rsidP="00F71ED9">
      <w:pPr>
        <w:pStyle w:val="a4"/>
        <w:numPr>
          <w:ilvl w:val="1"/>
          <w:numId w:val="31"/>
        </w:numPr>
      </w:pPr>
      <w:r w:rsidRPr="005427E4">
        <w:t>Врач-диагност указывает цель консультации;</w:t>
      </w:r>
    </w:p>
    <w:p w:rsidR="00F71ED9" w:rsidRPr="005427E4" w:rsidRDefault="00F71ED9" w:rsidP="00F71ED9">
      <w:pPr>
        <w:pStyle w:val="a4"/>
        <w:numPr>
          <w:ilvl w:val="1"/>
          <w:numId w:val="31"/>
        </w:numPr>
      </w:pPr>
      <w:r w:rsidRPr="005427E4">
        <w:t xml:space="preserve">Врач-диагност выбирает консультантов на основе правил маршрутизации, доступных для его </w:t>
      </w:r>
      <w:proofErr w:type="spellStart"/>
      <w:r w:rsidRPr="005427E4">
        <w:t>учетной</w:t>
      </w:r>
      <w:proofErr w:type="spellEnd"/>
      <w:r w:rsidRPr="005427E4">
        <w:t xml:space="preserve"> записи;</w:t>
      </w:r>
    </w:p>
    <w:p w:rsidR="00F71ED9" w:rsidRPr="005427E4" w:rsidRDefault="00F71ED9" w:rsidP="00F71ED9">
      <w:pPr>
        <w:pStyle w:val="a4"/>
        <w:numPr>
          <w:ilvl w:val="1"/>
          <w:numId w:val="31"/>
        </w:numPr>
      </w:pPr>
      <w:r w:rsidRPr="005427E4">
        <w:t xml:space="preserve">РИС </w:t>
      </w:r>
      <w:proofErr w:type="spellStart"/>
      <w:r w:rsidRPr="005427E4">
        <w:t>создает</w:t>
      </w:r>
      <w:proofErr w:type="spellEnd"/>
      <w:r w:rsidRPr="005427E4">
        <w:t xml:space="preserve"> запрос на консультацию.</w:t>
      </w:r>
    </w:p>
    <w:p w:rsidR="00F71ED9" w:rsidRPr="005427E4" w:rsidRDefault="00F71ED9" w:rsidP="00F71ED9">
      <w:pPr>
        <w:pStyle w:val="a4"/>
        <w:ind w:left="1440"/>
      </w:pPr>
    </w:p>
    <w:p w:rsidR="00F71ED9" w:rsidRPr="005427E4" w:rsidRDefault="00F71ED9" w:rsidP="00F71ED9">
      <w:pPr>
        <w:pStyle w:val="a4"/>
        <w:numPr>
          <w:ilvl w:val="2"/>
          <w:numId w:val="10"/>
        </w:numPr>
        <w:rPr>
          <w:b/>
          <w:bCs/>
        </w:rPr>
      </w:pPr>
      <w:r w:rsidRPr="005427E4">
        <w:rPr>
          <w:b/>
          <w:bCs/>
        </w:rPr>
        <w:t>Сценарий работы врача-консультанта</w:t>
      </w:r>
    </w:p>
    <w:p w:rsidR="00F71ED9" w:rsidRPr="005427E4" w:rsidRDefault="00F71ED9" w:rsidP="00F71ED9">
      <w:r w:rsidRPr="005427E4">
        <w:t>РИС должна обеспечивать функционал для выполнения сценария работы врача-консультанта в следующих режимах:</w:t>
      </w:r>
    </w:p>
    <w:p w:rsidR="00F71ED9" w:rsidRPr="005427E4" w:rsidRDefault="00F71ED9" w:rsidP="00F71ED9">
      <w:pPr>
        <w:pStyle w:val="a4"/>
        <w:numPr>
          <w:ilvl w:val="0"/>
          <w:numId w:val="33"/>
        </w:numPr>
      </w:pPr>
      <w:r w:rsidRPr="005427E4">
        <w:t>Работа с заданиями на консультации:</w:t>
      </w:r>
    </w:p>
    <w:p w:rsidR="00F71ED9" w:rsidRPr="005427E4" w:rsidRDefault="00F71ED9" w:rsidP="00F71ED9">
      <w:pPr>
        <w:pStyle w:val="a4"/>
        <w:numPr>
          <w:ilvl w:val="1"/>
          <w:numId w:val="33"/>
        </w:numPr>
      </w:pPr>
      <w:r w:rsidRPr="005427E4">
        <w:t xml:space="preserve">Врач-консультант в РИС видит список исследований, требующих консультацию, назначенных на него согласно правам и правилам маршрутизации запросов на консультации, </w:t>
      </w:r>
      <w:proofErr w:type="spellStart"/>
      <w:r w:rsidRPr="005427E4">
        <w:t>определенных</w:t>
      </w:r>
      <w:proofErr w:type="spellEnd"/>
      <w:r w:rsidRPr="005427E4">
        <w:t xml:space="preserve"> в разделе 3 ТЗ;</w:t>
      </w:r>
    </w:p>
    <w:p w:rsidR="00F71ED9" w:rsidRPr="005427E4" w:rsidRDefault="00F71ED9" w:rsidP="00F71ED9">
      <w:pPr>
        <w:pStyle w:val="a4"/>
        <w:numPr>
          <w:ilvl w:val="1"/>
          <w:numId w:val="33"/>
        </w:numPr>
      </w:pPr>
      <w:r w:rsidRPr="005427E4">
        <w:t xml:space="preserve">Врач-консультант открывает исследование из списка; видит описание, сделанное врачом-диагностом; имеет возможность открыть исследование по </w:t>
      </w:r>
      <w:r w:rsidRPr="005427E4">
        <w:rPr>
          <w:lang w:val="en-US"/>
        </w:rPr>
        <w:t>DICOM</w:t>
      </w:r>
      <w:r w:rsidRPr="005427E4">
        <w:t xml:space="preserve"> </w:t>
      </w:r>
      <w:r w:rsidRPr="005427E4">
        <w:rPr>
          <w:lang w:val="en-US"/>
        </w:rPr>
        <w:t>WADO</w:t>
      </w:r>
      <w:r w:rsidRPr="005427E4">
        <w:t xml:space="preserve"> ссылке из интерфейса РИС; должен получать возможность выбора шаблона для составления протокола консультации;</w:t>
      </w:r>
    </w:p>
    <w:p w:rsidR="00F71ED9" w:rsidRPr="005427E4" w:rsidRDefault="00F71ED9" w:rsidP="00F71ED9">
      <w:pPr>
        <w:pStyle w:val="a4"/>
        <w:numPr>
          <w:ilvl w:val="1"/>
          <w:numId w:val="33"/>
        </w:numPr>
      </w:pPr>
      <w:r w:rsidRPr="005427E4">
        <w:t xml:space="preserve">Врач-консультант </w:t>
      </w:r>
      <w:proofErr w:type="spellStart"/>
      <w:r w:rsidRPr="005427E4">
        <w:t>создает</w:t>
      </w:r>
      <w:proofErr w:type="spellEnd"/>
      <w:r w:rsidRPr="005427E4">
        <w:t xml:space="preserve"> протокол консультации;</w:t>
      </w:r>
    </w:p>
    <w:p w:rsidR="00F71ED9" w:rsidRPr="005427E4" w:rsidRDefault="00F71ED9" w:rsidP="00F71ED9">
      <w:pPr>
        <w:pStyle w:val="a4"/>
        <w:numPr>
          <w:ilvl w:val="1"/>
          <w:numId w:val="33"/>
        </w:numPr>
      </w:pPr>
      <w:r w:rsidRPr="005427E4">
        <w:t>РИС меняет статус исследования в своей базе на отметку о проведении консультации.</w:t>
      </w:r>
    </w:p>
    <w:p w:rsidR="00F71ED9" w:rsidRPr="005427E4" w:rsidRDefault="00F71ED9" w:rsidP="00F71ED9">
      <w:pPr>
        <w:pStyle w:val="a4"/>
        <w:numPr>
          <w:ilvl w:val="0"/>
          <w:numId w:val="33"/>
        </w:numPr>
      </w:pPr>
      <w:r w:rsidRPr="005427E4">
        <w:t xml:space="preserve">Работа с запросами на второе чтение </w:t>
      </w:r>
      <w:proofErr w:type="spellStart"/>
      <w:r w:rsidRPr="005427E4">
        <w:t>маммограмм</w:t>
      </w:r>
      <w:proofErr w:type="spellEnd"/>
      <w:r w:rsidRPr="005427E4">
        <w:t>:</w:t>
      </w:r>
    </w:p>
    <w:p w:rsidR="00F71ED9" w:rsidRPr="005427E4" w:rsidRDefault="00F71ED9" w:rsidP="00F71ED9">
      <w:pPr>
        <w:pStyle w:val="a4"/>
        <w:numPr>
          <w:ilvl w:val="1"/>
          <w:numId w:val="33"/>
        </w:numPr>
      </w:pPr>
      <w:r w:rsidRPr="005427E4">
        <w:t xml:space="preserve">Врач-консультант в РИС видит список исследований, требующих второе чтение </w:t>
      </w:r>
      <w:proofErr w:type="spellStart"/>
      <w:r w:rsidRPr="005427E4">
        <w:t>маммограмм</w:t>
      </w:r>
      <w:proofErr w:type="spellEnd"/>
      <w:r w:rsidRPr="005427E4">
        <w:t xml:space="preserve">, назначенных на него согласно правам и правилам маршрутизации запросов на консультации, </w:t>
      </w:r>
      <w:proofErr w:type="spellStart"/>
      <w:r w:rsidRPr="005427E4">
        <w:t>определенных</w:t>
      </w:r>
      <w:proofErr w:type="spellEnd"/>
      <w:r w:rsidRPr="005427E4">
        <w:t xml:space="preserve"> в разделе 3 ТЗ;</w:t>
      </w:r>
    </w:p>
    <w:p w:rsidR="00F71ED9" w:rsidRPr="005427E4" w:rsidRDefault="00F71ED9" w:rsidP="00F71ED9">
      <w:pPr>
        <w:pStyle w:val="a4"/>
        <w:numPr>
          <w:ilvl w:val="1"/>
          <w:numId w:val="33"/>
        </w:numPr>
      </w:pPr>
      <w:r w:rsidRPr="005427E4">
        <w:t xml:space="preserve">Врач-консультант открывает исследование из списка; видит описание, сделанное врачом-диагностом; имеет возможность открыть исследование по </w:t>
      </w:r>
      <w:r w:rsidRPr="005427E4">
        <w:rPr>
          <w:lang w:val="en-US"/>
        </w:rPr>
        <w:t>DICOM</w:t>
      </w:r>
      <w:r w:rsidRPr="005427E4">
        <w:t xml:space="preserve"> </w:t>
      </w:r>
      <w:r w:rsidRPr="005427E4">
        <w:rPr>
          <w:lang w:val="en-US"/>
        </w:rPr>
        <w:t>WADO</w:t>
      </w:r>
      <w:r w:rsidRPr="005427E4">
        <w:t xml:space="preserve"> ссылке из интерфейса РИС; имеет набор полей для составления протокола консультации, идентичный набору полей шаблона, использовавшегося врачом-диагностом;</w:t>
      </w:r>
    </w:p>
    <w:p w:rsidR="00F71ED9" w:rsidRPr="005427E4" w:rsidRDefault="00F71ED9" w:rsidP="00F71ED9">
      <w:pPr>
        <w:pStyle w:val="a4"/>
        <w:numPr>
          <w:ilvl w:val="1"/>
          <w:numId w:val="33"/>
        </w:numPr>
      </w:pPr>
      <w:r w:rsidRPr="005427E4">
        <w:t>Врач-консультант видит текстовое описание;</w:t>
      </w:r>
    </w:p>
    <w:p w:rsidR="00F71ED9" w:rsidRPr="005427E4" w:rsidRDefault="00F71ED9" w:rsidP="00F71ED9">
      <w:pPr>
        <w:pStyle w:val="a4"/>
        <w:numPr>
          <w:ilvl w:val="1"/>
          <w:numId w:val="33"/>
        </w:numPr>
      </w:pPr>
      <w:r w:rsidRPr="005427E4">
        <w:t>Врач-консультант завершает протокол второго чтения;</w:t>
      </w:r>
    </w:p>
    <w:p w:rsidR="00F71ED9" w:rsidRPr="005427E4" w:rsidRDefault="00F71ED9" w:rsidP="00F71ED9">
      <w:pPr>
        <w:pStyle w:val="a4"/>
        <w:numPr>
          <w:ilvl w:val="1"/>
          <w:numId w:val="33"/>
        </w:numPr>
      </w:pPr>
      <w:r w:rsidRPr="005427E4">
        <w:t xml:space="preserve">РИС меняет статус исследования в своей базе на отметку о завершении протокола второго чтения </w:t>
      </w:r>
      <w:proofErr w:type="spellStart"/>
      <w:r w:rsidRPr="005427E4">
        <w:t>маммограмм</w:t>
      </w:r>
      <w:proofErr w:type="spellEnd"/>
      <w:r w:rsidRPr="005427E4">
        <w:t>.</w:t>
      </w:r>
    </w:p>
    <w:p w:rsidR="00F71ED9" w:rsidRPr="005427E4" w:rsidRDefault="00F71ED9" w:rsidP="00F71ED9">
      <w:pPr>
        <w:pStyle w:val="a4"/>
        <w:ind w:left="1440"/>
      </w:pPr>
    </w:p>
    <w:p w:rsidR="00F71ED9" w:rsidRPr="005427E4" w:rsidRDefault="00F71ED9" w:rsidP="00F71ED9">
      <w:pPr>
        <w:pStyle w:val="a4"/>
        <w:numPr>
          <w:ilvl w:val="1"/>
          <w:numId w:val="10"/>
        </w:numPr>
        <w:rPr>
          <w:b/>
          <w:bCs/>
        </w:rPr>
      </w:pPr>
      <w:r w:rsidRPr="005427E4">
        <w:rPr>
          <w:b/>
          <w:bCs/>
        </w:rPr>
        <w:t xml:space="preserve">Функциональные требования </w:t>
      </w:r>
      <w:proofErr w:type="gramStart"/>
      <w:r w:rsidRPr="005427E4">
        <w:rPr>
          <w:b/>
          <w:bCs/>
        </w:rPr>
        <w:t>к</w:t>
      </w:r>
      <w:proofErr w:type="gramEnd"/>
      <w:r w:rsidRPr="005427E4">
        <w:rPr>
          <w:b/>
          <w:bCs/>
        </w:rPr>
        <w:t xml:space="preserve"> РИС</w:t>
      </w:r>
    </w:p>
    <w:p w:rsidR="00F71ED9" w:rsidRPr="005427E4" w:rsidRDefault="00F71ED9" w:rsidP="00F71ED9">
      <w:r w:rsidRPr="005427E4">
        <w:t>РИС должна отвечать функциональным требованиям, указанным в таблице 3.2.</w:t>
      </w:r>
    </w:p>
    <w:p w:rsidR="00F71ED9" w:rsidRPr="005427E4" w:rsidRDefault="00F71ED9" w:rsidP="00F71ED9">
      <w:pPr>
        <w:rPr>
          <w:i/>
          <w:iCs/>
        </w:rPr>
      </w:pPr>
      <w:r w:rsidRPr="005427E4">
        <w:rPr>
          <w:i/>
          <w:iCs/>
        </w:rPr>
        <w:t>Таблица 3.2. – функциональные требования к программной реализации РИС</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087"/>
        <w:gridCol w:w="1992"/>
      </w:tblGrid>
      <w:tr w:rsidR="00F71ED9" w:rsidRPr="005427E4" w:rsidTr="00E84B3B">
        <w:tc>
          <w:tcPr>
            <w:tcW w:w="846" w:type="dxa"/>
            <w:shd w:val="clear" w:color="auto" w:fill="auto"/>
          </w:tcPr>
          <w:p w:rsidR="00F71ED9" w:rsidRPr="00457230" w:rsidRDefault="00F71ED9" w:rsidP="00E84B3B">
            <w:pPr>
              <w:jc w:val="center"/>
              <w:rPr>
                <w:b/>
                <w:bCs/>
              </w:rPr>
            </w:pPr>
            <w:r w:rsidRPr="00457230">
              <w:rPr>
                <w:b/>
                <w:bCs/>
              </w:rPr>
              <w:t>№</w:t>
            </w:r>
          </w:p>
        </w:tc>
        <w:tc>
          <w:tcPr>
            <w:tcW w:w="7087" w:type="dxa"/>
            <w:shd w:val="clear" w:color="auto" w:fill="auto"/>
          </w:tcPr>
          <w:p w:rsidR="00F71ED9" w:rsidRPr="00457230" w:rsidRDefault="00F71ED9" w:rsidP="00E84B3B">
            <w:pPr>
              <w:jc w:val="center"/>
              <w:rPr>
                <w:b/>
                <w:bCs/>
              </w:rPr>
            </w:pPr>
            <w:r w:rsidRPr="00457230">
              <w:rPr>
                <w:b/>
                <w:bCs/>
              </w:rPr>
              <w:t>Параметр</w:t>
            </w:r>
          </w:p>
        </w:tc>
        <w:tc>
          <w:tcPr>
            <w:tcW w:w="1992" w:type="dxa"/>
            <w:shd w:val="clear" w:color="auto" w:fill="auto"/>
          </w:tcPr>
          <w:p w:rsidR="00F71ED9" w:rsidRPr="00457230" w:rsidRDefault="00F71ED9" w:rsidP="00E84B3B">
            <w:pPr>
              <w:jc w:val="center"/>
              <w:rPr>
                <w:b/>
                <w:bCs/>
              </w:rPr>
            </w:pPr>
            <w:r w:rsidRPr="00457230">
              <w:rPr>
                <w:b/>
                <w:bCs/>
              </w:rPr>
              <w:t>Требование</w:t>
            </w:r>
          </w:p>
        </w:tc>
      </w:tr>
      <w:tr w:rsidR="00F71ED9" w:rsidRPr="005427E4" w:rsidTr="00E84B3B">
        <w:tc>
          <w:tcPr>
            <w:tcW w:w="846" w:type="dxa"/>
            <w:shd w:val="clear" w:color="auto" w:fill="auto"/>
          </w:tcPr>
          <w:p w:rsidR="00F71ED9" w:rsidRPr="00457230" w:rsidRDefault="00F71ED9" w:rsidP="00F71ED9">
            <w:pPr>
              <w:pStyle w:val="a4"/>
              <w:numPr>
                <w:ilvl w:val="0"/>
                <w:numId w:val="25"/>
              </w:numPr>
              <w:spacing w:after="0" w:line="240" w:lineRule="auto"/>
              <w:rPr>
                <w:b/>
                <w:bCs/>
                <w:i/>
              </w:rPr>
            </w:pPr>
          </w:p>
        </w:tc>
        <w:tc>
          <w:tcPr>
            <w:tcW w:w="7087" w:type="dxa"/>
            <w:shd w:val="clear" w:color="auto" w:fill="auto"/>
          </w:tcPr>
          <w:p w:rsidR="00F71ED9" w:rsidRPr="00457230" w:rsidRDefault="00F71ED9" w:rsidP="00E84B3B">
            <w:pPr>
              <w:rPr>
                <w:b/>
                <w:bCs/>
                <w:i/>
              </w:rPr>
            </w:pPr>
            <w:r w:rsidRPr="00457230">
              <w:rPr>
                <w:b/>
                <w:bCs/>
                <w:i/>
              </w:rPr>
              <w:t>Модуль конструктора шаблонов</w:t>
            </w:r>
          </w:p>
        </w:tc>
        <w:tc>
          <w:tcPr>
            <w:tcW w:w="1992" w:type="dxa"/>
            <w:shd w:val="clear" w:color="auto" w:fill="auto"/>
          </w:tcPr>
          <w:p w:rsidR="00F71ED9" w:rsidRPr="00457230" w:rsidRDefault="00F71ED9" w:rsidP="00E84B3B">
            <w:pPr>
              <w:rPr>
                <w:b/>
                <w:bCs/>
                <w:i/>
              </w:rPr>
            </w:pPr>
            <w:r w:rsidRPr="00457230">
              <w:rPr>
                <w:b/>
                <w:bCs/>
                <w:i/>
                <w:color w:val="000000"/>
              </w:rPr>
              <w:t>Соответствие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создания экранных форм шаблонов протоколов, привязанных к услуге</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добавления полей на экранную форму шаблона, не менее чем:</w:t>
            </w:r>
          </w:p>
          <w:p w:rsidR="00F71ED9" w:rsidRPr="005427E4" w:rsidRDefault="00F71ED9" w:rsidP="00F71ED9">
            <w:pPr>
              <w:pStyle w:val="a4"/>
              <w:numPr>
                <w:ilvl w:val="0"/>
                <w:numId w:val="11"/>
              </w:numPr>
              <w:spacing w:after="0" w:line="240" w:lineRule="auto"/>
            </w:pPr>
            <w:r w:rsidRPr="005427E4">
              <w:t>Текстовое поле,</w:t>
            </w:r>
          </w:p>
          <w:p w:rsidR="00F71ED9" w:rsidRPr="005427E4" w:rsidRDefault="00F71ED9" w:rsidP="00F71ED9">
            <w:pPr>
              <w:pStyle w:val="a4"/>
              <w:numPr>
                <w:ilvl w:val="0"/>
                <w:numId w:val="11"/>
              </w:numPr>
              <w:spacing w:after="0" w:line="240" w:lineRule="auto"/>
            </w:pPr>
            <w:r w:rsidRPr="005427E4">
              <w:t>Числовое поле,</w:t>
            </w:r>
          </w:p>
          <w:p w:rsidR="00F71ED9" w:rsidRPr="005427E4" w:rsidRDefault="00F71ED9" w:rsidP="00F71ED9">
            <w:pPr>
              <w:pStyle w:val="a4"/>
              <w:numPr>
                <w:ilvl w:val="0"/>
                <w:numId w:val="11"/>
              </w:numPr>
              <w:spacing w:after="0" w:line="240" w:lineRule="auto"/>
            </w:pPr>
            <w:r w:rsidRPr="005427E4">
              <w:t>Формула,</w:t>
            </w:r>
          </w:p>
          <w:p w:rsidR="00F71ED9" w:rsidRPr="005427E4" w:rsidRDefault="00F71ED9" w:rsidP="00F71ED9">
            <w:pPr>
              <w:pStyle w:val="a4"/>
              <w:numPr>
                <w:ilvl w:val="0"/>
                <w:numId w:val="11"/>
              </w:numPr>
              <w:spacing w:after="0" w:line="240" w:lineRule="auto"/>
            </w:pPr>
            <w:r w:rsidRPr="005427E4">
              <w:t xml:space="preserve">Надпись, </w:t>
            </w:r>
          </w:p>
          <w:p w:rsidR="00F71ED9" w:rsidRPr="005427E4" w:rsidRDefault="00F71ED9" w:rsidP="00F71ED9">
            <w:pPr>
              <w:pStyle w:val="a4"/>
              <w:numPr>
                <w:ilvl w:val="0"/>
                <w:numId w:val="11"/>
              </w:numPr>
              <w:spacing w:after="0" w:line="240" w:lineRule="auto"/>
            </w:pPr>
            <w:r w:rsidRPr="005427E4">
              <w:t>Поле с данными, хранимыми в базе данных</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перемещения полей по форме с помощью компьютерной мыши</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изменения размера полей на форме</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создания печатной формы шаблона с автоматическим добавлением полей, указанных на экранной форме шаблона</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добавления полей на печатную форму шаблона, не менее чем:</w:t>
            </w:r>
          </w:p>
          <w:p w:rsidR="00F71ED9" w:rsidRPr="005427E4" w:rsidRDefault="00F71ED9" w:rsidP="00F71ED9">
            <w:pPr>
              <w:pStyle w:val="a4"/>
              <w:numPr>
                <w:ilvl w:val="0"/>
                <w:numId w:val="16"/>
              </w:numPr>
              <w:spacing w:after="0" w:line="240" w:lineRule="auto"/>
            </w:pPr>
            <w:r w:rsidRPr="005427E4">
              <w:t xml:space="preserve">Надпись, </w:t>
            </w:r>
          </w:p>
          <w:p w:rsidR="00F71ED9" w:rsidRPr="005427E4" w:rsidRDefault="00F71ED9" w:rsidP="00F71ED9">
            <w:pPr>
              <w:pStyle w:val="a4"/>
              <w:numPr>
                <w:ilvl w:val="0"/>
                <w:numId w:val="16"/>
              </w:numPr>
              <w:spacing w:after="0" w:line="240" w:lineRule="auto"/>
            </w:pPr>
            <w:r w:rsidRPr="005427E4">
              <w:t>Поле с данными, хранимыми в базе данных</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создания шаблонов по умолчанию, привязанных к услуге.</w:t>
            </w:r>
          </w:p>
          <w:p w:rsidR="00F71ED9" w:rsidRPr="005427E4" w:rsidRDefault="00F71ED9" w:rsidP="00E84B3B">
            <w:r w:rsidRPr="005427E4">
              <w:t xml:space="preserve">Такие шаблоны заполняются в протоколе при его создании. </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создания рекомендуемых форм шаблоны, которые по умолчанию предлагаются пользователю при работе с исследованием с такой же услугой, как в шаблоне</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 xml:space="preserve">Функция настройки автоматической отправки протокола с установленной врачом отметки </w:t>
            </w:r>
            <w:r w:rsidRPr="00457230">
              <w:rPr>
                <w:lang w:val="en-US"/>
              </w:rPr>
              <w:t>BI</w:t>
            </w:r>
            <w:r w:rsidRPr="005427E4">
              <w:t>-</w:t>
            </w:r>
            <w:r w:rsidRPr="00457230">
              <w:rPr>
                <w:lang w:val="en-US"/>
              </w:rPr>
              <w:t>RADS</w:t>
            </w:r>
            <w:r w:rsidRPr="005427E4">
              <w:t xml:space="preserve"> 3 или 4 на второе чтение указанной составителем шаблона группе консультантов</w:t>
            </w:r>
          </w:p>
        </w:tc>
        <w:tc>
          <w:tcPr>
            <w:tcW w:w="1992" w:type="dxa"/>
            <w:shd w:val="clear" w:color="auto" w:fill="auto"/>
          </w:tcPr>
          <w:p w:rsidR="00F71ED9" w:rsidRPr="00457230" w:rsidRDefault="00F71ED9" w:rsidP="00E84B3B">
            <w:pPr>
              <w:rPr>
                <w:color w:val="000000"/>
              </w:rPr>
            </w:pPr>
            <w:r w:rsidRPr="00457230">
              <w:rPr>
                <w:color w:val="000000"/>
              </w:rPr>
              <w:t>Наличие</w:t>
            </w:r>
          </w:p>
        </w:tc>
      </w:tr>
      <w:tr w:rsidR="00F71ED9" w:rsidRPr="005427E4" w:rsidTr="00E84B3B">
        <w:tc>
          <w:tcPr>
            <w:tcW w:w="846" w:type="dxa"/>
            <w:shd w:val="clear" w:color="auto" w:fill="auto"/>
          </w:tcPr>
          <w:p w:rsidR="00F71ED9" w:rsidRPr="00457230" w:rsidRDefault="00F71ED9" w:rsidP="00F71ED9">
            <w:pPr>
              <w:pStyle w:val="a4"/>
              <w:numPr>
                <w:ilvl w:val="0"/>
                <w:numId w:val="25"/>
              </w:numPr>
              <w:spacing w:after="0" w:line="240" w:lineRule="auto"/>
              <w:rPr>
                <w:b/>
                <w:bCs/>
                <w:i/>
                <w:iCs/>
              </w:rPr>
            </w:pPr>
          </w:p>
        </w:tc>
        <w:tc>
          <w:tcPr>
            <w:tcW w:w="7087" w:type="dxa"/>
            <w:shd w:val="clear" w:color="auto" w:fill="auto"/>
          </w:tcPr>
          <w:p w:rsidR="00F71ED9" w:rsidRPr="00457230" w:rsidRDefault="00F71ED9" w:rsidP="00E84B3B">
            <w:pPr>
              <w:rPr>
                <w:b/>
                <w:bCs/>
                <w:i/>
                <w:iCs/>
              </w:rPr>
            </w:pPr>
            <w:r w:rsidRPr="00457230">
              <w:rPr>
                <w:b/>
                <w:bCs/>
                <w:i/>
                <w:iCs/>
              </w:rPr>
              <w:t>Модуль подписания протоколов УКЭП</w:t>
            </w:r>
          </w:p>
        </w:tc>
        <w:tc>
          <w:tcPr>
            <w:tcW w:w="1992" w:type="dxa"/>
            <w:shd w:val="clear" w:color="auto" w:fill="auto"/>
          </w:tcPr>
          <w:p w:rsidR="00F71ED9" w:rsidRPr="00457230" w:rsidRDefault="00F71ED9" w:rsidP="00E84B3B">
            <w:pPr>
              <w:rPr>
                <w:b/>
                <w:bCs/>
                <w:i/>
                <w:iCs/>
              </w:rPr>
            </w:pPr>
            <w:r w:rsidRPr="00457230">
              <w:rPr>
                <w:b/>
                <w:bCs/>
                <w:i/>
                <w:color w:val="000000"/>
              </w:rPr>
              <w:t>Соответствие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 xml:space="preserve">Реализация взаимодействия с </w:t>
            </w:r>
            <w:proofErr w:type="spellStart"/>
            <w:r w:rsidRPr="005427E4">
              <w:t>криптопровайдером</w:t>
            </w:r>
            <w:proofErr w:type="spellEnd"/>
          </w:p>
        </w:tc>
        <w:tc>
          <w:tcPr>
            <w:tcW w:w="1992" w:type="dxa"/>
            <w:shd w:val="clear" w:color="auto" w:fill="auto"/>
          </w:tcPr>
          <w:p w:rsidR="00F71ED9" w:rsidRPr="005427E4" w:rsidRDefault="00F71ED9" w:rsidP="00E84B3B">
            <w:r w:rsidRPr="005427E4">
              <w:t>Указать наименование провайдера УКЭП</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подписания протоколов с помощью УКЭП</w:t>
            </w:r>
          </w:p>
        </w:tc>
        <w:tc>
          <w:tcPr>
            <w:tcW w:w="1992" w:type="dxa"/>
            <w:shd w:val="clear" w:color="auto" w:fill="auto"/>
          </w:tcPr>
          <w:p w:rsidR="00F71ED9" w:rsidRPr="00457230" w:rsidRDefault="00F71ED9" w:rsidP="00E84B3B">
            <w:pPr>
              <w:rPr>
                <w:color w:val="000000"/>
              </w:rPr>
            </w:pPr>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подписания протоколов консультаций с помощью УКЭП</w:t>
            </w:r>
          </w:p>
        </w:tc>
        <w:tc>
          <w:tcPr>
            <w:tcW w:w="1992" w:type="dxa"/>
            <w:shd w:val="clear" w:color="auto" w:fill="auto"/>
          </w:tcPr>
          <w:p w:rsidR="00F71ED9" w:rsidRPr="00457230" w:rsidRDefault="00F71ED9" w:rsidP="00E84B3B">
            <w:pPr>
              <w:rPr>
                <w:color w:val="000000"/>
              </w:rPr>
            </w:pPr>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 xml:space="preserve">Функция </w:t>
            </w:r>
            <w:proofErr w:type="gramStart"/>
            <w:r w:rsidRPr="005427E4">
              <w:t>настройки режима подписания протоколов исследований</w:t>
            </w:r>
            <w:proofErr w:type="gramEnd"/>
            <w:r w:rsidRPr="005427E4">
              <w:t xml:space="preserve"> УКЭП. Варианты настроек для работы:</w:t>
            </w:r>
          </w:p>
          <w:p w:rsidR="00F71ED9" w:rsidRPr="005427E4" w:rsidRDefault="00F71ED9" w:rsidP="00F71ED9">
            <w:pPr>
              <w:pStyle w:val="a4"/>
              <w:numPr>
                <w:ilvl w:val="0"/>
                <w:numId w:val="12"/>
              </w:numPr>
              <w:spacing w:after="0" w:line="240" w:lineRule="auto"/>
            </w:pPr>
            <w:r w:rsidRPr="005427E4">
              <w:t>Без использования УКЭП для всех МО;</w:t>
            </w:r>
          </w:p>
          <w:p w:rsidR="00F71ED9" w:rsidRPr="005427E4" w:rsidRDefault="00F71ED9" w:rsidP="00F71ED9">
            <w:pPr>
              <w:pStyle w:val="a4"/>
              <w:numPr>
                <w:ilvl w:val="0"/>
                <w:numId w:val="12"/>
              </w:numPr>
              <w:spacing w:after="0" w:line="240" w:lineRule="auto"/>
            </w:pPr>
            <w:r w:rsidRPr="005427E4">
              <w:t>С использованием УКЭП для всех МО;</w:t>
            </w:r>
          </w:p>
          <w:p w:rsidR="00F71ED9" w:rsidRPr="005427E4" w:rsidRDefault="00F71ED9" w:rsidP="00F71ED9">
            <w:pPr>
              <w:pStyle w:val="a4"/>
              <w:numPr>
                <w:ilvl w:val="0"/>
                <w:numId w:val="12"/>
              </w:numPr>
              <w:spacing w:after="0" w:line="240" w:lineRule="auto"/>
            </w:pPr>
            <w:r w:rsidRPr="005427E4">
              <w:t>С использованием УКЭП для части МО.</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подписания протоколов УКЭП, предварительно подписанных врачом, подписью медицинской организации.</w:t>
            </w:r>
          </w:p>
          <w:p w:rsidR="00F71ED9" w:rsidRPr="005427E4" w:rsidRDefault="00F71ED9" w:rsidP="00E84B3B">
            <w:r w:rsidRPr="005427E4">
              <w:t>Должна быть возможность подписания отдельных протоколов УКЭП организации с возможностью массового (пакетного) подписания</w:t>
            </w:r>
          </w:p>
        </w:tc>
        <w:tc>
          <w:tcPr>
            <w:tcW w:w="1992" w:type="dxa"/>
            <w:shd w:val="clear" w:color="auto" w:fill="auto"/>
          </w:tcPr>
          <w:p w:rsidR="00F71ED9" w:rsidRPr="00457230" w:rsidRDefault="00F71ED9" w:rsidP="00E84B3B">
            <w:pPr>
              <w:rPr>
                <w:color w:val="000000"/>
              </w:rPr>
            </w:pPr>
            <w:r w:rsidRPr="00457230">
              <w:rPr>
                <w:color w:val="000000"/>
              </w:rPr>
              <w:t>Наличие</w:t>
            </w:r>
          </w:p>
        </w:tc>
      </w:tr>
      <w:tr w:rsidR="00F71ED9" w:rsidRPr="005427E4" w:rsidTr="00E84B3B">
        <w:tc>
          <w:tcPr>
            <w:tcW w:w="846" w:type="dxa"/>
            <w:shd w:val="clear" w:color="auto" w:fill="auto"/>
          </w:tcPr>
          <w:p w:rsidR="00F71ED9" w:rsidRPr="00457230" w:rsidRDefault="00F71ED9" w:rsidP="00F71ED9">
            <w:pPr>
              <w:pStyle w:val="a4"/>
              <w:numPr>
                <w:ilvl w:val="0"/>
                <w:numId w:val="25"/>
              </w:numPr>
              <w:spacing w:after="0" w:line="240" w:lineRule="auto"/>
              <w:rPr>
                <w:b/>
                <w:bCs/>
                <w:i/>
                <w:iCs/>
              </w:rPr>
            </w:pPr>
          </w:p>
        </w:tc>
        <w:tc>
          <w:tcPr>
            <w:tcW w:w="7087" w:type="dxa"/>
            <w:shd w:val="clear" w:color="auto" w:fill="auto"/>
          </w:tcPr>
          <w:p w:rsidR="00F71ED9" w:rsidRPr="00457230" w:rsidRDefault="00F71ED9" w:rsidP="00E84B3B">
            <w:pPr>
              <w:rPr>
                <w:b/>
                <w:bCs/>
                <w:i/>
                <w:iCs/>
              </w:rPr>
            </w:pPr>
            <w:r w:rsidRPr="00457230">
              <w:rPr>
                <w:b/>
                <w:bCs/>
                <w:i/>
                <w:iCs/>
              </w:rPr>
              <w:t xml:space="preserve">Модуль ведения назначений </w:t>
            </w:r>
          </w:p>
        </w:tc>
        <w:tc>
          <w:tcPr>
            <w:tcW w:w="1992" w:type="dxa"/>
            <w:shd w:val="clear" w:color="auto" w:fill="auto"/>
          </w:tcPr>
          <w:p w:rsidR="00F71ED9" w:rsidRPr="00457230" w:rsidRDefault="00F71ED9" w:rsidP="00E84B3B">
            <w:pPr>
              <w:rPr>
                <w:b/>
                <w:bCs/>
                <w:i/>
                <w:iCs/>
                <w:color w:val="000000"/>
              </w:rPr>
            </w:pPr>
            <w:r w:rsidRPr="00457230">
              <w:rPr>
                <w:b/>
                <w:bCs/>
                <w:i/>
                <w:color w:val="000000"/>
              </w:rPr>
              <w:t>Соответствие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создания назначений на исследование в интерфейсе РИС</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 xml:space="preserve">Функция создания назначений на исследование в интерфейсе МИС </w:t>
            </w:r>
            <w:proofErr w:type="spellStart"/>
            <w:r w:rsidRPr="00457230">
              <w:rPr>
                <w:lang w:val="en-US"/>
              </w:rPr>
              <w:t>qMS</w:t>
            </w:r>
            <w:proofErr w:type="spellEnd"/>
            <w:r w:rsidRPr="005427E4">
              <w:t xml:space="preserve">, согласно требованиям </w:t>
            </w:r>
            <w:proofErr w:type="spellStart"/>
            <w:r w:rsidRPr="005427E4">
              <w:t>п.п</w:t>
            </w:r>
            <w:proofErr w:type="spellEnd"/>
            <w:r w:rsidRPr="005427E4">
              <w:t>. 4.2. ТЗ, с передачей в базу данных РИС</w:t>
            </w:r>
          </w:p>
        </w:tc>
        <w:tc>
          <w:tcPr>
            <w:tcW w:w="1992" w:type="dxa"/>
            <w:shd w:val="clear" w:color="auto" w:fill="auto"/>
          </w:tcPr>
          <w:p w:rsidR="00F71ED9" w:rsidRPr="00457230" w:rsidRDefault="00F71ED9" w:rsidP="00E84B3B">
            <w:pPr>
              <w:rPr>
                <w:color w:val="000000"/>
              </w:rPr>
            </w:pPr>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группировки МО, подразделений и отделений для использования при настройке маршрутизации назначений на оборудовании.</w:t>
            </w:r>
          </w:p>
          <w:p w:rsidR="00F71ED9" w:rsidRPr="005427E4" w:rsidRDefault="00F71ED9" w:rsidP="00E84B3B">
            <w:r w:rsidRPr="005427E4">
              <w:t>На уровне медицинской организации должна быть возможность создания групп внутри МО из структурных единиц (подразделений и отделений) текущей МО.</w:t>
            </w:r>
          </w:p>
          <w:p w:rsidR="00F71ED9" w:rsidRPr="005427E4" w:rsidRDefault="00F71ED9" w:rsidP="00E84B3B">
            <w:r w:rsidRPr="005427E4">
              <w:t>На уровне глобальных настроек РИС должна быть возможность создания групп из структурных единиц всех МО.</w:t>
            </w:r>
          </w:p>
        </w:tc>
        <w:tc>
          <w:tcPr>
            <w:tcW w:w="1992" w:type="dxa"/>
            <w:shd w:val="clear" w:color="auto" w:fill="auto"/>
          </w:tcPr>
          <w:p w:rsidR="00F71ED9" w:rsidRPr="00457230" w:rsidRDefault="00F71ED9" w:rsidP="00E84B3B">
            <w:pPr>
              <w:rPr>
                <w:color w:val="000000"/>
              </w:rPr>
            </w:pPr>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выбора оборудования и указания групп, медицинских организаций, их подразделений и отделений, из которых можно создавать назначения на данное оборудование</w:t>
            </w:r>
          </w:p>
        </w:tc>
        <w:tc>
          <w:tcPr>
            <w:tcW w:w="1992" w:type="dxa"/>
            <w:shd w:val="clear" w:color="auto" w:fill="auto"/>
          </w:tcPr>
          <w:p w:rsidR="00F71ED9" w:rsidRPr="00457230" w:rsidRDefault="00F71ED9" w:rsidP="00E84B3B">
            <w:pPr>
              <w:rPr>
                <w:color w:val="000000"/>
              </w:rPr>
            </w:pPr>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поиска пациента при создании назначения по параметрам с данными, не менее чем:</w:t>
            </w:r>
          </w:p>
          <w:p w:rsidR="00F71ED9" w:rsidRPr="005427E4" w:rsidRDefault="00F71ED9" w:rsidP="00F71ED9">
            <w:pPr>
              <w:pStyle w:val="a4"/>
              <w:numPr>
                <w:ilvl w:val="0"/>
                <w:numId w:val="18"/>
              </w:numPr>
              <w:spacing w:after="0" w:line="240" w:lineRule="auto"/>
            </w:pPr>
            <w:r w:rsidRPr="005427E4">
              <w:t>СНИЛС</w:t>
            </w:r>
          </w:p>
          <w:p w:rsidR="00F71ED9" w:rsidRPr="005427E4" w:rsidRDefault="00F71ED9" w:rsidP="00F71ED9">
            <w:pPr>
              <w:pStyle w:val="a4"/>
              <w:numPr>
                <w:ilvl w:val="0"/>
                <w:numId w:val="18"/>
              </w:numPr>
              <w:spacing w:after="0" w:line="240" w:lineRule="auto"/>
            </w:pPr>
            <w:r w:rsidRPr="005427E4">
              <w:t>Полис ОМС</w:t>
            </w:r>
          </w:p>
          <w:p w:rsidR="00F71ED9" w:rsidRPr="005427E4" w:rsidRDefault="00F71ED9" w:rsidP="00F71ED9">
            <w:pPr>
              <w:pStyle w:val="a4"/>
              <w:numPr>
                <w:ilvl w:val="0"/>
                <w:numId w:val="18"/>
              </w:numPr>
              <w:spacing w:after="0" w:line="240" w:lineRule="auto"/>
            </w:pPr>
            <w:r w:rsidRPr="005427E4">
              <w:t>Удостоверение личности: паспорт, свидетельство о рождении, паспорт гражданина СССР, паспорт гражданина иностранного государства, загранпаспорт, военный билет, вид на жительство, разрешение на временное проживание, справка об освобождении из мест лишения свободы, временное удостоверение личности гражданина РФ, водительское удостоверение</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редактирования данных пациента перед созданием назначения</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создания назначения на исследование с полями для заполнения параметров с данными, не менее чем:</w:t>
            </w:r>
          </w:p>
          <w:p w:rsidR="00F71ED9" w:rsidRPr="00457230" w:rsidRDefault="00F71ED9" w:rsidP="00F71ED9">
            <w:pPr>
              <w:pStyle w:val="a4"/>
              <w:numPr>
                <w:ilvl w:val="0"/>
                <w:numId w:val="17"/>
              </w:numPr>
              <w:spacing w:after="0" w:line="240" w:lineRule="auto"/>
              <w:rPr>
                <w:color w:val="1C2530"/>
                <w:shd w:val="clear" w:color="auto" w:fill="FFFFFF"/>
              </w:rPr>
            </w:pPr>
            <w:r w:rsidRPr="00457230">
              <w:rPr>
                <w:color w:val="1C2530"/>
                <w:shd w:val="clear" w:color="auto" w:fill="FFFFFF"/>
              </w:rPr>
              <w:t>№ карты/истории болезни</w:t>
            </w:r>
          </w:p>
          <w:p w:rsidR="00F71ED9" w:rsidRPr="005427E4" w:rsidRDefault="00F71ED9" w:rsidP="00F71ED9">
            <w:pPr>
              <w:pStyle w:val="a4"/>
              <w:numPr>
                <w:ilvl w:val="0"/>
                <w:numId w:val="17"/>
              </w:numPr>
              <w:spacing w:after="0" w:line="240" w:lineRule="auto"/>
            </w:pPr>
            <w:r w:rsidRPr="005427E4">
              <w:t>Наименование исследования</w:t>
            </w:r>
          </w:p>
          <w:p w:rsidR="00F71ED9" w:rsidRPr="005427E4" w:rsidRDefault="00F71ED9" w:rsidP="00F71ED9">
            <w:pPr>
              <w:pStyle w:val="a4"/>
              <w:numPr>
                <w:ilvl w:val="0"/>
                <w:numId w:val="17"/>
              </w:numPr>
              <w:spacing w:after="0" w:line="240" w:lineRule="auto"/>
            </w:pPr>
            <w:r w:rsidRPr="005427E4">
              <w:t xml:space="preserve">Диагноз </w:t>
            </w:r>
          </w:p>
          <w:p w:rsidR="00F71ED9" w:rsidRPr="005427E4" w:rsidRDefault="00F71ED9" w:rsidP="00F71ED9">
            <w:pPr>
              <w:pStyle w:val="a4"/>
              <w:numPr>
                <w:ilvl w:val="0"/>
                <w:numId w:val="17"/>
              </w:numPr>
              <w:spacing w:after="0" w:line="240" w:lineRule="auto"/>
            </w:pPr>
            <w:r w:rsidRPr="005427E4">
              <w:t>Анатомическая область</w:t>
            </w:r>
          </w:p>
          <w:p w:rsidR="00F71ED9" w:rsidRPr="005427E4" w:rsidRDefault="00F71ED9" w:rsidP="00F71ED9">
            <w:pPr>
              <w:pStyle w:val="a4"/>
              <w:numPr>
                <w:ilvl w:val="0"/>
                <w:numId w:val="17"/>
              </w:numPr>
              <w:spacing w:after="0" w:line="240" w:lineRule="auto"/>
            </w:pPr>
            <w:r w:rsidRPr="005427E4">
              <w:t>Анатомическая локализация</w:t>
            </w:r>
          </w:p>
          <w:p w:rsidR="00F71ED9" w:rsidRPr="005427E4" w:rsidRDefault="00F71ED9" w:rsidP="00F71ED9">
            <w:pPr>
              <w:pStyle w:val="a4"/>
              <w:numPr>
                <w:ilvl w:val="0"/>
                <w:numId w:val="17"/>
              </w:numPr>
              <w:spacing w:after="0" w:line="240" w:lineRule="auto"/>
            </w:pPr>
            <w:r w:rsidRPr="005427E4">
              <w:t>Желаемая дата выполнения</w:t>
            </w:r>
          </w:p>
          <w:p w:rsidR="00F71ED9" w:rsidRPr="005427E4" w:rsidRDefault="00F71ED9" w:rsidP="00F71ED9">
            <w:pPr>
              <w:pStyle w:val="a4"/>
              <w:numPr>
                <w:ilvl w:val="0"/>
                <w:numId w:val="17"/>
              </w:numPr>
              <w:spacing w:after="0" w:line="240" w:lineRule="auto"/>
            </w:pPr>
            <w:r w:rsidRPr="005427E4">
              <w:t>Тип оборудования</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 xml:space="preserve">Функция создания назначения в </w:t>
            </w:r>
            <w:proofErr w:type="gramStart"/>
            <w:r w:rsidRPr="005427E4">
              <w:t>свою</w:t>
            </w:r>
            <w:proofErr w:type="gramEnd"/>
            <w:r w:rsidRPr="005427E4">
              <w:t xml:space="preserve"> МО</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создания назначения в другие МО</w:t>
            </w:r>
          </w:p>
        </w:tc>
        <w:tc>
          <w:tcPr>
            <w:tcW w:w="1992" w:type="dxa"/>
            <w:shd w:val="clear" w:color="auto" w:fill="auto"/>
          </w:tcPr>
          <w:p w:rsidR="00F71ED9" w:rsidRPr="00457230" w:rsidRDefault="00F71ED9" w:rsidP="00E84B3B">
            <w:pPr>
              <w:rPr>
                <w:color w:val="000000"/>
              </w:rPr>
            </w:pPr>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 xml:space="preserve">Функция передачи сведений о занятом слоте расписания в МИС </w:t>
            </w:r>
            <w:proofErr w:type="spellStart"/>
            <w:r w:rsidRPr="00457230">
              <w:rPr>
                <w:lang w:val="en-US"/>
              </w:rPr>
              <w:t>qMS</w:t>
            </w:r>
            <w:proofErr w:type="spellEnd"/>
            <w:r w:rsidRPr="005427E4">
              <w:t xml:space="preserve"> </w:t>
            </w:r>
          </w:p>
        </w:tc>
        <w:tc>
          <w:tcPr>
            <w:tcW w:w="1992" w:type="dxa"/>
            <w:shd w:val="clear" w:color="auto" w:fill="auto"/>
          </w:tcPr>
          <w:p w:rsidR="00F71ED9" w:rsidRPr="00457230" w:rsidRDefault="00F71ED9" w:rsidP="00E84B3B">
            <w:pPr>
              <w:rPr>
                <w:color w:val="000000"/>
              </w:rPr>
            </w:pPr>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 xml:space="preserve">Функция ограничения прав у пользователей при работе с назначениями: </w:t>
            </w:r>
          </w:p>
          <w:p w:rsidR="00F71ED9" w:rsidRPr="005427E4" w:rsidRDefault="00F71ED9" w:rsidP="00E84B3B">
            <w:r w:rsidRPr="005427E4">
              <w:t>Должна быть возможность настроить доступ к просмотру и редактированию назначений, созданных или назначенных на уровень прав.</w:t>
            </w:r>
          </w:p>
          <w:p w:rsidR="00F71ED9" w:rsidRPr="005427E4" w:rsidRDefault="00F71ED9" w:rsidP="00E84B3B">
            <w:r w:rsidRPr="005427E4">
              <w:t>Доступ должен определяться следующими уровнями прав: запрещено, пользователь, отделение, подразделение, МО.</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457230" w:rsidRDefault="00F71ED9" w:rsidP="00F71ED9">
            <w:pPr>
              <w:pStyle w:val="a4"/>
              <w:numPr>
                <w:ilvl w:val="0"/>
                <w:numId w:val="25"/>
              </w:numPr>
              <w:spacing w:after="0" w:line="240" w:lineRule="auto"/>
              <w:rPr>
                <w:b/>
                <w:bCs/>
                <w:i/>
                <w:iCs/>
              </w:rPr>
            </w:pPr>
          </w:p>
        </w:tc>
        <w:tc>
          <w:tcPr>
            <w:tcW w:w="7087" w:type="dxa"/>
            <w:shd w:val="clear" w:color="auto" w:fill="auto"/>
          </w:tcPr>
          <w:p w:rsidR="00F71ED9" w:rsidRPr="00457230" w:rsidRDefault="00F71ED9" w:rsidP="00E84B3B">
            <w:pPr>
              <w:rPr>
                <w:b/>
                <w:bCs/>
                <w:i/>
                <w:iCs/>
              </w:rPr>
            </w:pPr>
            <w:r w:rsidRPr="00457230">
              <w:rPr>
                <w:b/>
                <w:bCs/>
                <w:i/>
                <w:iCs/>
              </w:rPr>
              <w:t>Модуль консультаций</w:t>
            </w:r>
          </w:p>
        </w:tc>
        <w:tc>
          <w:tcPr>
            <w:tcW w:w="1992" w:type="dxa"/>
            <w:shd w:val="clear" w:color="auto" w:fill="auto"/>
          </w:tcPr>
          <w:p w:rsidR="00F71ED9" w:rsidRPr="00457230" w:rsidRDefault="00F71ED9" w:rsidP="00E84B3B">
            <w:pPr>
              <w:rPr>
                <w:b/>
                <w:bCs/>
                <w:i/>
                <w:iCs/>
                <w:color w:val="000000"/>
              </w:rPr>
            </w:pPr>
            <w:r w:rsidRPr="00457230">
              <w:rPr>
                <w:b/>
                <w:bCs/>
                <w:i/>
                <w:iCs/>
                <w:color w:val="000000"/>
              </w:rPr>
              <w:t>Соответствие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создания групп консультантов с входящими в них определяемыми пользователем РИС консультирующими МО, подразделениями, отделениями, консультирующими врачами.</w:t>
            </w:r>
          </w:p>
        </w:tc>
        <w:tc>
          <w:tcPr>
            <w:tcW w:w="1992" w:type="dxa"/>
            <w:shd w:val="clear" w:color="auto" w:fill="auto"/>
          </w:tcPr>
          <w:p w:rsidR="00F71ED9" w:rsidRPr="00457230" w:rsidRDefault="00F71ED9" w:rsidP="00E84B3B">
            <w:pPr>
              <w:rPr>
                <w:color w:val="000000"/>
              </w:rPr>
            </w:pPr>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 xml:space="preserve">Возможность задать для групп консультантов </w:t>
            </w:r>
            <w:proofErr w:type="spellStart"/>
            <w:r w:rsidRPr="005427E4">
              <w:t>определенные</w:t>
            </w:r>
            <w:proofErr w:type="spellEnd"/>
            <w:r w:rsidRPr="005427E4">
              <w:t xml:space="preserve"> виды исследований, анатомические области и локализации, диагнозы</w:t>
            </w:r>
          </w:p>
        </w:tc>
        <w:tc>
          <w:tcPr>
            <w:tcW w:w="1992" w:type="dxa"/>
            <w:shd w:val="clear" w:color="auto" w:fill="auto"/>
          </w:tcPr>
          <w:p w:rsidR="00F71ED9" w:rsidRPr="00457230" w:rsidRDefault="00F71ED9" w:rsidP="00E84B3B">
            <w:pPr>
              <w:rPr>
                <w:color w:val="000000"/>
              </w:rPr>
            </w:pPr>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запроса на консультацию по конкретному исследованию из списка исследований и из интерфейса редактирования протокола исследования. В указанном запросе предусмотреть заполнение обоснования, выбора консультирующей МО, врача или группы консультантов.</w:t>
            </w:r>
          </w:p>
        </w:tc>
        <w:tc>
          <w:tcPr>
            <w:tcW w:w="1992" w:type="dxa"/>
            <w:shd w:val="clear" w:color="auto" w:fill="auto"/>
          </w:tcPr>
          <w:p w:rsidR="00F71ED9" w:rsidRPr="00457230" w:rsidRDefault="00F71ED9" w:rsidP="00E84B3B">
            <w:pPr>
              <w:rPr>
                <w:color w:val="000000"/>
              </w:rPr>
            </w:pPr>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 xml:space="preserve">Функция отображения списка консультаций содержащий исследования, по которым был сделан запрос консультации с отображением в нем следующей информации: фамилии, имени, отчества, даты рождения, возраста пациента, назначенного исследования, запрашивающей МО, подразделения, отделения, запрашивающего сотрудника, даты и времени отправки на консультацию. </w:t>
            </w:r>
            <w:proofErr w:type="gramStart"/>
            <w:r w:rsidRPr="005427E4">
              <w:t>Функция фильтрации указанного списка по: фамилии, имени, отчеству пациента, назначенному исследованию, анатомической области и локализации, запрашивающей МО, запрашивающему подразделению, запрашивающему отделению, консультирующей МО, консультирующему подразделению, консультирующему отделению, группе консультантов</w:t>
            </w:r>
            <w:proofErr w:type="gramEnd"/>
          </w:p>
        </w:tc>
        <w:tc>
          <w:tcPr>
            <w:tcW w:w="1992" w:type="dxa"/>
            <w:shd w:val="clear" w:color="auto" w:fill="auto"/>
          </w:tcPr>
          <w:p w:rsidR="00F71ED9" w:rsidRPr="00457230" w:rsidRDefault="00F71ED9" w:rsidP="00E84B3B">
            <w:pPr>
              <w:rPr>
                <w:color w:val="000000"/>
              </w:rPr>
            </w:pPr>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создания протокола консультации</w:t>
            </w:r>
          </w:p>
        </w:tc>
        <w:tc>
          <w:tcPr>
            <w:tcW w:w="1992" w:type="dxa"/>
            <w:shd w:val="clear" w:color="auto" w:fill="auto"/>
          </w:tcPr>
          <w:p w:rsidR="00F71ED9" w:rsidRPr="00457230" w:rsidRDefault="00F71ED9" w:rsidP="00E84B3B">
            <w:pPr>
              <w:rPr>
                <w:color w:val="000000"/>
              </w:rPr>
            </w:pPr>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отображения в протоколе консультации следующей информации:</w:t>
            </w:r>
          </w:p>
          <w:p w:rsidR="00F71ED9" w:rsidRPr="005427E4" w:rsidRDefault="00F71ED9" w:rsidP="00F71ED9">
            <w:pPr>
              <w:pStyle w:val="a4"/>
              <w:numPr>
                <w:ilvl w:val="0"/>
                <w:numId w:val="21"/>
              </w:numPr>
              <w:spacing w:after="0" w:line="240" w:lineRule="auto"/>
            </w:pPr>
            <w:proofErr w:type="gramStart"/>
            <w:r w:rsidRPr="005427E4">
              <w:t>из запроса на консультацию: фамилия, имя, отчество, должность, МО, подразделение, отделение запросившего сотрудника, диагноз, исследование, анатомическая область и локализация, обоснование;</w:t>
            </w:r>
            <w:proofErr w:type="gramEnd"/>
          </w:p>
          <w:p w:rsidR="00F71ED9" w:rsidRPr="005427E4" w:rsidRDefault="00F71ED9" w:rsidP="00F71ED9">
            <w:pPr>
              <w:pStyle w:val="a4"/>
              <w:numPr>
                <w:ilvl w:val="0"/>
                <w:numId w:val="21"/>
              </w:numPr>
              <w:spacing w:after="0" w:line="240" w:lineRule="auto"/>
            </w:pPr>
            <w:proofErr w:type="gramStart"/>
            <w:r w:rsidRPr="005427E4">
              <w:t>из назначения на исследование: фамилия, имя, отчество, дата рождения, возраст, номер карты/истории болезни пациента, исследование, анатомическая область и локализация, тип оборудования и оборудование, диагноз, обоснование, направившая МО, подразделение, отделение, сотрудник, дата и время создания направления, выполнившая МО, подразделение, отделение, лаборант, дата и время выполнения исследования;</w:t>
            </w:r>
            <w:proofErr w:type="gramEnd"/>
          </w:p>
          <w:p w:rsidR="00F71ED9" w:rsidRPr="005427E4" w:rsidRDefault="00F71ED9" w:rsidP="00F71ED9">
            <w:pPr>
              <w:pStyle w:val="a4"/>
              <w:numPr>
                <w:ilvl w:val="0"/>
                <w:numId w:val="21"/>
              </w:numPr>
              <w:spacing w:after="0" w:line="240" w:lineRule="auto"/>
            </w:pPr>
            <w:r w:rsidRPr="005427E4">
              <w:t>из протокола исследования: заполненные поля протокола.</w:t>
            </w:r>
          </w:p>
        </w:tc>
        <w:tc>
          <w:tcPr>
            <w:tcW w:w="1992" w:type="dxa"/>
            <w:shd w:val="clear" w:color="auto" w:fill="auto"/>
          </w:tcPr>
          <w:p w:rsidR="00F71ED9" w:rsidRPr="00457230" w:rsidRDefault="00F71ED9" w:rsidP="00E84B3B">
            <w:pPr>
              <w:rPr>
                <w:color w:val="000000"/>
              </w:rPr>
            </w:pPr>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proofErr w:type="gramStart"/>
            <w:r w:rsidRPr="005427E4">
              <w:t>Функция открытия дополнительной информации из протокола консультации содержащей следующие данные: исследование, инструментальное исследование, анатомическая область, анатомическая локализация, тип оборудования, наименование оборудования, доза, информация по анестезии (вид анестезии, анестезиолог, препарат, путь введения, концентрация, количество), информация по препаратам (препарат, путь введения, концентрация, количество), информация по участникам (фамилия, отчество, должность сотрудника и роль в исследовании).</w:t>
            </w:r>
            <w:proofErr w:type="gramEnd"/>
          </w:p>
        </w:tc>
        <w:tc>
          <w:tcPr>
            <w:tcW w:w="1992" w:type="dxa"/>
            <w:shd w:val="clear" w:color="auto" w:fill="auto"/>
          </w:tcPr>
          <w:p w:rsidR="00F71ED9" w:rsidRPr="00457230" w:rsidRDefault="00F71ED9" w:rsidP="00E84B3B">
            <w:pPr>
              <w:rPr>
                <w:color w:val="000000"/>
              </w:rPr>
            </w:pPr>
            <w:r w:rsidRPr="005427E4">
              <w:t>Наличие</w:t>
            </w:r>
          </w:p>
        </w:tc>
      </w:tr>
      <w:tr w:rsidR="00F71ED9" w:rsidRPr="005427E4" w:rsidTr="00E84B3B">
        <w:tc>
          <w:tcPr>
            <w:tcW w:w="846" w:type="dxa"/>
            <w:shd w:val="clear" w:color="auto" w:fill="auto"/>
          </w:tcPr>
          <w:p w:rsidR="00F71ED9" w:rsidRPr="00457230" w:rsidRDefault="00F71ED9" w:rsidP="00F71ED9">
            <w:pPr>
              <w:pStyle w:val="a4"/>
              <w:numPr>
                <w:ilvl w:val="0"/>
                <w:numId w:val="25"/>
              </w:numPr>
              <w:spacing w:after="0" w:line="240" w:lineRule="auto"/>
              <w:rPr>
                <w:b/>
                <w:bCs/>
                <w:i/>
                <w:iCs/>
              </w:rPr>
            </w:pPr>
          </w:p>
        </w:tc>
        <w:tc>
          <w:tcPr>
            <w:tcW w:w="7087" w:type="dxa"/>
            <w:shd w:val="clear" w:color="auto" w:fill="auto"/>
          </w:tcPr>
          <w:p w:rsidR="00F71ED9" w:rsidRPr="00457230" w:rsidRDefault="00F71ED9" w:rsidP="00E84B3B">
            <w:pPr>
              <w:rPr>
                <w:b/>
                <w:bCs/>
                <w:i/>
                <w:iCs/>
              </w:rPr>
            </w:pPr>
            <w:r w:rsidRPr="00457230">
              <w:rPr>
                <w:b/>
                <w:i/>
              </w:rPr>
              <w:t>Обеспечивающие функции</w:t>
            </w:r>
            <w:r w:rsidRPr="00457230">
              <w:rPr>
                <w:b/>
                <w:bCs/>
                <w:i/>
                <w:iCs/>
              </w:rPr>
              <w:t xml:space="preserve"> </w:t>
            </w:r>
          </w:p>
        </w:tc>
        <w:tc>
          <w:tcPr>
            <w:tcW w:w="1992" w:type="dxa"/>
            <w:shd w:val="clear" w:color="auto" w:fill="auto"/>
          </w:tcPr>
          <w:p w:rsidR="00F71ED9" w:rsidRPr="00457230" w:rsidRDefault="00F71ED9" w:rsidP="00E84B3B">
            <w:pPr>
              <w:rPr>
                <w:b/>
                <w:bCs/>
                <w:i/>
                <w:iCs/>
                <w:color w:val="000000"/>
              </w:rPr>
            </w:pPr>
            <w:r w:rsidRPr="00457230">
              <w:rPr>
                <w:b/>
                <w:bCs/>
                <w:i/>
                <w:iCs/>
                <w:color w:val="000000"/>
              </w:rPr>
              <w:t>Соответствие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 xml:space="preserve">Функция переключения между региональным и федеральным справочниками медицинских услуг. </w:t>
            </w:r>
          </w:p>
          <w:p w:rsidR="00F71ED9" w:rsidRPr="005427E4" w:rsidRDefault="00F71ED9" w:rsidP="00E84B3B">
            <w:r w:rsidRPr="005427E4">
              <w:t>Переключение должно быть реализовано, как для всех медицинских организаций, так и для отдельных МО.</w:t>
            </w:r>
          </w:p>
        </w:tc>
        <w:tc>
          <w:tcPr>
            <w:tcW w:w="1992" w:type="dxa"/>
            <w:shd w:val="clear" w:color="auto" w:fill="auto"/>
          </w:tcPr>
          <w:p w:rsidR="00F71ED9" w:rsidRPr="00457230" w:rsidRDefault="00F71ED9" w:rsidP="00E84B3B">
            <w:pPr>
              <w:rPr>
                <w:color w:val="000000"/>
              </w:rPr>
            </w:pPr>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 xml:space="preserve">Функция сопоставления справочника федеральных медицинских услуг (согласно таблице 3.4., </w:t>
            </w:r>
            <w:proofErr w:type="spellStart"/>
            <w:r w:rsidRPr="005427E4">
              <w:t>п.п</w:t>
            </w:r>
            <w:proofErr w:type="spellEnd"/>
            <w:r w:rsidRPr="005427E4">
              <w:t>. 7) и региональных услуг, согласно справочнику ЕСВС</w:t>
            </w:r>
          </w:p>
        </w:tc>
        <w:tc>
          <w:tcPr>
            <w:tcW w:w="1992" w:type="dxa"/>
            <w:shd w:val="clear" w:color="auto" w:fill="auto"/>
          </w:tcPr>
          <w:p w:rsidR="00F71ED9" w:rsidRPr="00457230" w:rsidRDefault="00F71ED9" w:rsidP="00E84B3B">
            <w:pPr>
              <w:rPr>
                <w:color w:val="000000"/>
              </w:rPr>
            </w:pPr>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установки следующих статусов исследования:</w:t>
            </w:r>
          </w:p>
          <w:p w:rsidR="00F71ED9" w:rsidRPr="005427E4" w:rsidRDefault="00F71ED9" w:rsidP="00F71ED9">
            <w:pPr>
              <w:pStyle w:val="a4"/>
              <w:numPr>
                <w:ilvl w:val="0"/>
                <w:numId w:val="19"/>
              </w:numPr>
              <w:spacing w:after="0" w:line="240" w:lineRule="auto"/>
            </w:pPr>
            <w:r w:rsidRPr="005427E4">
              <w:t>Проводится подготовка</w:t>
            </w:r>
          </w:p>
          <w:p w:rsidR="00F71ED9" w:rsidRPr="005427E4" w:rsidRDefault="00F71ED9" w:rsidP="00F71ED9">
            <w:pPr>
              <w:pStyle w:val="a4"/>
              <w:numPr>
                <w:ilvl w:val="0"/>
                <w:numId w:val="19"/>
              </w:numPr>
              <w:spacing w:after="0" w:line="240" w:lineRule="auto"/>
            </w:pPr>
            <w:r w:rsidRPr="005427E4">
              <w:t>Выполняется</w:t>
            </w:r>
          </w:p>
          <w:p w:rsidR="00F71ED9" w:rsidRPr="005427E4" w:rsidRDefault="00F71ED9" w:rsidP="00F71ED9">
            <w:pPr>
              <w:pStyle w:val="a4"/>
              <w:numPr>
                <w:ilvl w:val="0"/>
                <w:numId w:val="19"/>
              </w:numPr>
              <w:spacing w:after="0" w:line="240" w:lineRule="auto"/>
            </w:pPr>
            <w:r w:rsidRPr="005427E4">
              <w:t>Выполнено</w:t>
            </w:r>
          </w:p>
          <w:p w:rsidR="00F71ED9" w:rsidRPr="005427E4" w:rsidRDefault="00F71ED9" w:rsidP="00F71ED9">
            <w:pPr>
              <w:pStyle w:val="a4"/>
              <w:numPr>
                <w:ilvl w:val="0"/>
                <w:numId w:val="19"/>
              </w:numPr>
              <w:spacing w:after="0" w:line="240" w:lineRule="auto"/>
            </w:pPr>
            <w:r w:rsidRPr="005427E4">
              <w:t>Отмена</w:t>
            </w:r>
          </w:p>
          <w:p w:rsidR="00F71ED9" w:rsidRPr="005427E4" w:rsidRDefault="00F71ED9" w:rsidP="00F71ED9">
            <w:pPr>
              <w:pStyle w:val="a4"/>
              <w:numPr>
                <w:ilvl w:val="0"/>
                <w:numId w:val="20"/>
              </w:numPr>
              <w:spacing w:after="0" w:line="240" w:lineRule="auto"/>
            </w:pPr>
            <w:r w:rsidRPr="005427E4">
              <w:t>Назначено</w:t>
            </w:r>
          </w:p>
          <w:p w:rsidR="00F71ED9" w:rsidRPr="005427E4" w:rsidRDefault="00F71ED9" w:rsidP="00F71ED9">
            <w:pPr>
              <w:pStyle w:val="a4"/>
              <w:numPr>
                <w:ilvl w:val="0"/>
                <w:numId w:val="20"/>
              </w:numPr>
              <w:spacing w:after="0" w:line="240" w:lineRule="auto"/>
            </w:pPr>
            <w:r w:rsidRPr="005427E4">
              <w:t>Запланировано</w:t>
            </w:r>
          </w:p>
          <w:p w:rsidR="00F71ED9" w:rsidRPr="005427E4" w:rsidRDefault="00F71ED9" w:rsidP="00F71ED9">
            <w:pPr>
              <w:pStyle w:val="a4"/>
              <w:numPr>
                <w:ilvl w:val="0"/>
                <w:numId w:val="20"/>
              </w:numPr>
              <w:spacing w:after="0" w:line="240" w:lineRule="auto"/>
            </w:pPr>
            <w:r w:rsidRPr="005427E4">
              <w:t>Описывается</w:t>
            </w:r>
          </w:p>
          <w:p w:rsidR="00F71ED9" w:rsidRPr="005427E4" w:rsidRDefault="00F71ED9" w:rsidP="00F71ED9">
            <w:pPr>
              <w:pStyle w:val="a4"/>
              <w:numPr>
                <w:ilvl w:val="0"/>
                <w:numId w:val="20"/>
              </w:numPr>
              <w:spacing w:after="0" w:line="240" w:lineRule="auto"/>
            </w:pPr>
            <w:r w:rsidRPr="005427E4">
              <w:t>Описано</w:t>
            </w:r>
          </w:p>
          <w:p w:rsidR="00F71ED9" w:rsidRPr="005427E4" w:rsidRDefault="00F71ED9" w:rsidP="00F71ED9">
            <w:pPr>
              <w:pStyle w:val="a4"/>
              <w:numPr>
                <w:ilvl w:val="0"/>
                <w:numId w:val="20"/>
              </w:numPr>
              <w:spacing w:after="0" w:line="240" w:lineRule="auto"/>
            </w:pPr>
            <w:r w:rsidRPr="005427E4">
              <w:t>Отправлено на консультацию</w:t>
            </w:r>
          </w:p>
          <w:p w:rsidR="00F71ED9" w:rsidRPr="005427E4" w:rsidRDefault="00F71ED9" w:rsidP="00F71ED9">
            <w:pPr>
              <w:pStyle w:val="a4"/>
              <w:numPr>
                <w:ilvl w:val="0"/>
                <w:numId w:val="20"/>
              </w:numPr>
              <w:spacing w:after="0" w:line="240" w:lineRule="auto"/>
            </w:pPr>
            <w:r w:rsidRPr="005427E4">
              <w:t>Проводится консультация</w:t>
            </w:r>
          </w:p>
          <w:p w:rsidR="00F71ED9" w:rsidRPr="005427E4" w:rsidRDefault="00F71ED9" w:rsidP="00F71ED9">
            <w:pPr>
              <w:pStyle w:val="a4"/>
              <w:numPr>
                <w:ilvl w:val="0"/>
                <w:numId w:val="19"/>
              </w:numPr>
              <w:spacing w:after="0" w:line="240" w:lineRule="auto"/>
            </w:pPr>
            <w:r w:rsidRPr="005427E4">
              <w:t>Консультация проведена</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ограничения прав у пользователей при работе со статусами исследования.</w:t>
            </w:r>
          </w:p>
          <w:p w:rsidR="00F71ED9" w:rsidRPr="005427E4" w:rsidRDefault="00F71ED9" w:rsidP="00E84B3B">
            <w:r w:rsidRPr="005427E4">
              <w:t xml:space="preserve">Должна быть функция настройки доступа к установке статусов исследований, назначения для которых, созданы на определённом уровне или для исследований, назначенных на </w:t>
            </w:r>
            <w:proofErr w:type="spellStart"/>
            <w:r w:rsidRPr="005427E4">
              <w:t>определенный</w:t>
            </w:r>
            <w:proofErr w:type="spellEnd"/>
            <w:r w:rsidRPr="005427E4">
              <w:t xml:space="preserve"> уровень.</w:t>
            </w:r>
          </w:p>
          <w:p w:rsidR="00F71ED9" w:rsidRPr="005427E4" w:rsidRDefault="00F71ED9" w:rsidP="00E84B3B">
            <w:r w:rsidRPr="005427E4">
              <w:t>Доступ должен определяться следующими уровнями: запрещено, пользователь, отделение, подразделение, МО</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 xml:space="preserve">Функция ограничения прав у пользователей при создании протокола, при редактировании </w:t>
            </w:r>
            <w:proofErr w:type="spellStart"/>
            <w:r w:rsidRPr="005427E4">
              <w:t>незавершенного</w:t>
            </w:r>
            <w:proofErr w:type="spellEnd"/>
            <w:r w:rsidRPr="005427E4">
              <w:t xml:space="preserve"> протокола, при просмотре </w:t>
            </w:r>
            <w:proofErr w:type="spellStart"/>
            <w:r w:rsidRPr="005427E4">
              <w:t>завершенного</w:t>
            </w:r>
            <w:proofErr w:type="spellEnd"/>
            <w:r w:rsidRPr="005427E4">
              <w:t xml:space="preserve"> протокола.</w:t>
            </w:r>
          </w:p>
          <w:p w:rsidR="00F71ED9" w:rsidRPr="005427E4" w:rsidRDefault="00F71ED9" w:rsidP="00E84B3B">
            <w:r w:rsidRPr="005427E4">
              <w:t xml:space="preserve">Должна быть возможность настройки доступа просмотра, создания и редактирования протоколов исследований, назначения для которых, созданы на определённом уровне или для исследований, назначенных на </w:t>
            </w:r>
            <w:proofErr w:type="spellStart"/>
            <w:r w:rsidRPr="005427E4">
              <w:t>определенный</w:t>
            </w:r>
            <w:proofErr w:type="spellEnd"/>
            <w:r w:rsidRPr="005427E4">
              <w:t xml:space="preserve"> уровень.</w:t>
            </w:r>
          </w:p>
          <w:p w:rsidR="00F71ED9" w:rsidRPr="005427E4" w:rsidRDefault="00F71ED9" w:rsidP="00E84B3B">
            <w:r w:rsidRPr="005427E4">
              <w:t>Доступ должен определяться следующими уровнями: запрещено, пользователь, отделение, подразделение, МО</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заполнения препарата анестезии для каждого исследования.</w:t>
            </w:r>
          </w:p>
          <w:p w:rsidR="00F71ED9" w:rsidRPr="005427E4" w:rsidRDefault="00F71ED9" w:rsidP="00E84B3B">
            <w:r w:rsidRPr="005427E4">
              <w:t>Должна быть возможность внесения нескольких анестезий для одного исследования.</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указания стандартных доз для цифрового аппарата и для аналогового в настройках услуг.</w:t>
            </w:r>
          </w:p>
          <w:p w:rsidR="00F71ED9" w:rsidRPr="005427E4" w:rsidRDefault="00F71ED9" w:rsidP="00E84B3B">
            <w:r w:rsidRPr="005427E4">
              <w:t xml:space="preserve">Должна быть возможность ручного изменения значения стандартной дозы для каждого исследования. </w:t>
            </w:r>
          </w:p>
        </w:tc>
        <w:tc>
          <w:tcPr>
            <w:tcW w:w="1992" w:type="dxa"/>
            <w:shd w:val="clear" w:color="auto" w:fill="auto"/>
          </w:tcPr>
          <w:p w:rsidR="00F71ED9" w:rsidRPr="005427E4" w:rsidRDefault="00F71ED9" w:rsidP="00E84B3B">
            <w:r w:rsidRPr="00457230">
              <w:rPr>
                <w:color w:val="000000"/>
              </w:rPr>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создания расписания для каждой единицы оборудования на день</w:t>
            </w:r>
          </w:p>
        </w:tc>
        <w:tc>
          <w:tcPr>
            <w:tcW w:w="1992" w:type="dxa"/>
            <w:shd w:val="clear" w:color="auto" w:fill="auto"/>
          </w:tcPr>
          <w:p w:rsidR="00F71ED9" w:rsidRPr="005427E4" w:rsidRDefault="00F71ED9" w:rsidP="00E84B3B">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 xml:space="preserve">Функция РИС для автоматического получения расписания из МИС </w:t>
            </w:r>
            <w:proofErr w:type="spellStart"/>
            <w:r w:rsidRPr="00457230">
              <w:rPr>
                <w:lang w:val="en-US"/>
              </w:rPr>
              <w:t>qMS</w:t>
            </w:r>
            <w:proofErr w:type="spellEnd"/>
            <w:r w:rsidRPr="005427E4">
              <w:t xml:space="preserve"> не реже 1 раза в сутки</w:t>
            </w:r>
          </w:p>
        </w:tc>
        <w:tc>
          <w:tcPr>
            <w:tcW w:w="1992" w:type="dxa"/>
            <w:shd w:val="clear" w:color="auto" w:fill="auto"/>
          </w:tcPr>
          <w:p w:rsidR="00F71ED9" w:rsidRPr="005427E4" w:rsidRDefault="00F71ED9" w:rsidP="00E84B3B">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добавления в расписании произвольной текстовой информации в виде примечания, данных о выполняемых услугах, враче к каждому временному интервалу в расписании оборудования и выбор для этого интервала из предварительно настроенных медицинских организаций, подразделений, отделений или их групп имеющих право назначения исследований в расписании на оборудование</w:t>
            </w:r>
          </w:p>
        </w:tc>
        <w:tc>
          <w:tcPr>
            <w:tcW w:w="1992" w:type="dxa"/>
            <w:shd w:val="clear" w:color="auto" w:fill="auto"/>
          </w:tcPr>
          <w:p w:rsidR="00F71ED9" w:rsidRPr="005427E4" w:rsidRDefault="00F71ED9" w:rsidP="00E84B3B">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457230" w:rsidRDefault="00F71ED9" w:rsidP="00E84B3B">
            <w:pPr>
              <w:rPr>
                <w:highlight w:val="yellow"/>
              </w:rPr>
            </w:pPr>
            <w:r w:rsidRPr="005427E4">
              <w:t>Копирование настроек временных интервалов за день в расписании отдельного оборудования на другой день или несколько дней одного месяца этого оборудования</w:t>
            </w:r>
          </w:p>
        </w:tc>
        <w:tc>
          <w:tcPr>
            <w:tcW w:w="1992" w:type="dxa"/>
            <w:shd w:val="clear" w:color="auto" w:fill="auto"/>
          </w:tcPr>
          <w:p w:rsidR="00F71ED9" w:rsidRPr="005427E4" w:rsidRDefault="00F71ED9" w:rsidP="00E84B3B">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Отображение информации в календаре о записанных на оборудование исследованиях пациентов в режимах с автоматически изменяемой шириной колонок в зависимости от количества отображаемых дней</w:t>
            </w:r>
          </w:p>
        </w:tc>
        <w:tc>
          <w:tcPr>
            <w:tcW w:w="1992" w:type="dxa"/>
            <w:shd w:val="clear" w:color="auto" w:fill="auto"/>
          </w:tcPr>
          <w:p w:rsidR="00F71ED9" w:rsidRPr="005427E4" w:rsidRDefault="00F71ED9" w:rsidP="00E84B3B">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Возможность фильтрации информации о записанных на оборудование исследованиях пациентов по типам оборудования, по конкретному оборудованию</w:t>
            </w:r>
          </w:p>
        </w:tc>
        <w:tc>
          <w:tcPr>
            <w:tcW w:w="1992" w:type="dxa"/>
            <w:shd w:val="clear" w:color="auto" w:fill="auto"/>
          </w:tcPr>
          <w:p w:rsidR="00F71ED9" w:rsidRPr="005427E4" w:rsidRDefault="00F71ED9" w:rsidP="00E84B3B">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 xml:space="preserve">Должен отображаться список исследований пациентов в статусе «Назначено» на странице календаря. Должна быть реализована возможность перемещения манипулятором типа мышь исследования </w:t>
            </w:r>
            <w:proofErr w:type="gramStart"/>
            <w:r w:rsidRPr="005427E4">
              <w:t>из указанного списка в область с информацией о записанных на оборудование</w:t>
            </w:r>
            <w:proofErr w:type="gramEnd"/>
            <w:r w:rsidRPr="005427E4">
              <w:t xml:space="preserve"> исследованиях пациентов</w:t>
            </w:r>
          </w:p>
        </w:tc>
        <w:tc>
          <w:tcPr>
            <w:tcW w:w="1992" w:type="dxa"/>
            <w:shd w:val="clear" w:color="auto" w:fill="auto"/>
          </w:tcPr>
          <w:p w:rsidR="00F71ED9" w:rsidRPr="005427E4" w:rsidRDefault="00F71ED9" w:rsidP="00E84B3B">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proofErr w:type="gramStart"/>
            <w:r w:rsidRPr="005427E4">
              <w:t>Возможность фильтрации списка исследований пациентов в статусе «Назначено» на странице календаря по фамилии, имени, отчеству, дате рождения пациента, назначенному исследованию, номеру направления, номеру карты или истории, по направившей медицинской организации, подразделению, отделению, по выполняющей медицинской организации, подразделению, отделению.</w:t>
            </w:r>
            <w:proofErr w:type="gramEnd"/>
          </w:p>
        </w:tc>
        <w:tc>
          <w:tcPr>
            <w:tcW w:w="1992" w:type="dxa"/>
            <w:shd w:val="clear" w:color="auto" w:fill="auto"/>
          </w:tcPr>
          <w:p w:rsidR="00F71ED9" w:rsidRPr="005427E4" w:rsidRDefault="00F71ED9" w:rsidP="00E84B3B">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добавления новых назначений в список исследований пациентов в статусе «Назначено»</w:t>
            </w:r>
          </w:p>
        </w:tc>
        <w:tc>
          <w:tcPr>
            <w:tcW w:w="1992" w:type="dxa"/>
            <w:shd w:val="clear" w:color="auto" w:fill="auto"/>
          </w:tcPr>
          <w:p w:rsidR="00F71ED9" w:rsidRPr="005427E4" w:rsidRDefault="00F71ED9" w:rsidP="00E84B3B">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Должно быть реализовано добавление нового назначения в список исследований пациентов в статусе «Назначено» для присутствующего в списке пациента</w:t>
            </w:r>
          </w:p>
        </w:tc>
        <w:tc>
          <w:tcPr>
            <w:tcW w:w="1992" w:type="dxa"/>
            <w:shd w:val="clear" w:color="auto" w:fill="auto"/>
          </w:tcPr>
          <w:p w:rsidR="00F71ED9" w:rsidRPr="005427E4" w:rsidRDefault="00F71ED9" w:rsidP="00E84B3B">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Должна быть реализована функция печати направления на исследование, Согласия на обработку персональных данных, Согласия на оперативное вмешательство, Согласия на анестезиологическое обеспечение медицинского вмешательства из списка исследований пациентов в статусе «Назначено»</w:t>
            </w:r>
          </w:p>
        </w:tc>
        <w:tc>
          <w:tcPr>
            <w:tcW w:w="1992" w:type="dxa"/>
            <w:shd w:val="clear" w:color="auto" w:fill="auto"/>
          </w:tcPr>
          <w:p w:rsidR="00F71ED9" w:rsidRPr="005427E4" w:rsidRDefault="00F71ED9" w:rsidP="00E84B3B">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Функция перемещения манипулятором типа мышь карточки записанного исследования пациента на другое время или дату или оборудование</w:t>
            </w:r>
          </w:p>
        </w:tc>
        <w:tc>
          <w:tcPr>
            <w:tcW w:w="1992" w:type="dxa"/>
            <w:shd w:val="clear" w:color="auto" w:fill="auto"/>
          </w:tcPr>
          <w:p w:rsidR="00F71ED9" w:rsidRPr="005427E4" w:rsidRDefault="00F71ED9" w:rsidP="00E84B3B">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Возможность «Отмены записи» исследования, записанного на оборудование</w:t>
            </w:r>
          </w:p>
        </w:tc>
        <w:tc>
          <w:tcPr>
            <w:tcW w:w="1992" w:type="dxa"/>
            <w:shd w:val="clear" w:color="auto" w:fill="auto"/>
          </w:tcPr>
          <w:p w:rsidR="00F71ED9" w:rsidRPr="005427E4" w:rsidRDefault="00F71ED9" w:rsidP="00E84B3B">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Должно быть реализовано редактирование времени записи исследования, записанного на оборудование</w:t>
            </w:r>
          </w:p>
        </w:tc>
        <w:tc>
          <w:tcPr>
            <w:tcW w:w="1992" w:type="dxa"/>
            <w:shd w:val="clear" w:color="auto" w:fill="auto"/>
          </w:tcPr>
          <w:p w:rsidR="00F71ED9" w:rsidRPr="005427E4" w:rsidRDefault="00F71ED9" w:rsidP="00E84B3B">
            <w:r w:rsidRPr="005427E4">
              <w:t>Наличие</w:t>
            </w:r>
          </w:p>
        </w:tc>
      </w:tr>
      <w:tr w:rsidR="00F71ED9" w:rsidRPr="005427E4" w:rsidTr="00E84B3B">
        <w:tc>
          <w:tcPr>
            <w:tcW w:w="846" w:type="dxa"/>
            <w:shd w:val="clear" w:color="auto" w:fill="auto"/>
          </w:tcPr>
          <w:p w:rsidR="00F71ED9" w:rsidRPr="005427E4" w:rsidRDefault="00F71ED9" w:rsidP="00F71ED9">
            <w:pPr>
              <w:pStyle w:val="a4"/>
              <w:numPr>
                <w:ilvl w:val="0"/>
                <w:numId w:val="25"/>
              </w:numPr>
              <w:spacing w:after="0" w:line="240" w:lineRule="auto"/>
            </w:pPr>
          </w:p>
        </w:tc>
        <w:tc>
          <w:tcPr>
            <w:tcW w:w="7087" w:type="dxa"/>
            <w:shd w:val="clear" w:color="auto" w:fill="auto"/>
          </w:tcPr>
          <w:p w:rsidR="00F71ED9" w:rsidRPr="005427E4" w:rsidRDefault="00F71ED9" w:rsidP="00E84B3B">
            <w:r w:rsidRPr="005427E4">
              <w:t>Отображение в календаре добавленных к временным интервалам в расписании оборудования следующих данных: произвольной текстовой информации в виде примечания, данных о выполняемых услугах, враче</w:t>
            </w:r>
          </w:p>
        </w:tc>
        <w:tc>
          <w:tcPr>
            <w:tcW w:w="1992" w:type="dxa"/>
            <w:shd w:val="clear" w:color="auto" w:fill="auto"/>
          </w:tcPr>
          <w:p w:rsidR="00F71ED9" w:rsidRPr="005427E4" w:rsidRDefault="00F71ED9" w:rsidP="00E84B3B">
            <w:r w:rsidRPr="005427E4">
              <w:t>Наличие</w:t>
            </w:r>
          </w:p>
        </w:tc>
      </w:tr>
    </w:tbl>
    <w:p w:rsidR="00F71ED9" w:rsidRPr="005427E4" w:rsidRDefault="00F71ED9" w:rsidP="00F71ED9">
      <w:pPr>
        <w:rPr>
          <w:b/>
          <w:bCs/>
        </w:rPr>
      </w:pPr>
    </w:p>
    <w:p w:rsidR="00F71ED9" w:rsidRPr="005427E4" w:rsidRDefault="00F71ED9" w:rsidP="00F71ED9">
      <w:pPr>
        <w:pStyle w:val="a4"/>
        <w:numPr>
          <w:ilvl w:val="1"/>
          <w:numId w:val="10"/>
        </w:numPr>
        <w:rPr>
          <w:b/>
          <w:bCs/>
        </w:rPr>
      </w:pPr>
      <w:r w:rsidRPr="005427E4">
        <w:rPr>
          <w:b/>
          <w:bCs/>
        </w:rPr>
        <w:t>Требования к полям данных, хранимых в РИС</w:t>
      </w:r>
    </w:p>
    <w:p w:rsidR="00F71ED9" w:rsidRPr="005427E4" w:rsidRDefault="00F71ED9" w:rsidP="00F71ED9">
      <w:r w:rsidRPr="005427E4">
        <w:t>Для информационного обмена согласно интеграционным профилям (включая требования форматов данных ВИМИС, СЭМД, РЭМД) РИС должна обеспечивать хранение полей данных, указанных в таблице 3.3.</w:t>
      </w:r>
    </w:p>
    <w:p w:rsidR="00F71ED9" w:rsidRPr="005427E4" w:rsidRDefault="00F71ED9" w:rsidP="00F71ED9">
      <w:pPr>
        <w:rPr>
          <w:i/>
          <w:iCs/>
        </w:rPr>
      </w:pPr>
      <w:r w:rsidRPr="005427E4">
        <w:rPr>
          <w:i/>
          <w:iCs/>
        </w:rPr>
        <w:t>Таблица 3.3. – поля данных, хранимых в РИС</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3068"/>
        <w:gridCol w:w="3488"/>
        <w:gridCol w:w="1721"/>
      </w:tblGrid>
      <w:tr w:rsidR="00F71ED9" w:rsidRPr="005427E4" w:rsidTr="00E84B3B">
        <w:tc>
          <w:tcPr>
            <w:tcW w:w="846" w:type="dxa"/>
            <w:shd w:val="clear" w:color="auto" w:fill="auto"/>
          </w:tcPr>
          <w:p w:rsidR="00F71ED9" w:rsidRPr="00457230" w:rsidRDefault="00F71ED9" w:rsidP="00E84B3B">
            <w:pPr>
              <w:jc w:val="center"/>
              <w:rPr>
                <w:b/>
              </w:rPr>
            </w:pPr>
            <w:r w:rsidRPr="00457230">
              <w:rPr>
                <w:b/>
              </w:rPr>
              <w:t>№</w:t>
            </w:r>
          </w:p>
        </w:tc>
        <w:tc>
          <w:tcPr>
            <w:tcW w:w="3174" w:type="dxa"/>
            <w:shd w:val="clear" w:color="auto" w:fill="auto"/>
          </w:tcPr>
          <w:p w:rsidR="00F71ED9" w:rsidRPr="00457230" w:rsidRDefault="00F71ED9" w:rsidP="00E84B3B">
            <w:pPr>
              <w:jc w:val="center"/>
              <w:rPr>
                <w:b/>
              </w:rPr>
            </w:pPr>
            <w:r w:rsidRPr="00457230">
              <w:rPr>
                <w:b/>
              </w:rPr>
              <w:t>Описание поля</w:t>
            </w:r>
          </w:p>
        </w:tc>
        <w:tc>
          <w:tcPr>
            <w:tcW w:w="3636" w:type="dxa"/>
            <w:shd w:val="clear" w:color="auto" w:fill="auto"/>
          </w:tcPr>
          <w:p w:rsidR="00F71ED9" w:rsidRPr="00457230" w:rsidRDefault="00F71ED9" w:rsidP="00E84B3B">
            <w:pPr>
              <w:jc w:val="center"/>
              <w:rPr>
                <w:b/>
              </w:rPr>
            </w:pPr>
            <w:r w:rsidRPr="00457230">
              <w:rPr>
                <w:b/>
              </w:rPr>
              <w:t>Назначение поля</w:t>
            </w:r>
          </w:p>
        </w:tc>
        <w:tc>
          <w:tcPr>
            <w:tcW w:w="1731" w:type="dxa"/>
            <w:shd w:val="clear" w:color="auto" w:fill="auto"/>
          </w:tcPr>
          <w:p w:rsidR="00F71ED9" w:rsidRPr="00457230" w:rsidRDefault="00F71ED9" w:rsidP="00E84B3B">
            <w:pPr>
              <w:jc w:val="center"/>
              <w:rPr>
                <w:b/>
              </w:rPr>
            </w:pPr>
            <w:r w:rsidRPr="00457230">
              <w:rPr>
                <w:b/>
              </w:rPr>
              <w:t>Формат хранимых данных</w:t>
            </w:r>
          </w:p>
        </w:tc>
      </w:tr>
      <w:tr w:rsidR="00F71ED9" w:rsidRPr="005427E4" w:rsidTr="00E84B3B">
        <w:trPr>
          <w:trHeight w:val="402"/>
        </w:trPr>
        <w:tc>
          <w:tcPr>
            <w:tcW w:w="846" w:type="dxa"/>
            <w:shd w:val="clear" w:color="auto" w:fill="auto"/>
          </w:tcPr>
          <w:p w:rsidR="00F71ED9" w:rsidRPr="00457230" w:rsidRDefault="00F71ED9" w:rsidP="00F71ED9">
            <w:pPr>
              <w:pStyle w:val="a4"/>
              <w:numPr>
                <w:ilvl w:val="0"/>
                <w:numId w:val="26"/>
              </w:numPr>
              <w:spacing w:after="0" w:line="240" w:lineRule="auto"/>
              <w:ind w:hanging="546"/>
              <w:rPr>
                <w:b/>
              </w:rPr>
            </w:pPr>
          </w:p>
        </w:tc>
        <w:tc>
          <w:tcPr>
            <w:tcW w:w="3174" w:type="dxa"/>
            <w:shd w:val="clear" w:color="auto" w:fill="auto"/>
          </w:tcPr>
          <w:p w:rsidR="00F71ED9" w:rsidRPr="005427E4" w:rsidRDefault="00F71ED9" w:rsidP="00E84B3B">
            <w:r w:rsidRPr="005427E4">
              <w:t xml:space="preserve">Дополнительная </w:t>
            </w:r>
            <w:proofErr w:type="gramStart"/>
            <w:r w:rsidRPr="005427E4">
              <w:t>информация про исследование</w:t>
            </w:r>
            <w:proofErr w:type="gramEnd"/>
            <w:r w:rsidRPr="005427E4">
              <w:t xml:space="preserve"> - Препарат</w:t>
            </w:r>
          </w:p>
        </w:tc>
        <w:tc>
          <w:tcPr>
            <w:tcW w:w="3636" w:type="dxa"/>
            <w:shd w:val="clear" w:color="auto" w:fill="auto"/>
          </w:tcPr>
          <w:p w:rsidR="00F71ED9" w:rsidRPr="005427E4" w:rsidRDefault="00F71ED9" w:rsidP="00E84B3B">
            <w:r w:rsidRPr="005427E4">
              <w:t>Заполнение препарата, используемого при проведении исследования.</w:t>
            </w:r>
          </w:p>
          <w:p w:rsidR="00F71ED9" w:rsidRPr="005427E4" w:rsidRDefault="00F71ED9" w:rsidP="00E84B3B">
            <w:r w:rsidRPr="005427E4">
              <w:t>В рамках одного исследования должна быть возможность заполнения нескольких препаратов</w:t>
            </w:r>
          </w:p>
        </w:tc>
        <w:tc>
          <w:tcPr>
            <w:tcW w:w="1731" w:type="dxa"/>
            <w:shd w:val="clear" w:color="auto" w:fill="auto"/>
          </w:tcPr>
          <w:p w:rsidR="00F71ED9" w:rsidRPr="005427E4" w:rsidRDefault="00F71ED9" w:rsidP="00E84B3B">
            <w:proofErr w:type="gramStart"/>
            <w:r w:rsidRPr="005427E4">
              <w:t>Выбор из справочника (Таблица 3.4.</w:t>
            </w:r>
            <w:proofErr w:type="gramEnd"/>
            <w:r w:rsidRPr="005427E4">
              <w:t xml:space="preserve"> ТЗ) (Таблица 3.4. </w:t>
            </w:r>
            <w:proofErr w:type="gramStart"/>
            <w:r w:rsidRPr="005427E4">
              <w:t>ТЗ)</w:t>
            </w:r>
            <w:proofErr w:type="gramEnd"/>
          </w:p>
        </w:tc>
      </w:tr>
      <w:tr w:rsidR="00F71ED9" w:rsidRPr="005427E4" w:rsidTr="00E84B3B">
        <w:trPr>
          <w:trHeight w:val="415"/>
        </w:trPr>
        <w:tc>
          <w:tcPr>
            <w:tcW w:w="846" w:type="dxa"/>
            <w:shd w:val="clear" w:color="auto" w:fill="auto"/>
          </w:tcPr>
          <w:p w:rsidR="00F71ED9" w:rsidRPr="00457230" w:rsidRDefault="00F71ED9" w:rsidP="00F71ED9">
            <w:pPr>
              <w:pStyle w:val="a4"/>
              <w:numPr>
                <w:ilvl w:val="0"/>
                <w:numId w:val="26"/>
              </w:numPr>
              <w:spacing w:after="0" w:line="240" w:lineRule="auto"/>
              <w:ind w:hanging="546"/>
              <w:rPr>
                <w:b/>
              </w:rPr>
            </w:pPr>
          </w:p>
        </w:tc>
        <w:tc>
          <w:tcPr>
            <w:tcW w:w="3174" w:type="dxa"/>
            <w:shd w:val="clear" w:color="auto" w:fill="auto"/>
          </w:tcPr>
          <w:p w:rsidR="00F71ED9" w:rsidRPr="005427E4" w:rsidRDefault="00F71ED9" w:rsidP="00E84B3B">
            <w:r w:rsidRPr="005427E4">
              <w:t xml:space="preserve">Дополнительная </w:t>
            </w:r>
            <w:proofErr w:type="gramStart"/>
            <w:r w:rsidRPr="005427E4">
              <w:t>информация про исследование</w:t>
            </w:r>
            <w:proofErr w:type="gramEnd"/>
            <w:r w:rsidRPr="005427E4">
              <w:t xml:space="preserve"> - Путь введения препарата</w:t>
            </w:r>
          </w:p>
        </w:tc>
        <w:tc>
          <w:tcPr>
            <w:tcW w:w="3636" w:type="dxa"/>
            <w:shd w:val="clear" w:color="auto" w:fill="auto"/>
          </w:tcPr>
          <w:p w:rsidR="00F71ED9" w:rsidRPr="005427E4" w:rsidRDefault="00F71ED9" w:rsidP="00E84B3B">
            <w:r w:rsidRPr="005427E4">
              <w:t>Путь введения препарата заполняется для каждого препарата отдельно</w:t>
            </w:r>
          </w:p>
        </w:tc>
        <w:tc>
          <w:tcPr>
            <w:tcW w:w="1731" w:type="dxa"/>
            <w:shd w:val="clear" w:color="auto" w:fill="auto"/>
          </w:tcPr>
          <w:p w:rsidR="00F71ED9" w:rsidRPr="005427E4" w:rsidRDefault="00F71ED9" w:rsidP="00E84B3B">
            <w:proofErr w:type="gramStart"/>
            <w:r w:rsidRPr="005427E4">
              <w:t>Выбор из справочника (Таблица 3.4.</w:t>
            </w:r>
            <w:proofErr w:type="gramEnd"/>
            <w:r w:rsidRPr="005427E4">
              <w:t xml:space="preserve"> ТЗ) (Таблица 3.4. </w:t>
            </w:r>
            <w:proofErr w:type="gramStart"/>
            <w:r w:rsidRPr="005427E4">
              <w:t>ТЗ)</w:t>
            </w:r>
            <w:proofErr w:type="gramEnd"/>
          </w:p>
        </w:tc>
      </w:tr>
      <w:tr w:rsidR="00F71ED9" w:rsidRPr="005427E4" w:rsidTr="00E84B3B">
        <w:trPr>
          <w:trHeight w:val="415"/>
        </w:trPr>
        <w:tc>
          <w:tcPr>
            <w:tcW w:w="846" w:type="dxa"/>
            <w:shd w:val="clear" w:color="auto" w:fill="auto"/>
          </w:tcPr>
          <w:p w:rsidR="00F71ED9" w:rsidRPr="00457230" w:rsidRDefault="00F71ED9" w:rsidP="00F71ED9">
            <w:pPr>
              <w:pStyle w:val="a4"/>
              <w:numPr>
                <w:ilvl w:val="0"/>
                <w:numId w:val="26"/>
              </w:numPr>
              <w:spacing w:after="0" w:line="240" w:lineRule="auto"/>
              <w:ind w:hanging="546"/>
              <w:rPr>
                <w:b/>
              </w:rPr>
            </w:pPr>
          </w:p>
        </w:tc>
        <w:tc>
          <w:tcPr>
            <w:tcW w:w="3174" w:type="dxa"/>
            <w:shd w:val="clear" w:color="auto" w:fill="auto"/>
          </w:tcPr>
          <w:p w:rsidR="00F71ED9" w:rsidRPr="005427E4" w:rsidRDefault="00F71ED9" w:rsidP="00E84B3B">
            <w:r w:rsidRPr="005427E4">
              <w:t xml:space="preserve">Дополнительная информация про исследование </w:t>
            </w:r>
            <w:proofErr w:type="gramStart"/>
            <w:r w:rsidRPr="005427E4">
              <w:t>-К</w:t>
            </w:r>
            <w:proofErr w:type="gramEnd"/>
            <w:r w:rsidRPr="005427E4">
              <w:t>онцентрация препарата</w:t>
            </w:r>
          </w:p>
        </w:tc>
        <w:tc>
          <w:tcPr>
            <w:tcW w:w="3636" w:type="dxa"/>
            <w:shd w:val="clear" w:color="auto" w:fill="auto"/>
          </w:tcPr>
          <w:p w:rsidR="00F71ED9" w:rsidRPr="005427E4" w:rsidRDefault="00F71ED9" w:rsidP="00E84B3B">
            <w:r w:rsidRPr="005427E4">
              <w:t>Концентрация препарата, используемого при проведении исследования.</w:t>
            </w:r>
          </w:p>
          <w:p w:rsidR="00F71ED9" w:rsidRPr="005427E4" w:rsidRDefault="00F71ED9" w:rsidP="00E84B3B">
            <w:r w:rsidRPr="005427E4">
              <w:t>Заполняется для каждого препарата отдельно</w:t>
            </w:r>
          </w:p>
        </w:tc>
        <w:tc>
          <w:tcPr>
            <w:tcW w:w="1731" w:type="dxa"/>
            <w:shd w:val="clear" w:color="auto" w:fill="auto"/>
          </w:tcPr>
          <w:p w:rsidR="00F71ED9" w:rsidRPr="005427E4" w:rsidRDefault="00F71ED9" w:rsidP="00E84B3B">
            <w:r w:rsidRPr="005427E4">
              <w:t>Числовой</w:t>
            </w:r>
          </w:p>
        </w:tc>
      </w:tr>
      <w:tr w:rsidR="00F71ED9" w:rsidRPr="005427E4" w:rsidTr="00E84B3B">
        <w:trPr>
          <w:trHeight w:val="603"/>
        </w:trPr>
        <w:tc>
          <w:tcPr>
            <w:tcW w:w="846" w:type="dxa"/>
            <w:shd w:val="clear" w:color="auto" w:fill="auto"/>
          </w:tcPr>
          <w:p w:rsidR="00F71ED9" w:rsidRPr="00457230" w:rsidRDefault="00F71ED9" w:rsidP="00F71ED9">
            <w:pPr>
              <w:pStyle w:val="a4"/>
              <w:numPr>
                <w:ilvl w:val="0"/>
                <w:numId w:val="26"/>
              </w:numPr>
              <w:spacing w:after="0" w:line="240" w:lineRule="auto"/>
              <w:ind w:hanging="546"/>
              <w:rPr>
                <w:b/>
              </w:rPr>
            </w:pPr>
          </w:p>
        </w:tc>
        <w:tc>
          <w:tcPr>
            <w:tcW w:w="3174" w:type="dxa"/>
            <w:shd w:val="clear" w:color="auto" w:fill="auto"/>
          </w:tcPr>
          <w:p w:rsidR="00F71ED9" w:rsidRPr="005427E4" w:rsidRDefault="00F71ED9" w:rsidP="00E84B3B">
            <w:r w:rsidRPr="005427E4">
              <w:t xml:space="preserve">Дополнительная </w:t>
            </w:r>
            <w:proofErr w:type="gramStart"/>
            <w:r w:rsidRPr="005427E4">
              <w:t>информация про исследование</w:t>
            </w:r>
            <w:proofErr w:type="gramEnd"/>
            <w:r w:rsidRPr="005427E4">
              <w:t xml:space="preserve"> - Единицы измерения концентрации препарата</w:t>
            </w:r>
          </w:p>
        </w:tc>
        <w:tc>
          <w:tcPr>
            <w:tcW w:w="3636" w:type="dxa"/>
            <w:shd w:val="clear" w:color="auto" w:fill="auto"/>
          </w:tcPr>
          <w:p w:rsidR="00F71ED9" w:rsidRPr="005427E4" w:rsidRDefault="00F71ED9" w:rsidP="00E84B3B">
            <w:r w:rsidRPr="005427E4">
              <w:t>Единицы измерения концентрации заполняются для каждого препарата отдельно</w:t>
            </w:r>
          </w:p>
        </w:tc>
        <w:tc>
          <w:tcPr>
            <w:tcW w:w="1731" w:type="dxa"/>
            <w:shd w:val="clear" w:color="auto" w:fill="auto"/>
          </w:tcPr>
          <w:p w:rsidR="00F71ED9" w:rsidRPr="005427E4" w:rsidRDefault="00F71ED9" w:rsidP="00E84B3B">
            <w:proofErr w:type="gramStart"/>
            <w:r w:rsidRPr="005427E4">
              <w:t>Выбор из справочника (Таблица 3.4.</w:t>
            </w:r>
            <w:proofErr w:type="gramEnd"/>
            <w:r w:rsidRPr="005427E4">
              <w:t xml:space="preserve"> </w:t>
            </w:r>
            <w:proofErr w:type="gramStart"/>
            <w:r w:rsidRPr="005427E4">
              <w:t>ТЗ)</w:t>
            </w:r>
            <w:proofErr w:type="gramEnd"/>
          </w:p>
        </w:tc>
      </w:tr>
      <w:tr w:rsidR="00F71ED9" w:rsidRPr="005427E4" w:rsidTr="00E84B3B">
        <w:trPr>
          <w:trHeight w:val="417"/>
        </w:trPr>
        <w:tc>
          <w:tcPr>
            <w:tcW w:w="846" w:type="dxa"/>
            <w:shd w:val="clear" w:color="auto" w:fill="auto"/>
          </w:tcPr>
          <w:p w:rsidR="00F71ED9" w:rsidRPr="00457230" w:rsidRDefault="00F71ED9" w:rsidP="00F71ED9">
            <w:pPr>
              <w:pStyle w:val="a4"/>
              <w:numPr>
                <w:ilvl w:val="0"/>
                <w:numId w:val="26"/>
              </w:numPr>
              <w:spacing w:after="0" w:line="240" w:lineRule="auto"/>
              <w:ind w:hanging="546"/>
              <w:rPr>
                <w:b/>
              </w:rPr>
            </w:pPr>
          </w:p>
        </w:tc>
        <w:tc>
          <w:tcPr>
            <w:tcW w:w="3174" w:type="dxa"/>
            <w:shd w:val="clear" w:color="auto" w:fill="auto"/>
          </w:tcPr>
          <w:p w:rsidR="00F71ED9" w:rsidRPr="005427E4" w:rsidRDefault="00F71ED9" w:rsidP="00E84B3B">
            <w:r w:rsidRPr="005427E4">
              <w:t xml:space="preserve">Дополнительная </w:t>
            </w:r>
            <w:proofErr w:type="gramStart"/>
            <w:r w:rsidRPr="005427E4">
              <w:t>информация про исследование</w:t>
            </w:r>
            <w:proofErr w:type="gramEnd"/>
            <w:r w:rsidRPr="005427E4">
              <w:t xml:space="preserve"> – Количество препарата</w:t>
            </w:r>
          </w:p>
        </w:tc>
        <w:tc>
          <w:tcPr>
            <w:tcW w:w="3636" w:type="dxa"/>
            <w:shd w:val="clear" w:color="auto" w:fill="auto"/>
          </w:tcPr>
          <w:p w:rsidR="00F71ED9" w:rsidRPr="005427E4" w:rsidRDefault="00F71ED9" w:rsidP="00E84B3B">
            <w:r w:rsidRPr="005427E4">
              <w:t>Количество препарата, используемого при проведении исследования.</w:t>
            </w:r>
          </w:p>
          <w:p w:rsidR="00F71ED9" w:rsidRPr="005427E4" w:rsidRDefault="00F71ED9" w:rsidP="00E84B3B">
            <w:r w:rsidRPr="005427E4">
              <w:t>Заполняется для каждого препарата отдельно</w:t>
            </w:r>
          </w:p>
        </w:tc>
        <w:tc>
          <w:tcPr>
            <w:tcW w:w="1731" w:type="dxa"/>
            <w:shd w:val="clear" w:color="auto" w:fill="auto"/>
          </w:tcPr>
          <w:p w:rsidR="00F71ED9" w:rsidRPr="005427E4" w:rsidRDefault="00F71ED9" w:rsidP="00E84B3B">
            <w:r w:rsidRPr="005427E4">
              <w:t>Числовой</w:t>
            </w:r>
          </w:p>
        </w:tc>
      </w:tr>
      <w:tr w:rsidR="00F71ED9" w:rsidRPr="005427E4" w:rsidTr="00E84B3B">
        <w:trPr>
          <w:trHeight w:val="693"/>
        </w:trPr>
        <w:tc>
          <w:tcPr>
            <w:tcW w:w="846" w:type="dxa"/>
            <w:shd w:val="clear" w:color="auto" w:fill="auto"/>
          </w:tcPr>
          <w:p w:rsidR="00F71ED9" w:rsidRPr="00457230" w:rsidRDefault="00F71ED9" w:rsidP="00F71ED9">
            <w:pPr>
              <w:pStyle w:val="a4"/>
              <w:numPr>
                <w:ilvl w:val="0"/>
                <w:numId w:val="26"/>
              </w:numPr>
              <w:spacing w:after="0" w:line="240" w:lineRule="auto"/>
              <w:ind w:hanging="546"/>
              <w:rPr>
                <w:b/>
              </w:rPr>
            </w:pPr>
          </w:p>
        </w:tc>
        <w:tc>
          <w:tcPr>
            <w:tcW w:w="3174" w:type="dxa"/>
            <w:shd w:val="clear" w:color="auto" w:fill="auto"/>
          </w:tcPr>
          <w:p w:rsidR="00F71ED9" w:rsidRPr="005427E4" w:rsidRDefault="00F71ED9" w:rsidP="00E84B3B">
            <w:r w:rsidRPr="005427E4">
              <w:t xml:space="preserve">Дополнительная </w:t>
            </w:r>
            <w:proofErr w:type="gramStart"/>
            <w:r w:rsidRPr="005427E4">
              <w:t>информация про исследование</w:t>
            </w:r>
            <w:proofErr w:type="gramEnd"/>
            <w:r w:rsidRPr="005427E4">
              <w:t xml:space="preserve"> - Единицы измерения количества препарата</w:t>
            </w:r>
          </w:p>
        </w:tc>
        <w:tc>
          <w:tcPr>
            <w:tcW w:w="3636" w:type="dxa"/>
            <w:shd w:val="clear" w:color="auto" w:fill="auto"/>
          </w:tcPr>
          <w:p w:rsidR="00F71ED9" w:rsidRPr="005427E4" w:rsidRDefault="00F71ED9" w:rsidP="00E84B3B">
            <w:r w:rsidRPr="005427E4">
              <w:t>Единицы измерения количества заполняются для каждого препарата отдельно</w:t>
            </w:r>
          </w:p>
        </w:tc>
        <w:tc>
          <w:tcPr>
            <w:tcW w:w="1731" w:type="dxa"/>
            <w:shd w:val="clear" w:color="auto" w:fill="auto"/>
          </w:tcPr>
          <w:p w:rsidR="00F71ED9" w:rsidRPr="005427E4" w:rsidRDefault="00F71ED9" w:rsidP="00E84B3B">
            <w:proofErr w:type="gramStart"/>
            <w:r w:rsidRPr="005427E4">
              <w:t>Выбор из справочника (Таблица 3.4.</w:t>
            </w:r>
            <w:proofErr w:type="gramEnd"/>
            <w:r w:rsidRPr="005427E4">
              <w:t xml:space="preserve"> </w:t>
            </w:r>
            <w:proofErr w:type="gramStart"/>
            <w:r w:rsidRPr="005427E4">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b/>
              </w:rPr>
            </w:pPr>
          </w:p>
        </w:tc>
        <w:tc>
          <w:tcPr>
            <w:tcW w:w="3174" w:type="dxa"/>
            <w:shd w:val="clear" w:color="auto" w:fill="auto"/>
          </w:tcPr>
          <w:p w:rsidR="00F71ED9" w:rsidRPr="005427E4" w:rsidRDefault="00F71ED9" w:rsidP="00E84B3B">
            <w:r w:rsidRPr="005427E4">
              <w:t xml:space="preserve">Дополнительная </w:t>
            </w:r>
            <w:proofErr w:type="gramStart"/>
            <w:r w:rsidRPr="005427E4">
              <w:t>информация про исследование</w:t>
            </w:r>
            <w:proofErr w:type="gramEnd"/>
            <w:r w:rsidRPr="005427E4">
              <w:t xml:space="preserve"> - </w:t>
            </w:r>
            <w:r w:rsidRPr="00457230">
              <w:rPr>
                <w:rFonts w:eastAsia="Calibri"/>
              </w:rPr>
              <w:t>Участники исследования</w:t>
            </w:r>
          </w:p>
        </w:tc>
        <w:tc>
          <w:tcPr>
            <w:tcW w:w="3636" w:type="dxa"/>
            <w:shd w:val="clear" w:color="auto" w:fill="auto"/>
          </w:tcPr>
          <w:p w:rsidR="00F71ED9" w:rsidRPr="005427E4" w:rsidRDefault="00F71ED9" w:rsidP="00E84B3B">
            <w:r w:rsidRPr="005427E4">
              <w:t>Заполнение сотрудников, принимающих участие в исследовании</w:t>
            </w:r>
          </w:p>
        </w:tc>
        <w:tc>
          <w:tcPr>
            <w:tcW w:w="1731" w:type="dxa"/>
            <w:shd w:val="clear" w:color="auto" w:fill="auto"/>
          </w:tcPr>
          <w:p w:rsidR="00F71ED9" w:rsidRPr="005427E4" w:rsidRDefault="00F71ED9" w:rsidP="00E84B3B">
            <w:r w:rsidRPr="005427E4">
              <w:t>Выбор из списка пользователей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b/>
              </w:rPr>
            </w:pPr>
          </w:p>
        </w:tc>
        <w:tc>
          <w:tcPr>
            <w:tcW w:w="3174" w:type="dxa"/>
            <w:shd w:val="clear" w:color="auto" w:fill="auto"/>
          </w:tcPr>
          <w:p w:rsidR="00F71ED9" w:rsidRPr="005427E4" w:rsidRDefault="00F71ED9" w:rsidP="00E84B3B">
            <w:r w:rsidRPr="005427E4">
              <w:t xml:space="preserve">Дополнительная </w:t>
            </w:r>
            <w:proofErr w:type="gramStart"/>
            <w:r w:rsidRPr="005427E4">
              <w:t>информация про исследование</w:t>
            </w:r>
            <w:proofErr w:type="gramEnd"/>
            <w:r w:rsidRPr="005427E4">
              <w:t xml:space="preserve"> - </w:t>
            </w:r>
            <w:r w:rsidRPr="00457230">
              <w:rPr>
                <w:rFonts w:eastAsia="Calibri"/>
              </w:rPr>
              <w:t>Роль участника в исследовании</w:t>
            </w:r>
          </w:p>
        </w:tc>
        <w:tc>
          <w:tcPr>
            <w:tcW w:w="3636" w:type="dxa"/>
            <w:shd w:val="clear" w:color="auto" w:fill="auto"/>
          </w:tcPr>
          <w:p w:rsidR="00F71ED9" w:rsidRPr="005427E4" w:rsidRDefault="00F71ED9" w:rsidP="00E84B3B">
            <w:r w:rsidRPr="005427E4">
              <w:t>Заполнение роли для сотрудника, которую он выполняет в рамках конкретного исследования.</w:t>
            </w:r>
          </w:p>
        </w:tc>
        <w:tc>
          <w:tcPr>
            <w:tcW w:w="1731" w:type="dxa"/>
            <w:shd w:val="clear" w:color="auto" w:fill="auto"/>
          </w:tcPr>
          <w:p w:rsidR="00F71ED9" w:rsidRPr="005427E4" w:rsidRDefault="00F71ED9" w:rsidP="00E84B3B">
            <w:proofErr w:type="gramStart"/>
            <w:r w:rsidRPr="005427E4">
              <w:t>Выбор из справочника (Таблица 3.4.</w:t>
            </w:r>
            <w:proofErr w:type="gramEnd"/>
            <w:r w:rsidRPr="005427E4">
              <w:t xml:space="preserve"> </w:t>
            </w:r>
            <w:proofErr w:type="gramStart"/>
            <w:r w:rsidRPr="005427E4">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b/>
              </w:rPr>
            </w:pPr>
          </w:p>
        </w:tc>
        <w:tc>
          <w:tcPr>
            <w:tcW w:w="3174" w:type="dxa"/>
            <w:shd w:val="clear" w:color="auto" w:fill="auto"/>
          </w:tcPr>
          <w:p w:rsidR="00F71ED9" w:rsidRPr="005427E4" w:rsidRDefault="00F71ED9" w:rsidP="00E84B3B">
            <w:r w:rsidRPr="005427E4">
              <w:t xml:space="preserve">Дополнительная </w:t>
            </w:r>
            <w:proofErr w:type="gramStart"/>
            <w:r w:rsidRPr="005427E4">
              <w:t>информация про исследование</w:t>
            </w:r>
            <w:proofErr w:type="gramEnd"/>
            <w:r w:rsidRPr="005427E4">
              <w:t xml:space="preserve"> - </w:t>
            </w:r>
            <w:r w:rsidRPr="00457230">
              <w:rPr>
                <w:rFonts w:eastAsia="Calibri"/>
              </w:rPr>
              <w:t>Вид анестезии</w:t>
            </w:r>
          </w:p>
        </w:tc>
        <w:tc>
          <w:tcPr>
            <w:tcW w:w="3636" w:type="dxa"/>
            <w:shd w:val="clear" w:color="auto" w:fill="auto"/>
          </w:tcPr>
          <w:p w:rsidR="00F71ED9" w:rsidRPr="005427E4" w:rsidRDefault="00F71ED9" w:rsidP="00E84B3B">
            <w:r w:rsidRPr="005427E4">
              <w:t>Выбор типа анестезии, которые применяется для выбранного исследования.</w:t>
            </w:r>
          </w:p>
          <w:p w:rsidR="00F71ED9" w:rsidRPr="005427E4" w:rsidRDefault="00F71ED9" w:rsidP="00E84B3B">
            <w:r w:rsidRPr="005427E4">
              <w:t>В рамках одного исследования должна быть возможность заполнения нескольких видов анестезии</w:t>
            </w:r>
          </w:p>
        </w:tc>
        <w:tc>
          <w:tcPr>
            <w:tcW w:w="1731" w:type="dxa"/>
            <w:shd w:val="clear" w:color="auto" w:fill="auto"/>
          </w:tcPr>
          <w:p w:rsidR="00F71ED9" w:rsidRPr="005427E4" w:rsidRDefault="00F71ED9" w:rsidP="00E84B3B">
            <w:proofErr w:type="gramStart"/>
            <w:r w:rsidRPr="005427E4">
              <w:t>Выбор из справочника (Таблица 3.4.</w:t>
            </w:r>
            <w:proofErr w:type="gramEnd"/>
            <w:r w:rsidRPr="005427E4">
              <w:t xml:space="preserve"> </w:t>
            </w:r>
            <w:proofErr w:type="gramStart"/>
            <w:r w:rsidRPr="005427E4">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b/>
              </w:rPr>
            </w:pPr>
          </w:p>
        </w:tc>
        <w:tc>
          <w:tcPr>
            <w:tcW w:w="3174" w:type="dxa"/>
            <w:shd w:val="clear" w:color="auto" w:fill="auto"/>
          </w:tcPr>
          <w:p w:rsidR="00F71ED9" w:rsidRPr="005427E4" w:rsidRDefault="00F71ED9" w:rsidP="00E84B3B">
            <w:r w:rsidRPr="005427E4">
              <w:t xml:space="preserve">Дополнительная </w:t>
            </w:r>
            <w:proofErr w:type="gramStart"/>
            <w:r w:rsidRPr="005427E4">
              <w:t>информация про исследование</w:t>
            </w:r>
            <w:proofErr w:type="gramEnd"/>
            <w:r w:rsidRPr="005427E4">
              <w:t xml:space="preserve"> - </w:t>
            </w:r>
            <w:r w:rsidRPr="00457230">
              <w:rPr>
                <w:rFonts w:eastAsia="Calibri"/>
              </w:rPr>
              <w:t>Анестезиолог</w:t>
            </w:r>
          </w:p>
        </w:tc>
        <w:tc>
          <w:tcPr>
            <w:tcW w:w="3636" w:type="dxa"/>
            <w:shd w:val="clear" w:color="auto" w:fill="auto"/>
          </w:tcPr>
          <w:p w:rsidR="00F71ED9" w:rsidRPr="005427E4" w:rsidRDefault="00F71ED9" w:rsidP="00E84B3B">
            <w:r w:rsidRPr="005427E4">
              <w:t>Заполнение ФИО анестезиолога, принимающего участие в исследовании.</w:t>
            </w:r>
          </w:p>
          <w:p w:rsidR="00F71ED9" w:rsidRPr="005427E4" w:rsidRDefault="00F71ED9" w:rsidP="00E84B3B">
            <w:r w:rsidRPr="005427E4">
              <w:t>Для каждого вида анестезии заполняется свой анестезиолог.</w:t>
            </w:r>
          </w:p>
        </w:tc>
        <w:tc>
          <w:tcPr>
            <w:tcW w:w="1731" w:type="dxa"/>
            <w:shd w:val="clear" w:color="auto" w:fill="auto"/>
          </w:tcPr>
          <w:p w:rsidR="00F71ED9" w:rsidRPr="005427E4" w:rsidRDefault="00F71ED9" w:rsidP="00E84B3B">
            <w:r w:rsidRPr="005427E4">
              <w:t>Выбор из списка пользователей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b/>
              </w:rPr>
            </w:pPr>
          </w:p>
        </w:tc>
        <w:tc>
          <w:tcPr>
            <w:tcW w:w="3174" w:type="dxa"/>
            <w:shd w:val="clear" w:color="auto" w:fill="auto"/>
          </w:tcPr>
          <w:p w:rsidR="00F71ED9" w:rsidRPr="00457230" w:rsidRDefault="00F71ED9" w:rsidP="00E84B3B">
            <w:pPr>
              <w:rPr>
                <w:rFonts w:eastAsia="Calibri"/>
              </w:rPr>
            </w:pPr>
            <w:r w:rsidRPr="00457230">
              <w:rPr>
                <w:rFonts w:eastAsia="Calibri"/>
                <w:color w:val="000000"/>
              </w:rPr>
              <w:t>Пользователь - Должность</w:t>
            </w:r>
          </w:p>
        </w:tc>
        <w:tc>
          <w:tcPr>
            <w:tcW w:w="3636" w:type="dxa"/>
            <w:shd w:val="clear" w:color="auto" w:fill="auto"/>
          </w:tcPr>
          <w:p w:rsidR="00F71ED9" w:rsidRPr="00457230" w:rsidRDefault="00F71ED9" w:rsidP="00E84B3B">
            <w:pPr>
              <w:rPr>
                <w:highlight w:val="yellow"/>
              </w:rPr>
            </w:pPr>
            <w:r w:rsidRPr="005427E4">
              <w:t>Заполнение должности, занимаемой пользователем в МО.</w:t>
            </w:r>
          </w:p>
        </w:tc>
        <w:tc>
          <w:tcPr>
            <w:tcW w:w="1731" w:type="dxa"/>
            <w:shd w:val="clear" w:color="auto" w:fill="auto"/>
          </w:tcPr>
          <w:p w:rsidR="00F71ED9" w:rsidRPr="00457230" w:rsidRDefault="00F71ED9" w:rsidP="00E84B3B">
            <w:pPr>
              <w:rPr>
                <w:highlight w:val="yellow"/>
              </w:rPr>
            </w:pPr>
            <w:proofErr w:type="gramStart"/>
            <w:r w:rsidRPr="005427E4">
              <w:t>Выбор из справочника (Таблица 3.4.</w:t>
            </w:r>
            <w:proofErr w:type="gramEnd"/>
            <w:r w:rsidRPr="005427E4">
              <w:t xml:space="preserve"> </w:t>
            </w:r>
            <w:proofErr w:type="gramStart"/>
            <w:r w:rsidRPr="005427E4">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b/>
              </w:rPr>
            </w:pPr>
          </w:p>
        </w:tc>
        <w:tc>
          <w:tcPr>
            <w:tcW w:w="3174" w:type="dxa"/>
            <w:shd w:val="clear" w:color="auto" w:fill="auto"/>
          </w:tcPr>
          <w:p w:rsidR="00F71ED9" w:rsidRPr="00457230" w:rsidRDefault="00F71ED9" w:rsidP="00E84B3B">
            <w:pPr>
              <w:rPr>
                <w:rFonts w:eastAsia="Calibri"/>
              </w:rPr>
            </w:pPr>
            <w:r w:rsidRPr="00457230">
              <w:rPr>
                <w:rFonts w:eastAsia="Calibri"/>
                <w:color w:val="000000"/>
              </w:rPr>
              <w:t>Пользователь - Специальность врачебная</w:t>
            </w:r>
          </w:p>
        </w:tc>
        <w:tc>
          <w:tcPr>
            <w:tcW w:w="3636" w:type="dxa"/>
            <w:shd w:val="clear" w:color="auto" w:fill="auto"/>
          </w:tcPr>
          <w:p w:rsidR="00F71ED9" w:rsidRPr="00457230" w:rsidRDefault="00F71ED9" w:rsidP="00E84B3B">
            <w:pPr>
              <w:rPr>
                <w:highlight w:val="yellow"/>
              </w:rPr>
            </w:pPr>
            <w:r w:rsidRPr="005427E4">
              <w:t xml:space="preserve">Заполнение специальности пользователя, по которой он </w:t>
            </w:r>
            <w:proofErr w:type="spellStart"/>
            <w:r w:rsidRPr="005427E4">
              <w:t>ведет</w:t>
            </w:r>
            <w:proofErr w:type="spellEnd"/>
            <w:r w:rsidRPr="005427E4">
              <w:t xml:space="preserve"> деятельность.</w:t>
            </w:r>
          </w:p>
        </w:tc>
        <w:tc>
          <w:tcPr>
            <w:tcW w:w="1731" w:type="dxa"/>
            <w:shd w:val="clear" w:color="auto" w:fill="auto"/>
          </w:tcPr>
          <w:p w:rsidR="00F71ED9" w:rsidRPr="00457230" w:rsidRDefault="00F71ED9" w:rsidP="00E84B3B">
            <w:pPr>
              <w:rPr>
                <w:highlight w:val="yellow"/>
              </w:rPr>
            </w:pPr>
            <w:proofErr w:type="gramStart"/>
            <w:r w:rsidRPr="005427E4">
              <w:t>Выбор из справочника (Таблица 3.4.</w:t>
            </w:r>
            <w:proofErr w:type="gramEnd"/>
            <w:r w:rsidRPr="005427E4">
              <w:t xml:space="preserve"> </w:t>
            </w:r>
            <w:proofErr w:type="gramStart"/>
            <w:r w:rsidRPr="005427E4">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b/>
              </w:rPr>
            </w:pPr>
          </w:p>
        </w:tc>
        <w:tc>
          <w:tcPr>
            <w:tcW w:w="3174" w:type="dxa"/>
            <w:shd w:val="clear" w:color="auto" w:fill="auto"/>
          </w:tcPr>
          <w:p w:rsidR="00F71ED9" w:rsidRPr="00457230" w:rsidRDefault="00F71ED9" w:rsidP="00E84B3B">
            <w:pPr>
              <w:rPr>
                <w:rFonts w:eastAsia="Calibri"/>
              </w:rPr>
            </w:pPr>
            <w:r w:rsidRPr="00457230">
              <w:rPr>
                <w:rFonts w:eastAsia="Calibri"/>
                <w:color w:val="000000"/>
              </w:rPr>
              <w:t>Пользователь - Телефон внутренний</w:t>
            </w:r>
          </w:p>
        </w:tc>
        <w:tc>
          <w:tcPr>
            <w:tcW w:w="3636" w:type="dxa"/>
            <w:shd w:val="clear" w:color="auto" w:fill="auto"/>
          </w:tcPr>
          <w:p w:rsidR="00F71ED9" w:rsidRPr="005427E4" w:rsidRDefault="00F71ED9" w:rsidP="00E84B3B">
            <w:r w:rsidRPr="005427E4">
              <w:t>Заполнение рабочего телефона пользователя внутри его отделения</w:t>
            </w:r>
          </w:p>
        </w:tc>
        <w:tc>
          <w:tcPr>
            <w:tcW w:w="1731" w:type="dxa"/>
            <w:shd w:val="clear" w:color="auto" w:fill="auto"/>
          </w:tcPr>
          <w:p w:rsidR="00F71ED9" w:rsidRPr="00457230" w:rsidRDefault="00F71ED9" w:rsidP="00E84B3B">
            <w:pPr>
              <w:rPr>
                <w:highlight w:val="yellow"/>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b/>
              </w:rPr>
            </w:pPr>
          </w:p>
        </w:tc>
        <w:tc>
          <w:tcPr>
            <w:tcW w:w="3174" w:type="dxa"/>
            <w:shd w:val="clear" w:color="auto" w:fill="auto"/>
          </w:tcPr>
          <w:p w:rsidR="00F71ED9" w:rsidRPr="00457230" w:rsidRDefault="00F71ED9" w:rsidP="00E84B3B">
            <w:pPr>
              <w:rPr>
                <w:rFonts w:eastAsia="Calibri"/>
              </w:rPr>
            </w:pPr>
            <w:r w:rsidRPr="00457230">
              <w:rPr>
                <w:rFonts w:eastAsia="Calibri"/>
                <w:color w:val="000000"/>
              </w:rPr>
              <w:t>Пользователь - e-</w:t>
            </w:r>
            <w:proofErr w:type="spellStart"/>
            <w:r w:rsidRPr="00457230">
              <w:rPr>
                <w:rFonts w:eastAsia="Calibri"/>
                <w:color w:val="000000"/>
              </w:rPr>
              <w:t>mail</w:t>
            </w:r>
            <w:proofErr w:type="spellEnd"/>
          </w:p>
        </w:tc>
        <w:tc>
          <w:tcPr>
            <w:tcW w:w="3636" w:type="dxa"/>
            <w:shd w:val="clear" w:color="auto" w:fill="auto"/>
          </w:tcPr>
          <w:p w:rsidR="00F71ED9" w:rsidRPr="005427E4" w:rsidRDefault="00F71ED9" w:rsidP="00E84B3B">
            <w:r w:rsidRPr="005427E4">
              <w:t>Заполнение почтового адреса пользователя, который будет использоваться при входе в РИС.</w:t>
            </w:r>
          </w:p>
        </w:tc>
        <w:tc>
          <w:tcPr>
            <w:tcW w:w="1731" w:type="dxa"/>
            <w:shd w:val="clear" w:color="auto" w:fill="auto"/>
          </w:tcPr>
          <w:p w:rsidR="00F71ED9" w:rsidRPr="00457230" w:rsidRDefault="00F71ED9" w:rsidP="00E84B3B">
            <w:pPr>
              <w:rPr>
                <w:highlight w:val="yellow"/>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Пациент - Дата рождения</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даты рождения пациента</w:t>
            </w:r>
          </w:p>
        </w:tc>
        <w:tc>
          <w:tcPr>
            <w:tcW w:w="1731" w:type="dxa"/>
            <w:shd w:val="clear" w:color="auto" w:fill="auto"/>
          </w:tcPr>
          <w:p w:rsidR="00F71ED9" w:rsidRPr="00457230" w:rsidRDefault="00F71ED9" w:rsidP="00E84B3B">
            <w:pPr>
              <w:rPr>
                <w:rFonts w:eastAsia="Calibri"/>
              </w:rPr>
            </w:pPr>
            <w:r w:rsidRPr="00457230">
              <w:rPr>
                <w:rFonts w:eastAsia="Calibri"/>
              </w:rPr>
              <w:t>Дата</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Пациент - Контактный номер телефона</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номера телефона пациента</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Пациент - Пол</w:t>
            </w:r>
          </w:p>
        </w:tc>
        <w:tc>
          <w:tcPr>
            <w:tcW w:w="3636" w:type="dxa"/>
            <w:shd w:val="clear" w:color="auto" w:fill="auto"/>
          </w:tcPr>
          <w:p w:rsidR="00F71ED9" w:rsidRPr="00457230" w:rsidRDefault="00F71ED9" w:rsidP="00E84B3B">
            <w:pPr>
              <w:rPr>
                <w:rFonts w:eastAsia="Calibri"/>
              </w:rPr>
            </w:pPr>
            <w:r w:rsidRPr="00457230">
              <w:rPr>
                <w:rFonts w:eastAsia="Calibri"/>
              </w:rPr>
              <w:t>Указание пола пациента</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Пациент - Вес</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веса пациента</w:t>
            </w:r>
          </w:p>
        </w:tc>
        <w:tc>
          <w:tcPr>
            <w:tcW w:w="1731" w:type="dxa"/>
            <w:shd w:val="clear" w:color="auto" w:fill="auto"/>
          </w:tcPr>
          <w:p w:rsidR="00F71ED9" w:rsidRPr="00457230" w:rsidRDefault="00F71ED9" w:rsidP="00E84B3B">
            <w:pPr>
              <w:rPr>
                <w:rFonts w:eastAsia="Calibri"/>
              </w:rPr>
            </w:pPr>
            <w:r w:rsidRPr="00457230">
              <w:rPr>
                <w:rFonts w:eastAsia="Calibri"/>
              </w:rPr>
              <w:t>Числовой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Пациент - Группа крови</w:t>
            </w:r>
          </w:p>
        </w:tc>
        <w:tc>
          <w:tcPr>
            <w:tcW w:w="3636" w:type="dxa"/>
            <w:shd w:val="clear" w:color="auto" w:fill="auto"/>
          </w:tcPr>
          <w:p w:rsidR="00F71ED9" w:rsidRPr="00457230" w:rsidRDefault="00F71ED9" w:rsidP="00E84B3B">
            <w:pPr>
              <w:rPr>
                <w:rFonts w:eastAsia="Calibri"/>
              </w:rPr>
            </w:pPr>
            <w:r w:rsidRPr="00457230">
              <w:rPr>
                <w:rFonts w:eastAsia="Calibri"/>
              </w:rPr>
              <w:t>Указание группы крови пациента</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Пациент - Резус фактор</w:t>
            </w:r>
          </w:p>
        </w:tc>
        <w:tc>
          <w:tcPr>
            <w:tcW w:w="3636" w:type="dxa"/>
            <w:shd w:val="clear" w:color="auto" w:fill="auto"/>
          </w:tcPr>
          <w:p w:rsidR="00F71ED9" w:rsidRPr="00457230" w:rsidRDefault="00F71ED9" w:rsidP="00E84B3B">
            <w:pPr>
              <w:rPr>
                <w:rFonts w:eastAsia="Calibri"/>
              </w:rPr>
            </w:pPr>
            <w:r w:rsidRPr="00457230">
              <w:rPr>
                <w:rFonts w:eastAsia="Calibri"/>
              </w:rPr>
              <w:t>Указание резус фактора пациента</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Пациент - Фактический адрес проживания</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адреса с использованием справочника ФИАС</w:t>
            </w:r>
          </w:p>
        </w:tc>
        <w:tc>
          <w:tcPr>
            <w:tcW w:w="1731" w:type="dxa"/>
            <w:shd w:val="clear" w:color="auto" w:fill="auto"/>
          </w:tcPr>
          <w:p w:rsidR="00F71ED9" w:rsidRPr="00457230" w:rsidRDefault="00F71ED9" w:rsidP="00E84B3B">
            <w:pPr>
              <w:rPr>
                <w:rFonts w:eastAsia="Calibri"/>
              </w:rPr>
            </w:pPr>
            <w:r w:rsidRPr="00457230">
              <w:rPr>
                <w:rFonts w:eastAsia="Calibri"/>
              </w:rPr>
              <w:t>Заполнение из ФИАС</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Пациент - Адрес регистрации</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адреса с использованием справочника ФИАС</w:t>
            </w:r>
          </w:p>
        </w:tc>
        <w:tc>
          <w:tcPr>
            <w:tcW w:w="1731" w:type="dxa"/>
            <w:shd w:val="clear" w:color="auto" w:fill="auto"/>
          </w:tcPr>
          <w:p w:rsidR="00F71ED9" w:rsidRPr="00457230" w:rsidRDefault="00F71ED9" w:rsidP="00E84B3B">
            <w:pPr>
              <w:rPr>
                <w:rFonts w:eastAsia="Calibri"/>
              </w:rPr>
            </w:pPr>
            <w:r w:rsidRPr="00457230">
              <w:rPr>
                <w:rFonts w:eastAsia="Calibri"/>
              </w:rPr>
              <w:t>Заполнение из ФИАС</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Пациент - Противопоказания</w:t>
            </w:r>
          </w:p>
        </w:tc>
        <w:tc>
          <w:tcPr>
            <w:tcW w:w="3636" w:type="dxa"/>
            <w:shd w:val="clear" w:color="auto" w:fill="auto"/>
          </w:tcPr>
          <w:p w:rsidR="00F71ED9" w:rsidRPr="00457230" w:rsidRDefault="00F71ED9" w:rsidP="00E84B3B">
            <w:pPr>
              <w:rPr>
                <w:rFonts w:eastAsia="Calibri"/>
              </w:rPr>
            </w:pPr>
            <w:r w:rsidRPr="00457230">
              <w:rPr>
                <w:rFonts w:eastAsia="Calibri"/>
              </w:rPr>
              <w:t>Указание из справочника противопоказаний пациента</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 нескольких значений</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МО - Полное наименованье</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полного наименования медицинской организации</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МО - Краткое наименование</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краткого наименования медицинской организации</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МО - Код ФРМО</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кода МО в соответствии с федеральным регистром медицинских организаций</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МО - Код единого реестра МО</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кода МО из реестра медицинских организаций федерального фонда обязательного медицинского страхования</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МО - Код ОГРН</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кода ОГРН (основного государственного регистрационного номера) МО</w:t>
            </w:r>
          </w:p>
        </w:tc>
        <w:tc>
          <w:tcPr>
            <w:tcW w:w="1731" w:type="dxa"/>
            <w:shd w:val="clear" w:color="auto" w:fill="auto"/>
          </w:tcPr>
          <w:p w:rsidR="00F71ED9" w:rsidRPr="00457230" w:rsidRDefault="00F71ED9" w:rsidP="00E84B3B">
            <w:pPr>
              <w:rPr>
                <w:rFonts w:eastAsia="Calibri"/>
              </w:rPr>
            </w:pPr>
            <w:r w:rsidRPr="00457230">
              <w:rPr>
                <w:rFonts w:eastAsia="Calibri"/>
              </w:rPr>
              <w:t>Числовой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МО - Руководитель МО</w:t>
            </w:r>
          </w:p>
        </w:tc>
        <w:tc>
          <w:tcPr>
            <w:tcW w:w="3636" w:type="dxa"/>
            <w:shd w:val="clear" w:color="auto" w:fill="auto"/>
          </w:tcPr>
          <w:p w:rsidR="00F71ED9" w:rsidRPr="00457230" w:rsidRDefault="00F71ED9" w:rsidP="00E84B3B">
            <w:pPr>
              <w:rPr>
                <w:rFonts w:eastAsia="Calibri"/>
              </w:rPr>
            </w:pPr>
            <w:r w:rsidRPr="00457230">
              <w:rPr>
                <w:rFonts w:eastAsia="Calibri"/>
              </w:rPr>
              <w:t>Выбор из списка сотрудников медицинской организации руководителя МО</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МО - И. О. руководителя МО</w:t>
            </w:r>
          </w:p>
        </w:tc>
        <w:tc>
          <w:tcPr>
            <w:tcW w:w="3636" w:type="dxa"/>
            <w:shd w:val="clear" w:color="auto" w:fill="auto"/>
          </w:tcPr>
          <w:p w:rsidR="00F71ED9" w:rsidRPr="00457230" w:rsidRDefault="00F71ED9" w:rsidP="00E84B3B">
            <w:pPr>
              <w:rPr>
                <w:rFonts w:eastAsia="Calibri"/>
              </w:rPr>
            </w:pPr>
            <w:r w:rsidRPr="00457230">
              <w:rPr>
                <w:rFonts w:eastAsia="Calibri"/>
              </w:rPr>
              <w:t>Выбор из списка сотрудников медицинской организации исполняющего обязанности руководителя МО</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МО - Адрес МО</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адреса медицинской организации с использованием справочника ФИАС</w:t>
            </w:r>
          </w:p>
        </w:tc>
        <w:tc>
          <w:tcPr>
            <w:tcW w:w="1731" w:type="dxa"/>
            <w:shd w:val="clear" w:color="auto" w:fill="auto"/>
          </w:tcPr>
          <w:p w:rsidR="00F71ED9" w:rsidRPr="00457230" w:rsidRDefault="00F71ED9" w:rsidP="00E84B3B">
            <w:pPr>
              <w:rPr>
                <w:rFonts w:eastAsia="Calibri"/>
              </w:rPr>
            </w:pPr>
            <w:r w:rsidRPr="00457230">
              <w:rPr>
                <w:rFonts w:eastAsia="Calibri"/>
              </w:rPr>
              <w:t>Заполнение из ФИАС</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МО - Телефон</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телефона МО</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МО - Расположение в сельской местности</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признака расположения МО в сельской местности. Используется в отчётности.</w:t>
            </w:r>
          </w:p>
        </w:tc>
        <w:tc>
          <w:tcPr>
            <w:tcW w:w="1731" w:type="dxa"/>
            <w:shd w:val="clear" w:color="auto" w:fill="auto"/>
          </w:tcPr>
          <w:p w:rsidR="00F71ED9" w:rsidRPr="00457230" w:rsidRDefault="00F71ED9" w:rsidP="00E84B3B">
            <w:pPr>
              <w:rPr>
                <w:rFonts w:eastAsia="Calibri"/>
              </w:rPr>
            </w:pPr>
            <w:r w:rsidRPr="00457230">
              <w:rPr>
                <w:rFonts w:eastAsia="Calibri"/>
              </w:rPr>
              <w:t>Логический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Подразделение - Полное наименованье</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полного наименования подразделения</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Подразделение - Краткое наименование</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краткого наименования подразделения</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Подразделение - Код ФРМО</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кода подразделения в соответствии с федеральным регистром медицинских организаций</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Подразделение - Руководитель подразделения</w:t>
            </w:r>
          </w:p>
        </w:tc>
        <w:tc>
          <w:tcPr>
            <w:tcW w:w="3636" w:type="dxa"/>
            <w:shd w:val="clear" w:color="auto" w:fill="auto"/>
          </w:tcPr>
          <w:p w:rsidR="00F71ED9" w:rsidRPr="00457230" w:rsidRDefault="00F71ED9" w:rsidP="00E84B3B">
            <w:pPr>
              <w:rPr>
                <w:rFonts w:eastAsia="Calibri"/>
              </w:rPr>
            </w:pPr>
            <w:r w:rsidRPr="00457230">
              <w:rPr>
                <w:rFonts w:eastAsia="Calibri"/>
              </w:rPr>
              <w:t>Выбор из списка сотрудников медицинской организации руководителя подразделения</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Подразделение - И. О. руководителя подразделения</w:t>
            </w:r>
          </w:p>
        </w:tc>
        <w:tc>
          <w:tcPr>
            <w:tcW w:w="3636" w:type="dxa"/>
            <w:shd w:val="clear" w:color="auto" w:fill="auto"/>
          </w:tcPr>
          <w:p w:rsidR="00F71ED9" w:rsidRPr="00457230" w:rsidRDefault="00F71ED9" w:rsidP="00E84B3B">
            <w:pPr>
              <w:rPr>
                <w:rFonts w:eastAsia="Calibri"/>
              </w:rPr>
            </w:pPr>
            <w:r w:rsidRPr="00457230">
              <w:rPr>
                <w:rFonts w:eastAsia="Calibri"/>
              </w:rPr>
              <w:t xml:space="preserve">Выбор из списка </w:t>
            </w:r>
            <w:proofErr w:type="gramStart"/>
            <w:r w:rsidRPr="00457230">
              <w:rPr>
                <w:rFonts w:eastAsia="Calibri"/>
              </w:rPr>
              <w:t>сотрудников медицинской организации исполняющего обязанности руководителя подразделения</w:t>
            </w:r>
            <w:proofErr w:type="gramEnd"/>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Подразделение - Адрес</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адреса подразделения с использованием справочника ФИАС</w:t>
            </w:r>
          </w:p>
        </w:tc>
        <w:tc>
          <w:tcPr>
            <w:tcW w:w="1731" w:type="dxa"/>
            <w:shd w:val="clear" w:color="auto" w:fill="auto"/>
          </w:tcPr>
          <w:p w:rsidR="00F71ED9" w:rsidRPr="00457230" w:rsidRDefault="00F71ED9" w:rsidP="00E84B3B">
            <w:pPr>
              <w:rPr>
                <w:rFonts w:eastAsia="Calibri"/>
              </w:rPr>
            </w:pPr>
            <w:r w:rsidRPr="00457230">
              <w:rPr>
                <w:rFonts w:eastAsia="Calibri"/>
              </w:rPr>
              <w:t>Заполнение из ФИАС</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Подразделение - Телефон</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телефона подразделения</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Отделение - Полное наименование</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полного наименования отделения</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Отделение - Краткое наименование</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краткого наименования отделения</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Отделение - Код ФРМО</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кода отделения в соответствии с федеральным регистром медицинских организаций</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Отделение - Руководитель отделения</w:t>
            </w:r>
          </w:p>
        </w:tc>
        <w:tc>
          <w:tcPr>
            <w:tcW w:w="3636" w:type="dxa"/>
            <w:shd w:val="clear" w:color="auto" w:fill="auto"/>
          </w:tcPr>
          <w:p w:rsidR="00F71ED9" w:rsidRPr="00457230" w:rsidRDefault="00F71ED9" w:rsidP="00E84B3B">
            <w:pPr>
              <w:rPr>
                <w:rFonts w:eastAsia="Calibri"/>
              </w:rPr>
            </w:pPr>
            <w:r w:rsidRPr="00457230">
              <w:rPr>
                <w:rFonts w:eastAsia="Calibri"/>
              </w:rPr>
              <w:t>Выбор из списка сотрудников медицинской организации руководителя отделения</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Отделение - И. О. руководителя</w:t>
            </w:r>
          </w:p>
        </w:tc>
        <w:tc>
          <w:tcPr>
            <w:tcW w:w="3636" w:type="dxa"/>
            <w:shd w:val="clear" w:color="auto" w:fill="auto"/>
          </w:tcPr>
          <w:p w:rsidR="00F71ED9" w:rsidRPr="00457230" w:rsidRDefault="00F71ED9" w:rsidP="00E84B3B">
            <w:pPr>
              <w:rPr>
                <w:rFonts w:eastAsia="Calibri"/>
              </w:rPr>
            </w:pPr>
            <w:r w:rsidRPr="00457230">
              <w:rPr>
                <w:rFonts w:eastAsia="Calibri"/>
              </w:rPr>
              <w:t xml:space="preserve">Выбор из списка </w:t>
            </w:r>
            <w:proofErr w:type="gramStart"/>
            <w:r w:rsidRPr="00457230">
              <w:rPr>
                <w:rFonts w:eastAsia="Calibri"/>
              </w:rPr>
              <w:t>сотрудников медицинской организации исполняющего обязанности руководителя отделения</w:t>
            </w:r>
            <w:proofErr w:type="gramEnd"/>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Отделение - Адрес</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адреса отделения с использованием справочника ФИАС</w:t>
            </w:r>
          </w:p>
        </w:tc>
        <w:tc>
          <w:tcPr>
            <w:tcW w:w="1731" w:type="dxa"/>
            <w:shd w:val="clear" w:color="auto" w:fill="auto"/>
          </w:tcPr>
          <w:p w:rsidR="00F71ED9" w:rsidRPr="00457230" w:rsidRDefault="00F71ED9" w:rsidP="00E84B3B">
            <w:pPr>
              <w:rPr>
                <w:rFonts w:eastAsia="Calibri"/>
              </w:rPr>
            </w:pPr>
            <w:r w:rsidRPr="00457230">
              <w:rPr>
                <w:rFonts w:eastAsia="Calibri"/>
              </w:rPr>
              <w:t>Заполнение из ФИАС</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Отделение - Телефон</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телефона отделения</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Отделение - Тип отделения</w:t>
            </w:r>
          </w:p>
        </w:tc>
        <w:tc>
          <w:tcPr>
            <w:tcW w:w="3636" w:type="dxa"/>
            <w:shd w:val="clear" w:color="auto" w:fill="auto"/>
          </w:tcPr>
          <w:p w:rsidR="00F71ED9" w:rsidRPr="00457230" w:rsidRDefault="00F71ED9" w:rsidP="00E84B3B">
            <w:pPr>
              <w:rPr>
                <w:rFonts w:eastAsia="Calibri"/>
              </w:rPr>
            </w:pPr>
            <w:r w:rsidRPr="00457230">
              <w:rPr>
                <w:rFonts w:eastAsia="Calibri"/>
              </w:rPr>
              <w:t>Выбор типа отделения из справочника</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Кабинет - Полное наименование</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полного наименования кабинета</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Кабинет - Краткое наименование</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краткого наименования кабинета</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Кабинет - Этаж</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этажа кабинета</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Кабинет - Номер</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номера кабинета</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Кабинет - Код ФРМО</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кода кабинета в соответствии с федеральным регистром медицинских организаций</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Кабинет - Телефон</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номера кабинета</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Оборудование - Полное наименование</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полного наименования оборудования</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Оборудование - Краткое наименование</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краткого наименования оборудования</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Оборудование - Подразделение</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подразделения оборудования</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Оборудование - Отделение</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отделения оборудования</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Оборудование - Наименование кабинета</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кабинета оборудования</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Оборудование - AET</w:t>
            </w:r>
          </w:p>
        </w:tc>
        <w:tc>
          <w:tcPr>
            <w:tcW w:w="3636" w:type="dxa"/>
            <w:shd w:val="clear" w:color="auto" w:fill="auto"/>
          </w:tcPr>
          <w:p w:rsidR="00F71ED9" w:rsidRPr="00457230" w:rsidRDefault="00F71ED9" w:rsidP="00E84B3B">
            <w:pPr>
              <w:rPr>
                <w:rFonts w:eastAsia="Calibri"/>
              </w:rPr>
            </w:pPr>
            <w:r w:rsidRPr="00457230">
              <w:rPr>
                <w:rFonts w:eastAsia="Calibri"/>
              </w:rPr>
              <w:t xml:space="preserve">Заполнение </w:t>
            </w:r>
            <w:r w:rsidRPr="00457230">
              <w:rPr>
                <w:rFonts w:eastAsia="Calibri"/>
                <w:color w:val="000000"/>
              </w:rPr>
              <w:t>AET</w:t>
            </w:r>
            <w:r w:rsidRPr="00457230">
              <w:rPr>
                <w:rFonts w:eastAsia="Calibri"/>
              </w:rPr>
              <w:t xml:space="preserve"> оборудования</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Оборудование – IP-адрес</w:t>
            </w:r>
          </w:p>
        </w:tc>
        <w:tc>
          <w:tcPr>
            <w:tcW w:w="3636" w:type="dxa"/>
            <w:shd w:val="clear" w:color="auto" w:fill="auto"/>
          </w:tcPr>
          <w:p w:rsidR="00F71ED9" w:rsidRPr="00457230" w:rsidRDefault="00F71ED9" w:rsidP="00E84B3B">
            <w:pPr>
              <w:rPr>
                <w:rFonts w:eastAsia="Calibri"/>
              </w:rPr>
            </w:pPr>
            <w:r w:rsidRPr="00457230">
              <w:rPr>
                <w:rFonts w:eastAsia="Calibri"/>
              </w:rPr>
              <w:t xml:space="preserve">Заполнение </w:t>
            </w:r>
            <w:r w:rsidRPr="00457230">
              <w:rPr>
                <w:rFonts w:eastAsia="Calibri"/>
                <w:color w:val="000000"/>
              </w:rPr>
              <w:t>IP-адреса</w:t>
            </w:r>
            <w:r w:rsidRPr="00457230">
              <w:rPr>
                <w:rFonts w:eastAsia="Calibri"/>
              </w:rPr>
              <w:t xml:space="preserve"> оборудования</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lang w:val="en-US"/>
              </w:rPr>
            </w:pPr>
            <w:r w:rsidRPr="00457230">
              <w:rPr>
                <w:rFonts w:eastAsia="Calibri"/>
                <w:color w:val="000000"/>
              </w:rPr>
              <w:t>Оборудование – сетевой порт</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порта оборудования</w:t>
            </w:r>
          </w:p>
        </w:tc>
        <w:tc>
          <w:tcPr>
            <w:tcW w:w="1731" w:type="dxa"/>
            <w:shd w:val="clear" w:color="auto" w:fill="auto"/>
          </w:tcPr>
          <w:p w:rsidR="00F71ED9" w:rsidRPr="00457230" w:rsidRDefault="00F71ED9" w:rsidP="00E84B3B">
            <w:pPr>
              <w:rPr>
                <w:rFonts w:eastAsia="Calibri"/>
              </w:rPr>
            </w:pPr>
            <w:r w:rsidRPr="00457230">
              <w:rPr>
                <w:rFonts w:eastAsia="Calibri"/>
              </w:rPr>
              <w:t>Числовой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Оборудование - Инвентарный номер</w:t>
            </w:r>
          </w:p>
        </w:tc>
        <w:tc>
          <w:tcPr>
            <w:tcW w:w="3636" w:type="dxa"/>
            <w:shd w:val="clear" w:color="auto" w:fill="auto"/>
          </w:tcPr>
          <w:p w:rsidR="00F71ED9" w:rsidRPr="00457230" w:rsidRDefault="00F71ED9" w:rsidP="00E84B3B">
            <w:pPr>
              <w:rPr>
                <w:rFonts w:eastAsia="Calibri"/>
              </w:rPr>
            </w:pPr>
            <w:r w:rsidRPr="00457230">
              <w:rPr>
                <w:rFonts w:eastAsia="Calibri"/>
              </w:rPr>
              <w:t xml:space="preserve">Заполнение </w:t>
            </w:r>
            <w:r w:rsidRPr="00457230">
              <w:rPr>
                <w:rFonts w:eastAsia="Calibri"/>
                <w:color w:val="000000"/>
              </w:rPr>
              <w:t>инвентарного номера</w:t>
            </w:r>
            <w:r w:rsidRPr="00457230">
              <w:rPr>
                <w:rFonts w:eastAsia="Calibri"/>
              </w:rPr>
              <w:t xml:space="preserve"> оборудования</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Оборудование - Серийный номер</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с</w:t>
            </w:r>
            <w:r w:rsidRPr="00457230">
              <w:rPr>
                <w:rFonts w:eastAsia="Calibri"/>
                <w:color w:val="000000"/>
              </w:rPr>
              <w:t>ерийного номера</w:t>
            </w:r>
            <w:r w:rsidRPr="00457230">
              <w:rPr>
                <w:rFonts w:eastAsia="Calibri"/>
              </w:rPr>
              <w:t xml:space="preserve"> оборудования</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Оборудование - Дата производства</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д</w:t>
            </w:r>
            <w:r w:rsidRPr="00457230">
              <w:rPr>
                <w:rFonts w:eastAsia="Calibri"/>
                <w:color w:val="000000"/>
              </w:rPr>
              <w:t>аты производства</w:t>
            </w:r>
            <w:r w:rsidRPr="00457230">
              <w:rPr>
                <w:rFonts w:eastAsia="Calibri"/>
              </w:rPr>
              <w:t xml:space="preserve"> оборудования</w:t>
            </w:r>
          </w:p>
        </w:tc>
        <w:tc>
          <w:tcPr>
            <w:tcW w:w="1731" w:type="dxa"/>
            <w:shd w:val="clear" w:color="auto" w:fill="auto"/>
          </w:tcPr>
          <w:p w:rsidR="00F71ED9" w:rsidRPr="00457230" w:rsidRDefault="00F71ED9" w:rsidP="00E84B3B">
            <w:pPr>
              <w:rPr>
                <w:rFonts w:eastAsia="Calibri"/>
              </w:rPr>
            </w:pPr>
            <w:r w:rsidRPr="00457230">
              <w:rPr>
                <w:rFonts w:eastAsia="Calibri"/>
              </w:rPr>
              <w:t>Дата</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Оборудование - Дата ввода в эксплуатацию</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д</w:t>
            </w:r>
            <w:r w:rsidRPr="00457230">
              <w:rPr>
                <w:rFonts w:eastAsia="Calibri"/>
                <w:color w:val="000000"/>
              </w:rPr>
              <w:t>аты ввода в эксплуатацию</w:t>
            </w:r>
            <w:r w:rsidRPr="00457230">
              <w:rPr>
                <w:rFonts w:eastAsia="Calibri"/>
              </w:rPr>
              <w:t xml:space="preserve"> оборудования</w:t>
            </w:r>
          </w:p>
        </w:tc>
        <w:tc>
          <w:tcPr>
            <w:tcW w:w="1731" w:type="dxa"/>
            <w:shd w:val="clear" w:color="auto" w:fill="auto"/>
          </w:tcPr>
          <w:p w:rsidR="00F71ED9" w:rsidRPr="00457230" w:rsidRDefault="00F71ED9" w:rsidP="00E84B3B">
            <w:pPr>
              <w:rPr>
                <w:rFonts w:eastAsia="Calibri"/>
              </w:rPr>
            </w:pPr>
            <w:r w:rsidRPr="00457230">
              <w:rPr>
                <w:rFonts w:eastAsia="Calibri"/>
              </w:rPr>
              <w:t>Дата</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Оборудование - Тип оборудования</w:t>
            </w:r>
          </w:p>
        </w:tc>
        <w:tc>
          <w:tcPr>
            <w:tcW w:w="3636" w:type="dxa"/>
            <w:shd w:val="clear" w:color="auto" w:fill="auto"/>
          </w:tcPr>
          <w:p w:rsidR="00F71ED9" w:rsidRPr="00457230" w:rsidRDefault="00F71ED9" w:rsidP="00E84B3B">
            <w:pPr>
              <w:rPr>
                <w:rFonts w:eastAsia="Calibri"/>
              </w:rPr>
            </w:pPr>
            <w:r w:rsidRPr="00457230">
              <w:rPr>
                <w:rFonts w:eastAsia="Calibri"/>
              </w:rPr>
              <w:t>Заполнение т</w:t>
            </w:r>
            <w:r w:rsidRPr="00457230">
              <w:rPr>
                <w:rFonts w:eastAsia="Calibri"/>
                <w:color w:val="000000"/>
              </w:rPr>
              <w:t>ипа оборудования</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Оборудование - Тип по стандарту оснащения</w:t>
            </w:r>
          </w:p>
        </w:tc>
        <w:tc>
          <w:tcPr>
            <w:tcW w:w="3636" w:type="dxa"/>
            <w:shd w:val="clear" w:color="auto" w:fill="auto"/>
          </w:tcPr>
          <w:p w:rsidR="00F71ED9" w:rsidRPr="00457230" w:rsidRDefault="00F71ED9" w:rsidP="00E84B3B">
            <w:pPr>
              <w:rPr>
                <w:rFonts w:eastAsia="Calibri"/>
              </w:rPr>
            </w:pPr>
            <w:r w:rsidRPr="00457230">
              <w:rPr>
                <w:rFonts w:eastAsia="Calibri"/>
              </w:rPr>
              <w:t xml:space="preserve">Заполняется для использования в </w:t>
            </w:r>
            <w:proofErr w:type="spellStart"/>
            <w:r w:rsidRPr="00457230">
              <w:rPr>
                <w:rFonts w:eastAsia="Calibri"/>
              </w:rPr>
              <w:t>отчетности</w:t>
            </w:r>
            <w:proofErr w:type="spellEnd"/>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Оборудование - Тип сигнала</w:t>
            </w:r>
          </w:p>
        </w:tc>
        <w:tc>
          <w:tcPr>
            <w:tcW w:w="3636" w:type="dxa"/>
            <w:shd w:val="clear" w:color="auto" w:fill="auto"/>
          </w:tcPr>
          <w:p w:rsidR="00F71ED9" w:rsidRPr="00457230" w:rsidRDefault="00F71ED9" w:rsidP="00E84B3B">
            <w:pPr>
              <w:rPr>
                <w:rFonts w:eastAsia="Calibri"/>
              </w:rPr>
            </w:pPr>
            <w:r w:rsidRPr="00457230">
              <w:rPr>
                <w:rFonts w:eastAsia="Calibri"/>
              </w:rPr>
              <w:t xml:space="preserve">Заполняется для использования в </w:t>
            </w:r>
            <w:proofErr w:type="spellStart"/>
            <w:r w:rsidRPr="00457230">
              <w:rPr>
                <w:rFonts w:eastAsia="Calibri"/>
              </w:rPr>
              <w:t>отчетности</w:t>
            </w:r>
            <w:proofErr w:type="spellEnd"/>
            <w:r w:rsidRPr="00457230">
              <w:rPr>
                <w:rFonts w:eastAsia="Calibri"/>
              </w:rPr>
              <w:t xml:space="preserve">, для </w:t>
            </w:r>
            <w:proofErr w:type="spellStart"/>
            <w:r w:rsidRPr="00457230">
              <w:rPr>
                <w:rFonts w:eastAsia="Calibri"/>
              </w:rPr>
              <w:t>подсчета</w:t>
            </w:r>
            <w:proofErr w:type="spellEnd"/>
            <w:r w:rsidRPr="00457230">
              <w:rPr>
                <w:rFonts w:eastAsia="Calibri"/>
              </w:rPr>
              <w:t xml:space="preserve"> доз</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Оборудование - Дополнительное оборудование</w:t>
            </w:r>
          </w:p>
        </w:tc>
        <w:tc>
          <w:tcPr>
            <w:tcW w:w="3636" w:type="dxa"/>
            <w:shd w:val="clear" w:color="auto" w:fill="auto"/>
          </w:tcPr>
          <w:p w:rsidR="00F71ED9" w:rsidRPr="00457230" w:rsidRDefault="00F71ED9" w:rsidP="00E84B3B">
            <w:pPr>
              <w:rPr>
                <w:rFonts w:eastAsia="Calibri"/>
              </w:rPr>
            </w:pPr>
            <w:r w:rsidRPr="00457230">
              <w:rPr>
                <w:rFonts w:eastAsia="Calibri"/>
              </w:rPr>
              <w:t xml:space="preserve">Заполняется для использования в </w:t>
            </w:r>
            <w:proofErr w:type="spellStart"/>
            <w:r w:rsidRPr="00457230">
              <w:rPr>
                <w:rFonts w:eastAsia="Calibri"/>
              </w:rPr>
              <w:t>отчетности</w:t>
            </w:r>
            <w:proofErr w:type="spellEnd"/>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Оборудование - Услуги</w:t>
            </w:r>
          </w:p>
        </w:tc>
        <w:tc>
          <w:tcPr>
            <w:tcW w:w="3636" w:type="dxa"/>
            <w:shd w:val="clear" w:color="auto" w:fill="auto"/>
          </w:tcPr>
          <w:p w:rsidR="00F71ED9" w:rsidRPr="00457230" w:rsidRDefault="00F71ED9" w:rsidP="00E84B3B">
            <w:pPr>
              <w:rPr>
                <w:rFonts w:eastAsia="Calibri"/>
              </w:rPr>
            </w:pPr>
            <w:r w:rsidRPr="00457230">
              <w:rPr>
                <w:rFonts w:eastAsia="Calibri"/>
              </w:rPr>
              <w:t>Заполняется список услуг, выполняемых на оборудовании</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Услуга - Наименование</w:t>
            </w:r>
          </w:p>
        </w:tc>
        <w:tc>
          <w:tcPr>
            <w:tcW w:w="3636" w:type="dxa"/>
            <w:shd w:val="clear" w:color="auto" w:fill="auto"/>
          </w:tcPr>
          <w:p w:rsidR="00F71ED9" w:rsidRPr="00457230" w:rsidRDefault="00F71ED9" w:rsidP="00E84B3B">
            <w:pPr>
              <w:rPr>
                <w:rFonts w:eastAsia="Calibri"/>
              </w:rPr>
            </w:pPr>
            <w:r w:rsidRPr="00457230">
              <w:rPr>
                <w:rFonts w:eastAsia="Calibri"/>
              </w:rPr>
              <w:t>Заполняется наименование услуги</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Услуга - Федеральный код</w:t>
            </w:r>
          </w:p>
        </w:tc>
        <w:tc>
          <w:tcPr>
            <w:tcW w:w="3636" w:type="dxa"/>
            <w:shd w:val="clear" w:color="auto" w:fill="auto"/>
          </w:tcPr>
          <w:p w:rsidR="00F71ED9" w:rsidRPr="00457230" w:rsidRDefault="00F71ED9" w:rsidP="00E84B3B">
            <w:pPr>
              <w:rPr>
                <w:rFonts w:eastAsia="Calibri"/>
              </w:rPr>
            </w:pPr>
            <w:r w:rsidRPr="00457230">
              <w:rPr>
                <w:rFonts w:eastAsia="Calibri"/>
              </w:rPr>
              <w:t>Федеральный код и федеральное наименование заполняются при использовании федерального справочника услуг</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Услуга - Региональный код</w:t>
            </w:r>
          </w:p>
        </w:tc>
        <w:tc>
          <w:tcPr>
            <w:tcW w:w="3636" w:type="dxa"/>
            <w:shd w:val="clear" w:color="auto" w:fill="auto"/>
          </w:tcPr>
          <w:p w:rsidR="00F71ED9" w:rsidRPr="00457230" w:rsidRDefault="00F71ED9" w:rsidP="00E84B3B">
            <w:pPr>
              <w:rPr>
                <w:rFonts w:eastAsia="Calibri"/>
              </w:rPr>
            </w:pPr>
            <w:r w:rsidRPr="00457230">
              <w:rPr>
                <w:rFonts w:eastAsia="Calibri"/>
              </w:rPr>
              <w:t>Региональный код и региональное наименование заполняются при использовании регионального справочника услуг</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Услуга - Наименование по справочнику инструментальных исследований</w:t>
            </w:r>
          </w:p>
        </w:tc>
        <w:tc>
          <w:tcPr>
            <w:tcW w:w="3636" w:type="dxa"/>
            <w:shd w:val="clear" w:color="auto" w:fill="auto"/>
          </w:tcPr>
          <w:p w:rsidR="00F71ED9" w:rsidRPr="00457230" w:rsidRDefault="00F71ED9" w:rsidP="00E84B3B">
            <w:pPr>
              <w:rPr>
                <w:rFonts w:eastAsia="Calibri"/>
              </w:rPr>
            </w:pPr>
            <w:r w:rsidRPr="00457230">
              <w:rPr>
                <w:rFonts w:eastAsia="Calibri"/>
              </w:rPr>
              <w:t>Заполняется для использования в отчётах и выгрузках</w:t>
            </w:r>
          </w:p>
        </w:tc>
        <w:tc>
          <w:tcPr>
            <w:tcW w:w="1731" w:type="dxa"/>
            <w:shd w:val="clear" w:color="auto" w:fill="auto"/>
          </w:tcPr>
          <w:p w:rsidR="00F71ED9" w:rsidRPr="00457230" w:rsidRDefault="00F71ED9" w:rsidP="00E84B3B">
            <w:pPr>
              <w:rPr>
                <w:rFonts w:eastAsia="Calibri"/>
              </w:rPr>
            </w:pPr>
            <w:proofErr w:type="gramStart"/>
            <w:r w:rsidRPr="00457230">
              <w:rPr>
                <w:rFonts w:eastAsia="Calibri"/>
              </w:rPr>
              <w:t>Выбор из справочника (Таблица 3.4.</w:t>
            </w:r>
            <w:proofErr w:type="gramEnd"/>
            <w:r w:rsidRPr="00457230">
              <w:rPr>
                <w:rFonts w:eastAsia="Calibri"/>
              </w:rPr>
              <w:t xml:space="preserve"> </w:t>
            </w:r>
            <w:proofErr w:type="gramStart"/>
            <w:r w:rsidRPr="00457230">
              <w:rPr>
                <w:rFonts w:eastAsia="Calibri"/>
              </w:rPr>
              <w:t>ТЗ)</w:t>
            </w:r>
            <w:proofErr w:type="gramEnd"/>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Услуга - Время выполнения</w:t>
            </w:r>
          </w:p>
        </w:tc>
        <w:tc>
          <w:tcPr>
            <w:tcW w:w="3636" w:type="dxa"/>
            <w:shd w:val="clear" w:color="auto" w:fill="auto"/>
          </w:tcPr>
          <w:p w:rsidR="00F71ED9" w:rsidRPr="00457230" w:rsidRDefault="00F71ED9" w:rsidP="00E84B3B">
            <w:pPr>
              <w:rPr>
                <w:rFonts w:eastAsia="Calibri"/>
              </w:rPr>
            </w:pPr>
            <w:r w:rsidRPr="00457230">
              <w:rPr>
                <w:rFonts w:eastAsia="Calibri"/>
              </w:rPr>
              <w:t>Определяет длительность исследования, используется при записи пациента в расписание</w:t>
            </w:r>
          </w:p>
        </w:tc>
        <w:tc>
          <w:tcPr>
            <w:tcW w:w="1731" w:type="dxa"/>
            <w:shd w:val="clear" w:color="auto" w:fill="auto"/>
          </w:tcPr>
          <w:p w:rsidR="00F71ED9" w:rsidRPr="00457230" w:rsidRDefault="00F71ED9" w:rsidP="00E84B3B">
            <w:pPr>
              <w:rPr>
                <w:rFonts w:eastAsia="Calibri"/>
              </w:rPr>
            </w:pPr>
            <w:r w:rsidRPr="00457230">
              <w:rPr>
                <w:rFonts w:eastAsia="Calibri"/>
              </w:rPr>
              <w:t>Логический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Услуга - Количество процедур</w:t>
            </w:r>
          </w:p>
        </w:tc>
        <w:tc>
          <w:tcPr>
            <w:tcW w:w="3636" w:type="dxa"/>
            <w:shd w:val="clear" w:color="auto" w:fill="auto"/>
          </w:tcPr>
          <w:p w:rsidR="00F71ED9" w:rsidRPr="00457230" w:rsidRDefault="00F71ED9" w:rsidP="00E84B3B">
            <w:pPr>
              <w:rPr>
                <w:rFonts w:eastAsia="Calibri"/>
                <w:color w:val="000000"/>
              </w:rPr>
            </w:pPr>
            <w:r w:rsidRPr="00457230">
              <w:rPr>
                <w:rFonts w:eastAsia="Calibri"/>
              </w:rPr>
              <w:t xml:space="preserve">Заполняется </w:t>
            </w:r>
            <w:r w:rsidRPr="00457230">
              <w:rPr>
                <w:rFonts w:eastAsia="Calibri"/>
                <w:color w:val="000000"/>
              </w:rPr>
              <w:t>количество процедур, выполняемое в рамках одного исследования.</w:t>
            </w:r>
          </w:p>
          <w:p w:rsidR="00F71ED9" w:rsidRPr="00457230" w:rsidRDefault="00F71ED9" w:rsidP="00E84B3B">
            <w:pPr>
              <w:rPr>
                <w:rFonts w:eastAsia="Calibri"/>
              </w:rPr>
            </w:pPr>
            <w:r w:rsidRPr="00457230">
              <w:rPr>
                <w:rFonts w:eastAsia="Calibri"/>
                <w:color w:val="000000"/>
              </w:rPr>
              <w:t xml:space="preserve">Используется </w:t>
            </w:r>
            <w:r w:rsidRPr="00457230">
              <w:rPr>
                <w:rFonts w:eastAsia="Calibri"/>
              </w:rPr>
              <w:t xml:space="preserve">в </w:t>
            </w:r>
            <w:proofErr w:type="spellStart"/>
            <w:r w:rsidRPr="00457230">
              <w:rPr>
                <w:rFonts w:eastAsia="Calibri"/>
              </w:rPr>
              <w:t>отчетности</w:t>
            </w:r>
            <w:proofErr w:type="spellEnd"/>
            <w:r w:rsidRPr="00457230">
              <w:rPr>
                <w:rFonts w:eastAsia="Calibri"/>
              </w:rPr>
              <w:t xml:space="preserve"> 3-ДОЗ</w:t>
            </w:r>
          </w:p>
        </w:tc>
        <w:tc>
          <w:tcPr>
            <w:tcW w:w="1731" w:type="dxa"/>
            <w:shd w:val="clear" w:color="auto" w:fill="auto"/>
          </w:tcPr>
          <w:p w:rsidR="00F71ED9" w:rsidRPr="00457230" w:rsidRDefault="00F71ED9" w:rsidP="00E84B3B">
            <w:pPr>
              <w:rPr>
                <w:rFonts w:eastAsia="Calibri"/>
              </w:rPr>
            </w:pPr>
            <w:r w:rsidRPr="00457230">
              <w:rPr>
                <w:rFonts w:eastAsia="Calibri"/>
              </w:rPr>
              <w:t>Логический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Услуга - Срок действия</w:t>
            </w:r>
          </w:p>
        </w:tc>
        <w:tc>
          <w:tcPr>
            <w:tcW w:w="3636" w:type="dxa"/>
            <w:shd w:val="clear" w:color="auto" w:fill="auto"/>
          </w:tcPr>
          <w:p w:rsidR="00F71ED9" w:rsidRPr="00457230" w:rsidRDefault="00F71ED9" w:rsidP="00E84B3B">
            <w:pPr>
              <w:rPr>
                <w:rFonts w:eastAsia="Calibri"/>
              </w:rPr>
            </w:pPr>
            <w:r w:rsidRPr="00457230">
              <w:rPr>
                <w:rFonts w:eastAsia="Calibri"/>
              </w:rPr>
              <w:t>Заполняется срок действия результатов исследования.</w:t>
            </w:r>
          </w:p>
        </w:tc>
        <w:tc>
          <w:tcPr>
            <w:tcW w:w="1731" w:type="dxa"/>
            <w:shd w:val="clear" w:color="auto" w:fill="auto"/>
          </w:tcPr>
          <w:p w:rsidR="00F71ED9" w:rsidRPr="00457230" w:rsidRDefault="00F71ED9" w:rsidP="00E84B3B">
            <w:pPr>
              <w:rPr>
                <w:rFonts w:eastAsia="Calibri"/>
              </w:rPr>
            </w:pPr>
            <w:r w:rsidRPr="00457230">
              <w:rPr>
                <w:rFonts w:eastAsia="Calibri"/>
              </w:rPr>
              <w:t>Числовой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Услуга - Подготовка к исследованию</w:t>
            </w:r>
          </w:p>
        </w:tc>
        <w:tc>
          <w:tcPr>
            <w:tcW w:w="3636" w:type="dxa"/>
            <w:shd w:val="clear" w:color="auto" w:fill="auto"/>
          </w:tcPr>
          <w:p w:rsidR="00F71ED9" w:rsidRPr="00457230" w:rsidRDefault="00F71ED9" w:rsidP="00E84B3B">
            <w:pPr>
              <w:rPr>
                <w:rFonts w:eastAsia="Calibri"/>
              </w:rPr>
            </w:pPr>
            <w:r w:rsidRPr="00457230">
              <w:rPr>
                <w:rFonts w:eastAsia="Calibri"/>
              </w:rPr>
              <w:t>Заполняется для вывода на печатную форму направления для информирования пациента.</w:t>
            </w:r>
          </w:p>
        </w:tc>
        <w:tc>
          <w:tcPr>
            <w:tcW w:w="1731" w:type="dxa"/>
            <w:shd w:val="clear" w:color="auto" w:fill="auto"/>
          </w:tcPr>
          <w:p w:rsidR="00F71ED9" w:rsidRPr="00457230" w:rsidRDefault="00F71ED9" w:rsidP="00E84B3B">
            <w:pPr>
              <w:rPr>
                <w:rFonts w:eastAsia="Calibri"/>
              </w:rPr>
            </w:pPr>
            <w:r w:rsidRPr="00457230">
              <w:rPr>
                <w:rFonts w:eastAsia="Calibri"/>
              </w:rPr>
              <w:t>Текстовый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 xml:space="preserve">Услуга - Доза для аналогового аппарата </w:t>
            </w:r>
          </w:p>
        </w:tc>
        <w:tc>
          <w:tcPr>
            <w:tcW w:w="3636" w:type="dxa"/>
            <w:shd w:val="clear" w:color="auto" w:fill="auto"/>
          </w:tcPr>
          <w:p w:rsidR="00F71ED9" w:rsidRPr="00457230" w:rsidRDefault="00F71ED9" w:rsidP="00E84B3B">
            <w:pPr>
              <w:rPr>
                <w:rFonts w:eastAsia="Calibri"/>
              </w:rPr>
            </w:pPr>
            <w:r w:rsidRPr="00457230">
              <w:rPr>
                <w:rFonts w:eastAsia="Calibri"/>
              </w:rPr>
              <w:t xml:space="preserve">Заполняется для использования в отчётности. Должна быть возможность изменить при выполнении исследования.  </w:t>
            </w:r>
          </w:p>
        </w:tc>
        <w:tc>
          <w:tcPr>
            <w:tcW w:w="1731" w:type="dxa"/>
            <w:shd w:val="clear" w:color="auto" w:fill="auto"/>
          </w:tcPr>
          <w:p w:rsidR="00F71ED9" w:rsidRPr="00457230" w:rsidRDefault="00F71ED9" w:rsidP="00E84B3B">
            <w:pPr>
              <w:rPr>
                <w:rFonts w:eastAsia="Calibri"/>
              </w:rPr>
            </w:pPr>
            <w:r w:rsidRPr="00457230">
              <w:rPr>
                <w:rFonts w:eastAsia="Calibri"/>
              </w:rPr>
              <w:t>Числовой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 xml:space="preserve">Услуга - Доза для цифрового аппарата </w:t>
            </w:r>
          </w:p>
        </w:tc>
        <w:tc>
          <w:tcPr>
            <w:tcW w:w="3636" w:type="dxa"/>
            <w:shd w:val="clear" w:color="auto" w:fill="auto"/>
          </w:tcPr>
          <w:p w:rsidR="00F71ED9" w:rsidRPr="00457230" w:rsidRDefault="00F71ED9" w:rsidP="00E84B3B">
            <w:pPr>
              <w:rPr>
                <w:rFonts w:eastAsia="Calibri"/>
              </w:rPr>
            </w:pPr>
            <w:r w:rsidRPr="00457230">
              <w:rPr>
                <w:rFonts w:eastAsia="Calibri"/>
              </w:rPr>
              <w:t xml:space="preserve">Заполняется для использования в отчётности. Должна быть возможность изменить при выполнении исследования.  </w:t>
            </w:r>
          </w:p>
        </w:tc>
        <w:tc>
          <w:tcPr>
            <w:tcW w:w="1731" w:type="dxa"/>
            <w:shd w:val="clear" w:color="auto" w:fill="auto"/>
          </w:tcPr>
          <w:p w:rsidR="00F71ED9" w:rsidRPr="00457230" w:rsidRDefault="00F71ED9" w:rsidP="00E84B3B">
            <w:pPr>
              <w:rPr>
                <w:rFonts w:eastAsia="Calibri"/>
              </w:rPr>
            </w:pPr>
            <w:r w:rsidRPr="00457230">
              <w:rPr>
                <w:rFonts w:eastAsia="Calibri"/>
              </w:rPr>
              <w:t>Числовой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p w:rsidR="00F71ED9" w:rsidRPr="00457230" w:rsidRDefault="00F71ED9" w:rsidP="00E84B3B">
            <w:pPr>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Услуга - Контрастирование</w:t>
            </w:r>
          </w:p>
        </w:tc>
        <w:tc>
          <w:tcPr>
            <w:tcW w:w="3636" w:type="dxa"/>
            <w:shd w:val="clear" w:color="auto" w:fill="auto"/>
          </w:tcPr>
          <w:p w:rsidR="00F71ED9" w:rsidRPr="00457230" w:rsidRDefault="00F71ED9" w:rsidP="00E84B3B">
            <w:pPr>
              <w:rPr>
                <w:rFonts w:eastAsia="Calibri"/>
              </w:rPr>
            </w:pPr>
            <w:r w:rsidRPr="00457230">
              <w:rPr>
                <w:rFonts w:eastAsia="Calibri"/>
              </w:rPr>
              <w:t>Указание необходимости выполнения услуги с контрастом</w:t>
            </w:r>
          </w:p>
        </w:tc>
        <w:tc>
          <w:tcPr>
            <w:tcW w:w="1731" w:type="dxa"/>
            <w:shd w:val="clear" w:color="auto" w:fill="auto"/>
          </w:tcPr>
          <w:p w:rsidR="00F71ED9" w:rsidRPr="00457230" w:rsidRDefault="00F71ED9" w:rsidP="00E84B3B">
            <w:pPr>
              <w:rPr>
                <w:rFonts w:eastAsia="Calibri"/>
              </w:rPr>
            </w:pPr>
            <w:r w:rsidRPr="00457230">
              <w:rPr>
                <w:rFonts w:eastAsia="Calibri"/>
              </w:rPr>
              <w:t>Логический</w:t>
            </w:r>
          </w:p>
        </w:tc>
      </w:tr>
      <w:tr w:rsidR="00F71ED9" w:rsidRPr="005427E4" w:rsidTr="00E84B3B">
        <w:tc>
          <w:tcPr>
            <w:tcW w:w="846" w:type="dxa"/>
            <w:shd w:val="clear" w:color="auto" w:fill="auto"/>
          </w:tcPr>
          <w:p w:rsidR="00F71ED9" w:rsidRPr="00457230" w:rsidRDefault="00F71ED9" w:rsidP="00F71ED9">
            <w:pPr>
              <w:pStyle w:val="a4"/>
              <w:numPr>
                <w:ilvl w:val="0"/>
                <w:numId w:val="26"/>
              </w:numPr>
              <w:spacing w:after="0" w:line="240" w:lineRule="auto"/>
              <w:ind w:hanging="546"/>
              <w:rPr>
                <w:rFonts w:eastAsia="Calibri"/>
                <w:b/>
              </w:rPr>
            </w:pPr>
          </w:p>
        </w:tc>
        <w:tc>
          <w:tcPr>
            <w:tcW w:w="3174" w:type="dxa"/>
            <w:shd w:val="clear" w:color="auto" w:fill="auto"/>
          </w:tcPr>
          <w:p w:rsidR="00F71ED9" w:rsidRPr="00457230" w:rsidRDefault="00F71ED9" w:rsidP="00E84B3B">
            <w:pPr>
              <w:rPr>
                <w:rFonts w:eastAsia="Calibri"/>
                <w:color w:val="000000"/>
              </w:rPr>
            </w:pPr>
            <w:r w:rsidRPr="00457230">
              <w:rPr>
                <w:rFonts w:eastAsia="Calibri"/>
                <w:color w:val="000000"/>
              </w:rPr>
              <w:t>Услуга - Специальное исследование</w:t>
            </w:r>
          </w:p>
        </w:tc>
        <w:tc>
          <w:tcPr>
            <w:tcW w:w="3636" w:type="dxa"/>
            <w:shd w:val="clear" w:color="auto" w:fill="auto"/>
          </w:tcPr>
          <w:p w:rsidR="00F71ED9" w:rsidRPr="00457230" w:rsidRDefault="00F71ED9" w:rsidP="00E84B3B">
            <w:pPr>
              <w:rPr>
                <w:rFonts w:eastAsia="Calibri"/>
              </w:rPr>
            </w:pPr>
            <w:r w:rsidRPr="00457230">
              <w:rPr>
                <w:rFonts w:eastAsia="Calibri"/>
              </w:rPr>
              <w:t>Используется в отчётности.</w:t>
            </w:r>
          </w:p>
        </w:tc>
        <w:tc>
          <w:tcPr>
            <w:tcW w:w="1731" w:type="dxa"/>
            <w:shd w:val="clear" w:color="auto" w:fill="auto"/>
          </w:tcPr>
          <w:p w:rsidR="00F71ED9" w:rsidRPr="00457230" w:rsidRDefault="00F71ED9" w:rsidP="00E84B3B">
            <w:pPr>
              <w:rPr>
                <w:rFonts w:eastAsia="Calibri"/>
              </w:rPr>
            </w:pPr>
            <w:r w:rsidRPr="00457230">
              <w:rPr>
                <w:rFonts w:eastAsia="Calibri"/>
              </w:rPr>
              <w:t xml:space="preserve">Логический </w:t>
            </w:r>
          </w:p>
        </w:tc>
      </w:tr>
    </w:tbl>
    <w:p w:rsidR="00F71ED9" w:rsidRPr="005427E4" w:rsidRDefault="00F71ED9" w:rsidP="00F71ED9">
      <w:pPr>
        <w:spacing w:after="0"/>
        <w:rPr>
          <w:i/>
        </w:rPr>
      </w:pPr>
    </w:p>
    <w:p w:rsidR="00F71ED9" w:rsidRPr="005427E4" w:rsidRDefault="00F71ED9" w:rsidP="00F71ED9">
      <w:r w:rsidRPr="005427E4">
        <w:t>Для информационного обмена согласно интеграционным профилям (включая требования форматов данных ВИМИС, СЭМД, РЭМД) РИС должна применять справочники, указанные в таблице 3.4.</w:t>
      </w:r>
    </w:p>
    <w:p w:rsidR="00F71ED9" w:rsidRPr="005427E4" w:rsidRDefault="00F71ED9" w:rsidP="00F71ED9">
      <w:pPr>
        <w:rPr>
          <w:i/>
          <w:iCs/>
        </w:rPr>
      </w:pPr>
      <w:r w:rsidRPr="005427E4">
        <w:rPr>
          <w:i/>
          <w:iCs/>
        </w:rPr>
        <w:t>Таблица 3.4. – поля данных, хранимых в РИС</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3833"/>
        <w:gridCol w:w="6495"/>
      </w:tblGrid>
      <w:tr w:rsidR="00F71ED9" w:rsidRPr="005427E4" w:rsidTr="00E84B3B">
        <w:tc>
          <w:tcPr>
            <w:tcW w:w="846" w:type="dxa"/>
            <w:shd w:val="clear" w:color="auto" w:fill="auto"/>
          </w:tcPr>
          <w:p w:rsidR="00F71ED9" w:rsidRPr="00457230" w:rsidRDefault="00F71ED9" w:rsidP="00E84B3B">
            <w:pPr>
              <w:contextualSpacing/>
              <w:jc w:val="center"/>
              <w:rPr>
                <w:b/>
              </w:rPr>
            </w:pPr>
            <w:r w:rsidRPr="00457230">
              <w:rPr>
                <w:b/>
              </w:rPr>
              <w:t>№</w:t>
            </w:r>
          </w:p>
        </w:tc>
        <w:tc>
          <w:tcPr>
            <w:tcW w:w="3260" w:type="dxa"/>
            <w:shd w:val="clear" w:color="auto" w:fill="auto"/>
          </w:tcPr>
          <w:p w:rsidR="00F71ED9" w:rsidRPr="00457230" w:rsidRDefault="00F71ED9" w:rsidP="00E84B3B">
            <w:pPr>
              <w:contextualSpacing/>
              <w:jc w:val="center"/>
              <w:rPr>
                <w:b/>
              </w:rPr>
            </w:pPr>
            <w:r w:rsidRPr="00457230">
              <w:rPr>
                <w:b/>
              </w:rPr>
              <w:t>Наименование</w:t>
            </w:r>
          </w:p>
        </w:tc>
        <w:tc>
          <w:tcPr>
            <w:tcW w:w="5524" w:type="dxa"/>
            <w:shd w:val="clear" w:color="auto" w:fill="auto"/>
          </w:tcPr>
          <w:p w:rsidR="00F71ED9" w:rsidRPr="00457230" w:rsidRDefault="00F71ED9" w:rsidP="00E84B3B">
            <w:pPr>
              <w:contextualSpacing/>
              <w:jc w:val="center"/>
              <w:rPr>
                <w:b/>
              </w:rPr>
            </w:pPr>
            <w:r w:rsidRPr="00457230">
              <w:rPr>
                <w:b/>
              </w:rPr>
              <w:t>Источник данных</w:t>
            </w:r>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Типы оборудования</w:t>
            </w:r>
          </w:p>
        </w:tc>
        <w:tc>
          <w:tcPr>
            <w:tcW w:w="5524" w:type="dxa"/>
            <w:shd w:val="clear" w:color="auto" w:fill="auto"/>
          </w:tcPr>
          <w:p w:rsidR="00F71ED9" w:rsidRPr="00457230" w:rsidRDefault="00F34C88" w:rsidP="00E84B3B">
            <w:pPr>
              <w:contextualSpacing/>
              <w:rPr>
                <w:rFonts w:eastAsia="Calibri"/>
              </w:rPr>
            </w:pPr>
            <w:hyperlink r:id="rId8" w:anchor="!/refbook/1.2.643.5.1.13.13.11.1071">
              <w:r w:rsidR="00F71ED9" w:rsidRPr="00457230">
                <w:rPr>
                  <w:rStyle w:val="af4"/>
                  <w:rFonts w:eastAsia="Calibri"/>
                </w:rPr>
                <w:t>https://nsi.rosminzdrav.ru/#!/refbook/1.2.643.5.1.13.13.11.1071</w:t>
              </w:r>
            </w:hyperlink>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Типы специальностей</w:t>
            </w:r>
          </w:p>
        </w:tc>
        <w:tc>
          <w:tcPr>
            <w:tcW w:w="5524" w:type="dxa"/>
            <w:shd w:val="clear" w:color="auto" w:fill="auto"/>
          </w:tcPr>
          <w:p w:rsidR="00F71ED9" w:rsidRPr="00457230" w:rsidRDefault="00F34C88" w:rsidP="00E84B3B">
            <w:pPr>
              <w:contextualSpacing/>
              <w:rPr>
                <w:rFonts w:eastAsia="Calibri"/>
              </w:rPr>
            </w:pPr>
            <w:hyperlink r:id="rId9" w:anchor="!/refbook/1.2.643.5.1.13.13.11.1066">
              <w:r w:rsidR="00F71ED9" w:rsidRPr="00457230">
                <w:rPr>
                  <w:rStyle w:val="af4"/>
                  <w:rFonts w:eastAsia="Calibri"/>
                </w:rPr>
                <w:t>https://nsi.rosminzdrav.ru/#!/refbook/1.2.643.5.1.13.13.11.1066</w:t>
              </w:r>
            </w:hyperlink>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Типы должностей</w:t>
            </w:r>
          </w:p>
        </w:tc>
        <w:tc>
          <w:tcPr>
            <w:tcW w:w="5524" w:type="dxa"/>
            <w:shd w:val="clear" w:color="auto" w:fill="auto"/>
          </w:tcPr>
          <w:p w:rsidR="00F71ED9" w:rsidRPr="00457230" w:rsidRDefault="00F34C88" w:rsidP="00E84B3B">
            <w:pPr>
              <w:contextualSpacing/>
              <w:rPr>
                <w:rFonts w:eastAsia="Calibri"/>
              </w:rPr>
            </w:pPr>
            <w:hyperlink r:id="rId10" w:anchor="!/refbook/1.2.643.5.1.13.13.11.1002">
              <w:r w:rsidR="00F71ED9" w:rsidRPr="00457230">
                <w:rPr>
                  <w:rStyle w:val="af4"/>
                  <w:rFonts w:eastAsia="Calibri"/>
                </w:rPr>
                <w:t>https://nsi.rosminzdrav.ru/#!/refbook/1.2.643.5.1.13.13.11.1002</w:t>
              </w:r>
            </w:hyperlink>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 xml:space="preserve">Профили </w:t>
            </w:r>
            <w:proofErr w:type="spellStart"/>
            <w:proofErr w:type="gramStart"/>
            <w:r w:rsidRPr="00457230">
              <w:rPr>
                <w:rFonts w:eastAsia="Calibri"/>
              </w:rPr>
              <w:t>мед</w:t>
            </w:r>
            <w:proofErr w:type="spellEnd"/>
            <w:r w:rsidRPr="00457230">
              <w:rPr>
                <w:rFonts w:eastAsia="Calibri"/>
              </w:rPr>
              <w:t xml:space="preserve"> помощи</w:t>
            </w:r>
            <w:proofErr w:type="gramEnd"/>
          </w:p>
        </w:tc>
        <w:tc>
          <w:tcPr>
            <w:tcW w:w="5524" w:type="dxa"/>
            <w:shd w:val="clear" w:color="auto" w:fill="auto"/>
          </w:tcPr>
          <w:p w:rsidR="00F71ED9" w:rsidRPr="00457230" w:rsidRDefault="00F34C88" w:rsidP="00E84B3B">
            <w:pPr>
              <w:contextualSpacing/>
              <w:rPr>
                <w:rFonts w:eastAsia="Calibri"/>
              </w:rPr>
            </w:pPr>
            <w:hyperlink r:id="rId11" w:anchor="!/refbook/1.2.643.5.1.13.13.11.1119">
              <w:r w:rsidR="00F71ED9" w:rsidRPr="00457230">
                <w:rPr>
                  <w:rStyle w:val="af4"/>
                  <w:rFonts w:eastAsia="Calibri"/>
                </w:rPr>
                <w:t>https://nsi.rosminzdrav.ru/#!/refbook/1.2.643.5.1.13.13.11.1119</w:t>
              </w:r>
            </w:hyperlink>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Типы услуги</w:t>
            </w:r>
          </w:p>
        </w:tc>
        <w:tc>
          <w:tcPr>
            <w:tcW w:w="5524" w:type="dxa"/>
            <w:shd w:val="clear" w:color="auto" w:fill="auto"/>
          </w:tcPr>
          <w:p w:rsidR="00F71ED9" w:rsidRPr="00457230" w:rsidRDefault="00F34C88" w:rsidP="00E84B3B">
            <w:pPr>
              <w:contextualSpacing/>
              <w:rPr>
                <w:rFonts w:eastAsia="Calibri"/>
              </w:rPr>
            </w:pPr>
            <w:hyperlink r:id="rId12" w:anchor="!/refbook/1.2.643.5.1.13.13.11.1070">
              <w:r w:rsidR="00F71ED9" w:rsidRPr="00457230">
                <w:rPr>
                  <w:rStyle w:val="af4"/>
                  <w:rFonts w:eastAsia="Calibri"/>
                </w:rPr>
                <w:t>https://nsi.rosminzdrav.ru/#!/refbook/1.2.643.5.1.13.13.11.1070</w:t>
              </w:r>
            </w:hyperlink>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 xml:space="preserve">Форматы медицинской </w:t>
            </w:r>
            <w:proofErr w:type="spellStart"/>
            <w:r w:rsidRPr="00457230">
              <w:rPr>
                <w:rFonts w:eastAsia="Calibri"/>
              </w:rPr>
              <w:t>пленки</w:t>
            </w:r>
            <w:proofErr w:type="spellEnd"/>
          </w:p>
        </w:tc>
        <w:tc>
          <w:tcPr>
            <w:tcW w:w="5524" w:type="dxa"/>
            <w:shd w:val="clear" w:color="auto" w:fill="auto"/>
          </w:tcPr>
          <w:p w:rsidR="00F71ED9" w:rsidRPr="00457230" w:rsidRDefault="00F71ED9" w:rsidP="00E84B3B">
            <w:pPr>
              <w:contextualSpacing/>
              <w:rPr>
                <w:highlight w:val="yellow"/>
              </w:rPr>
            </w:pPr>
            <w:r w:rsidRPr="005427E4">
              <w:t>ГОСТ ISO 4090-2011 Медицинские рентгенографические кассеты/экраны/</w:t>
            </w:r>
            <w:proofErr w:type="spellStart"/>
            <w:r w:rsidRPr="005427E4">
              <w:t>пленки</w:t>
            </w:r>
            <w:proofErr w:type="spellEnd"/>
            <w:r w:rsidRPr="005427E4">
              <w:t xml:space="preserve"> и </w:t>
            </w:r>
            <w:proofErr w:type="spellStart"/>
            <w:r w:rsidRPr="005427E4">
              <w:t>пленки</w:t>
            </w:r>
            <w:proofErr w:type="spellEnd"/>
            <w:r w:rsidRPr="005427E4">
              <w:t xml:space="preserve"> для </w:t>
            </w:r>
            <w:proofErr w:type="spellStart"/>
            <w:r w:rsidRPr="005427E4">
              <w:t>твердых</w:t>
            </w:r>
            <w:proofErr w:type="spellEnd"/>
            <w:r w:rsidRPr="005427E4">
              <w:t xml:space="preserve"> копий изображения. Размеры и технические требования</w:t>
            </w:r>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Коды услуг федеральные</w:t>
            </w:r>
          </w:p>
        </w:tc>
        <w:tc>
          <w:tcPr>
            <w:tcW w:w="5524" w:type="dxa"/>
            <w:shd w:val="clear" w:color="auto" w:fill="auto"/>
          </w:tcPr>
          <w:p w:rsidR="00F71ED9" w:rsidRPr="00457230" w:rsidRDefault="00F34C88" w:rsidP="00E84B3B">
            <w:pPr>
              <w:contextualSpacing/>
              <w:rPr>
                <w:rFonts w:eastAsia="Calibri"/>
              </w:rPr>
            </w:pPr>
            <w:hyperlink r:id="rId13" w:anchor="!/refbook/1.2.643.5.1.13.13.11.1070">
              <w:r w:rsidR="00F71ED9" w:rsidRPr="00457230">
                <w:rPr>
                  <w:rStyle w:val="af4"/>
                  <w:rFonts w:eastAsia="Calibri"/>
                </w:rPr>
                <w:t>https://nsi.rosminzdrav.ru/#!/refbook/1.2.643.5.1.13.13.11.1070</w:t>
              </w:r>
            </w:hyperlink>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Типы документов</w:t>
            </w:r>
          </w:p>
        </w:tc>
        <w:tc>
          <w:tcPr>
            <w:tcW w:w="5524" w:type="dxa"/>
            <w:shd w:val="clear" w:color="auto" w:fill="auto"/>
          </w:tcPr>
          <w:p w:rsidR="00F71ED9" w:rsidRPr="00457230" w:rsidRDefault="00F34C88" w:rsidP="00E84B3B">
            <w:pPr>
              <w:contextualSpacing/>
              <w:rPr>
                <w:rFonts w:eastAsia="Calibri"/>
              </w:rPr>
            </w:pPr>
            <w:hyperlink r:id="rId14" w:anchor="!/refbook/1.2.643.5.1.13.13.99.2.48">
              <w:r w:rsidR="00F71ED9" w:rsidRPr="00457230">
                <w:rPr>
                  <w:rStyle w:val="af4"/>
                  <w:rFonts w:eastAsia="Calibri"/>
                </w:rPr>
                <w:t>https://nsi.rosminzdrav.ru/#!/refbook/1.2.643.5.1.13.13.99.2.48</w:t>
              </w:r>
            </w:hyperlink>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ФИАС</w:t>
            </w:r>
          </w:p>
        </w:tc>
        <w:tc>
          <w:tcPr>
            <w:tcW w:w="5524" w:type="dxa"/>
            <w:shd w:val="clear" w:color="auto" w:fill="auto"/>
          </w:tcPr>
          <w:p w:rsidR="00F71ED9" w:rsidRPr="00457230" w:rsidRDefault="00F34C88" w:rsidP="00E84B3B">
            <w:pPr>
              <w:contextualSpacing/>
              <w:rPr>
                <w:rFonts w:eastAsia="Calibri"/>
              </w:rPr>
            </w:pPr>
            <w:hyperlink r:id="rId15">
              <w:r w:rsidR="00F71ED9" w:rsidRPr="00457230">
                <w:rPr>
                  <w:rStyle w:val="af4"/>
                  <w:rFonts w:eastAsia="Calibri"/>
                </w:rPr>
                <w:t>https://fias.nalog.ru/updates</w:t>
              </w:r>
            </w:hyperlink>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Социальное положение</w:t>
            </w:r>
          </w:p>
        </w:tc>
        <w:tc>
          <w:tcPr>
            <w:tcW w:w="5524" w:type="dxa"/>
            <w:shd w:val="clear" w:color="auto" w:fill="auto"/>
          </w:tcPr>
          <w:p w:rsidR="00F71ED9" w:rsidRPr="00457230" w:rsidRDefault="00F34C88" w:rsidP="00E84B3B">
            <w:pPr>
              <w:contextualSpacing/>
              <w:rPr>
                <w:rFonts w:eastAsia="Calibri"/>
              </w:rPr>
            </w:pPr>
            <w:hyperlink r:id="rId16" w:anchor="!/refbook/1.2.643.5.1.13.13.99.2.374">
              <w:r w:rsidR="00F71ED9" w:rsidRPr="00457230">
                <w:rPr>
                  <w:rStyle w:val="af4"/>
                  <w:rFonts w:eastAsia="Calibri"/>
                </w:rPr>
                <w:t>https://nsi.rosminzdrav.ru/#!/refbook/1.2.643.5.1.13.13.99.2.374</w:t>
              </w:r>
            </w:hyperlink>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МКБ-10</w:t>
            </w:r>
          </w:p>
        </w:tc>
        <w:tc>
          <w:tcPr>
            <w:tcW w:w="5524" w:type="dxa"/>
            <w:shd w:val="clear" w:color="auto" w:fill="auto"/>
          </w:tcPr>
          <w:p w:rsidR="00F71ED9" w:rsidRPr="00457230" w:rsidRDefault="00F34C88" w:rsidP="00E84B3B">
            <w:pPr>
              <w:contextualSpacing/>
              <w:rPr>
                <w:rFonts w:eastAsia="Calibri"/>
              </w:rPr>
            </w:pPr>
            <w:hyperlink r:id="rId17" w:anchor="!/refbook/1.2.643.5.1.13.13.11.1005">
              <w:r w:rsidR="00F71ED9" w:rsidRPr="00457230">
                <w:rPr>
                  <w:rStyle w:val="af4"/>
                  <w:rFonts w:eastAsia="Calibri"/>
                </w:rPr>
                <w:t>https://nsi.rosminzdrav.ru/#!/refbook/1.2.643.5.1.13.13.11.1005</w:t>
              </w:r>
            </w:hyperlink>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Типы аллергических реакций, противопоказаний</w:t>
            </w:r>
          </w:p>
        </w:tc>
        <w:tc>
          <w:tcPr>
            <w:tcW w:w="5524" w:type="dxa"/>
            <w:shd w:val="clear" w:color="auto" w:fill="auto"/>
          </w:tcPr>
          <w:p w:rsidR="00F71ED9" w:rsidRPr="00457230" w:rsidRDefault="00F34C88" w:rsidP="00E84B3B">
            <w:pPr>
              <w:contextualSpacing/>
              <w:rPr>
                <w:rFonts w:eastAsia="Calibri"/>
              </w:rPr>
            </w:pPr>
            <w:hyperlink r:id="rId18" w:anchor="!/refbook/1.2.643.5.1.13.13.11.1064">
              <w:r w:rsidR="00F71ED9" w:rsidRPr="00457230">
                <w:rPr>
                  <w:rStyle w:val="af4"/>
                  <w:rFonts w:eastAsia="Calibri"/>
                </w:rPr>
                <w:t>https://nsi.rosminzdrav.ru/#!/refbook/1.2.643.5.1.13.13.11.1064</w:t>
              </w:r>
            </w:hyperlink>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Анатомические локализации</w:t>
            </w:r>
          </w:p>
        </w:tc>
        <w:tc>
          <w:tcPr>
            <w:tcW w:w="5524" w:type="dxa"/>
            <w:shd w:val="clear" w:color="auto" w:fill="auto"/>
          </w:tcPr>
          <w:p w:rsidR="00F71ED9" w:rsidRPr="00457230" w:rsidRDefault="00F34C88" w:rsidP="00E84B3B">
            <w:pPr>
              <w:contextualSpacing/>
              <w:rPr>
                <w:rFonts w:eastAsia="Calibri"/>
              </w:rPr>
            </w:pPr>
            <w:hyperlink r:id="rId19" w:anchor="!/refbook/1.2.643.5.1.13.13.11.1477">
              <w:r w:rsidR="00F71ED9" w:rsidRPr="00457230">
                <w:rPr>
                  <w:rStyle w:val="af4"/>
                  <w:rFonts w:eastAsia="Calibri"/>
                </w:rPr>
                <w:t>https://nsi.rosminzdrav.ru/#!/refbook/1.2.643.5.1.13.13.11.1477</w:t>
              </w:r>
            </w:hyperlink>
          </w:p>
        </w:tc>
      </w:tr>
      <w:tr w:rsidR="00F71ED9" w:rsidRPr="005427E4" w:rsidTr="00E84B3B">
        <w:trPr>
          <w:trHeight w:val="765"/>
        </w:trPr>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Услуги аллергические реакции, противопоказания</w:t>
            </w:r>
          </w:p>
        </w:tc>
        <w:tc>
          <w:tcPr>
            <w:tcW w:w="5524" w:type="dxa"/>
            <w:shd w:val="clear" w:color="auto" w:fill="auto"/>
          </w:tcPr>
          <w:p w:rsidR="00F71ED9" w:rsidRPr="00457230" w:rsidRDefault="00F34C88" w:rsidP="00E84B3B">
            <w:pPr>
              <w:contextualSpacing/>
              <w:rPr>
                <w:rFonts w:eastAsia="Calibri"/>
              </w:rPr>
            </w:pPr>
            <w:hyperlink r:id="rId20" w:anchor="!/refbook/1.2.643.5.1.13.13.99.2.517">
              <w:r w:rsidR="00F71ED9" w:rsidRPr="00457230">
                <w:rPr>
                  <w:rStyle w:val="af4"/>
                  <w:rFonts w:eastAsia="Calibri"/>
                </w:rPr>
                <w:t>https://nsi.rosminzdrav.ru/#!/refbook/1.2.643.5.1.13.13.99.2.517</w:t>
              </w:r>
            </w:hyperlink>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Типы адресов</w:t>
            </w:r>
          </w:p>
        </w:tc>
        <w:tc>
          <w:tcPr>
            <w:tcW w:w="5524" w:type="dxa"/>
            <w:shd w:val="clear" w:color="auto" w:fill="auto"/>
          </w:tcPr>
          <w:p w:rsidR="00F71ED9" w:rsidRPr="00457230" w:rsidRDefault="00F34C88" w:rsidP="00E84B3B">
            <w:pPr>
              <w:contextualSpacing/>
              <w:rPr>
                <w:rFonts w:eastAsia="Calibri"/>
              </w:rPr>
            </w:pPr>
            <w:hyperlink r:id="rId21" w:anchor="!/refbook/1.2.643.5.1.13.13.11.1504">
              <w:r w:rsidR="00F71ED9" w:rsidRPr="00457230">
                <w:rPr>
                  <w:rStyle w:val="af4"/>
                  <w:rFonts w:eastAsia="Calibri"/>
                </w:rPr>
                <w:t>https://nsi.rosminzdrav.ru/#!/refbook/1.2.643.5.1.13.13.11.1504</w:t>
              </w:r>
            </w:hyperlink>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Типы полиса</w:t>
            </w:r>
          </w:p>
        </w:tc>
        <w:tc>
          <w:tcPr>
            <w:tcW w:w="5524" w:type="dxa"/>
            <w:shd w:val="clear" w:color="auto" w:fill="auto"/>
          </w:tcPr>
          <w:p w:rsidR="00F71ED9" w:rsidRPr="00457230" w:rsidRDefault="00F34C88" w:rsidP="00E84B3B">
            <w:pPr>
              <w:contextualSpacing/>
              <w:rPr>
                <w:rFonts w:eastAsia="Calibri"/>
              </w:rPr>
            </w:pPr>
            <w:hyperlink r:id="rId22" w:anchor="!/refbook/1.2.643.5.1.13.13.11.1035">
              <w:r w:rsidR="00F71ED9" w:rsidRPr="00457230">
                <w:rPr>
                  <w:rStyle w:val="af4"/>
                  <w:rFonts w:eastAsia="Calibri"/>
                </w:rPr>
                <w:t>https://nsi.rosminzdrav.ru/#!/refbook/1.2.643.5.1.13.13.11.1035</w:t>
              </w:r>
            </w:hyperlink>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Страховые медицинские организации</w:t>
            </w:r>
          </w:p>
        </w:tc>
        <w:tc>
          <w:tcPr>
            <w:tcW w:w="5524" w:type="dxa"/>
            <w:shd w:val="clear" w:color="auto" w:fill="auto"/>
          </w:tcPr>
          <w:p w:rsidR="00F71ED9" w:rsidRPr="00457230" w:rsidRDefault="00F34C88" w:rsidP="00E84B3B">
            <w:pPr>
              <w:contextualSpacing/>
              <w:rPr>
                <w:rFonts w:eastAsia="Calibri"/>
              </w:rPr>
            </w:pPr>
            <w:hyperlink r:id="rId23" w:anchor="!/refbook/1.2.643.5.1.13.13.99.2.183">
              <w:r w:rsidR="00F71ED9" w:rsidRPr="00457230">
                <w:rPr>
                  <w:rStyle w:val="af4"/>
                  <w:rFonts w:eastAsia="Calibri"/>
                </w:rPr>
                <w:t>https://nsi.rosminzdrav.ru/#!/refbook/1.2.643.5.1.13.13.99.2.183</w:t>
              </w:r>
            </w:hyperlink>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Семейное положение</w:t>
            </w:r>
          </w:p>
        </w:tc>
        <w:tc>
          <w:tcPr>
            <w:tcW w:w="5524" w:type="dxa"/>
            <w:shd w:val="clear" w:color="auto" w:fill="auto"/>
          </w:tcPr>
          <w:p w:rsidR="00F71ED9" w:rsidRPr="00457230" w:rsidRDefault="00F34C88" w:rsidP="00E84B3B">
            <w:pPr>
              <w:contextualSpacing/>
              <w:rPr>
                <w:rFonts w:eastAsia="Calibri"/>
              </w:rPr>
            </w:pPr>
            <w:hyperlink r:id="rId24" w:anchor="!/refbook/1.2.643.5.1.13.13.99.2.15">
              <w:r w:rsidR="00F71ED9" w:rsidRPr="00457230">
                <w:rPr>
                  <w:rStyle w:val="af4"/>
                  <w:rFonts w:eastAsia="Calibri"/>
                </w:rPr>
                <w:t>https://nsi.rosminzdrav.ru/#!/refbook/1.2.643.5.1.13.13.99.2.15</w:t>
              </w:r>
            </w:hyperlink>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Федеральный справочник инструментальных диагностических исследований</w:t>
            </w:r>
          </w:p>
        </w:tc>
        <w:tc>
          <w:tcPr>
            <w:tcW w:w="5524" w:type="dxa"/>
            <w:shd w:val="clear" w:color="auto" w:fill="auto"/>
          </w:tcPr>
          <w:p w:rsidR="00F71ED9" w:rsidRPr="00457230" w:rsidRDefault="00F34C88" w:rsidP="00E84B3B">
            <w:pPr>
              <w:contextualSpacing/>
              <w:rPr>
                <w:rFonts w:eastAsia="Calibri"/>
              </w:rPr>
            </w:pPr>
            <w:hyperlink r:id="rId25" w:anchor="!/refbook/1.2.643.5.1.13.13.11.1471">
              <w:r w:rsidR="00F71ED9" w:rsidRPr="00457230">
                <w:rPr>
                  <w:rStyle w:val="af4"/>
                  <w:rFonts w:eastAsia="Calibri"/>
                </w:rPr>
                <w:t>https://nsi.rosminzdrav.ru/#!/refbook/1.2.643.5.1.13.13.11.1471</w:t>
              </w:r>
            </w:hyperlink>
          </w:p>
        </w:tc>
      </w:tr>
      <w:tr w:rsidR="00F71ED9" w:rsidRPr="005427E4" w:rsidTr="00E84B3B">
        <w:tc>
          <w:tcPr>
            <w:tcW w:w="846" w:type="dxa"/>
            <w:shd w:val="clear" w:color="auto" w:fill="auto"/>
          </w:tcPr>
          <w:p w:rsidR="00F71ED9" w:rsidRPr="005427E4" w:rsidRDefault="00F71ED9" w:rsidP="00F71ED9">
            <w:pPr>
              <w:pStyle w:val="a4"/>
              <w:numPr>
                <w:ilvl w:val="0"/>
                <w:numId w:val="27"/>
              </w:numPr>
              <w:tabs>
                <w:tab w:val="left" w:pos="360"/>
              </w:tabs>
              <w:spacing w:after="0" w:line="240" w:lineRule="auto"/>
            </w:pPr>
          </w:p>
        </w:tc>
        <w:tc>
          <w:tcPr>
            <w:tcW w:w="3260" w:type="dxa"/>
            <w:shd w:val="clear" w:color="auto" w:fill="auto"/>
          </w:tcPr>
          <w:p w:rsidR="00F71ED9" w:rsidRPr="00457230" w:rsidRDefault="00F71ED9" w:rsidP="00E84B3B">
            <w:pPr>
              <w:contextualSpacing/>
              <w:rPr>
                <w:rFonts w:eastAsia="Calibri"/>
              </w:rPr>
            </w:pPr>
            <w:r w:rsidRPr="00457230">
              <w:rPr>
                <w:rFonts w:eastAsia="Calibri"/>
              </w:rPr>
              <w:t>Федеральный справочник инструментальных диагностических исследований, противопоказания к проведению исследований</w:t>
            </w:r>
          </w:p>
        </w:tc>
        <w:tc>
          <w:tcPr>
            <w:tcW w:w="5524" w:type="dxa"/>
            <w:shd w:val="clear" w:color="auto" w:fill="auto"/>
          </w:tcPr>
          <w:p w:rsidR="00F71ED9" w:rsidRPr="00457230" w:rsidRDefault="00F34C88" w:rsidP="00E84B3B">
            <w:pPr>
              <w:contextualSpacing/>
              <w:rPr>
                <w:rFonts w:eastAsia="Calibri"/>
              </w:rPr>
            </w:pPr>
            <w:hyperlink r:id="rId26" w:anchor="!/refbook/1.2.643.5.1.13.13.99.2.517/">
              <w:r w:rsidR="00F71ED9" w:rsidRPr="00457230">
                <w:rPr>
                  <w:rStyle w:val="af4"/>
                  <w:rFonts w:eastAsia="Calibri"/>
                </w:rPr>
                <w:t>https://nsi.rosminzdrav.ru/#!/refbook/1.2.643.5.1.13.13.99.2.517/</w:t>
              </w:r>
            </w:hyperlink>
          </w:p>
        </w:tc>
      </w:tr>
    </w:tbl>
    <w:p w:rsidR="00F71ED9" w:rsidRPr="005427E4" w:rsidRDefault="00F71ED9" w:rsidP="00F71ED9">
      <w:pPr>
        <w:rPr>
          <w:b/>
          <w:bCs/>
        </w:rPr>
      </w:pPr>
    </w:p>
    <w:p w:rsidR="00F71ED9" w:rsidRPr="005427E4" w:rsidRDefault="00F71ED9" w:rsidP="00F71ED9">
      <w:pPr>
        <w:pStyle w:val="a4"/>
        <w:numPr>
          <w:ilvl w:val="0"/>
          <w:numId w:val="10"/>
        </w:numPr>
      </w:pPr>
      <w:r w:rsidRPr="005427E4">
        <w:rPr>
          <w:b/>
          <w:bCs/>
        </w:rPr>
        <w:t>Требования к услугам по интеграции РИС</w:t>
      </w:r>
    </w:p>
    <w:p w:rsidR="00F71ED9" w:rsidRPr="005427E4" w:rsidRDefault="00F71ED9" w:rsidP="00F71ED9">
      <w:r w:rsidRPr="005427E4">
        <w:t>Для реализации процессов обмена информации должны быть обеспечены интеграции в соответствии с требованиями настоящего раздела.</w:t>
      </w:r>
    </w:p>
    <w:p w:rsidR="00F71ED9" w:rsidRPr="005427E4" w:rsidRDefault="00F71ED9" w:rsidP="00F71ED9">
      <w:pPr>
        <w:pStyle w:val="a4"/>
        <w:numPr>
          <w:ilvl w:val="1"/>
          <w:numId w:val="10"/>
        </w:numPr>
        <w:rPr>
          <w:b/>
          <w:bCs/>
        </w:rPr>
      </w:pPr>
      <w:r w:rsidRPr="005427E4">
        <w:rPr>
          <w:b/>
          <w:bCs/>
        </w:rPr>
        <w:t>Требования к интеграции с РАМИ</w:t>
      </w:r>
    </w:p>
    <w:p w:rsidR="00F71ED9" w:rsidRPr="005427E4" w:rsidRDefault="00F71ED9" w:rsidP="00F71ED9">
      <w:r w:rsidRPr="005427E4">
        <w:t xml:space="preserve">Интеграция с РАМИ должна быть обеспечена в следующем </w:t>
      </w:r>
      <w:proofErr w:type="spellStart"/>
      <w:r w:rsidRPr="005427E4">
        <w:t>объеме</w:t>
      </w:r>
      <w:proofErr w:type="spellEnd"/>
      <w:r w:rsidRPr="005427E4">
        <w:t>:</w:t>
      </w:r>
    </w:p>
    <w:p w:rsidR="00F71ED9" w:rsidRPr="005427E4" w:rsidRDefault="00F71ED9" w:rsidP="00F71ED9">
      <w:pPr>
        <w:pStyle w:val="a4"/>
        <w:numPr>
          <w:ilvl w:val="0"/>
          <w:numId w:val="13"/>
        </w:numPr>
      </w:pPr>
      <w:r w:rsidRPr="005427E4">
        <w:t xml:space="preserve">Передача назначений </w:t>
      </w:r>
      <w:proofErr w:type="gramStart"/>
      <w:r w:rsidRPr="005427E4">
        <w:t>из</w:t>
      </w:r>
      <w:proofErr w:type="gramEnd"/>
      <w:r w:rsidRPr="005427E4">
        <w:t xml:space="preserve"> </w:t>
      </w:r>
      <w:proofErr w:type="gramStart"/>
      <w:r w:rsidRPr="005427E4">
        <w:t>РИС</w:t>
      </w:r>
      <w:proofErr w:type="gramEnd"/>
      <w:r w:rsidRPr="005427E4">
        <w:t xml:space="preserve"> в </w:t>
      </w:r>
      <w:r w:rsidRPr="005427E4">
        <w:rPr>
          <w:lang w:val="en-US"/>
        </w:rPr>
        <w:t>DICOM</w:t>
      </w:r>
      <w:r w:rsidRPr="005427E4">
        <w:t xml:space="preserve"> </w:t>
      </w:r>
      <w:r w:rsidRPr="005427E4">
        <w:rPr>
          <w:lang w:val="en-US"/>
        </w:rPr>
        <w:t>MWL</w:t>
      </w:r>
      <w:r w:rsidRPr="005427E4">
        <w:t xml:space="preserve"> РАМИ </w:t>
      </w:r>
      <w:proofErr w:type="spellStart"/>
      <w:r w:rsidRPr="005427E4">
        <w:t>путем</w:t>
      </w:r>
      <w:proofErr w:type="spellEnd"/>
      <w:r w:rsidRPr="005427E4">
        <w:t xml:space="preserve"> отправки сообщений </w:t>
      </w:r>
      <w:r w:rsidRPr="005427E4">
        <w:rPr>
          <w:lang w:val="en-US"/>
        </w:rPr>
        <w:t>HL</w:t>
      </w:r>
      <w:r w:rsidRPr="005427E4">
        <w:t>7 версии 2.6;</w:t>
      </w:r>
    </w:p>
    <w:p w:rsidR="00F71ED9" w:rsidRPr="005427E4" w:rsidRDefault="00F71ED9" w:rsidP="00F71ED9">
      <w:pPr>
        <w:pStyle w:val="a4"/>
        <w:numPr>
          <w:ilvl w:val="0"/>
          <w:numId w:val="13"/>
        </w:numPr>
      </w:pPr>
      <w:r w:rsidRPr="005427E4">
        <w:t xml:space="preserve">РИС должна открывать исследования из РАМИ, </w:t>
      </w:r>
      <w:proofErr w:type="spellStart"/>
      <w:r w:rsidRPr="005427E4">
        <w:t>путем</w:t>
      </w:r>
      <w:proofErr w:type="spellEnd"/>
      <w:r w:rsidRPr="005427E4">
        <w:t xml:space="preserve"> вызова ссылок </w:t>
      </w:r>
      <w:r w:rsidRPr="005427E4">
        <w:rPr>
          <w:lang w:val="en-US"/>
        </w:rPr>
        <w:t>DICOM</w:t>
      </w:r>
      <w:r w:rsidRPr="005427E4">
        <w:t xml:space="preserve"> </w:t>
      </w:r>
      <w:r w:rsidRPr="005427E4">
        <w:rPr>
          <w:lang w:val="en-US"/>
        </w:rPr>
        <w:t>WADO</w:t>
      </w:r>
      <w:r w:rsidRPr="005427E4">
        <w:t xml:space="preserve"> на хранимые в РАМИ исследования по </w:t>
      </w:r>
      <w:r w:rsidRPr="005427E4">
        <w:rPr>
          <w:lang w:val="en-US"/>
        </w:rPr>
        <w:t>DICOM</w:t>
      </w:r>
      <w:r w:rsidRPr="005427E4">
        <w:t xml:space="preserve"> </w:t>
      </w:r>
      <w:r w:rsidRPr="005427E4">
        <w:rPr>
          <w:lang w:val="en-US"/>
        </w:rPr>
        <w:t>Accession</w:t>
      </w:r>
      <w:r w:rsidRPr="005427E4">
        <w:t xml:space="preserve"> </w:t>
      </w:r>
      <w:r w:rsidRPr="005427E4">
        <w:rPr>
          <w:lang w:val="en-US"/>
        </w:rPr>
        <w:t>Number</w:t>
      </w:r>
      <w:r w:rsidRPr="005427E4">
        <w:t xml:space="preserve"> или </w:t>
      </w:r>
      <w:r w:rsidRPr="005427E4">
        <w:rPr>
          <w:lang w:val="en-US"/>
        </w:rPr>
        <w:t>DICOM</w:t>
      </w:r>
      <w:r w:rsidRPr="005427E4">
        <w:t xml:space="preserve"> </w:t>
      </w:r>
      <w:r w:rsidRPr="005427E4">
        <w:rPr>
          <w:lang w:val="en-US"/>
        </w:rPr>
        <w:t>Study</w:t>
      </w:r>
      <w:r w:rsidRPr="005427E4">
        <w:t xml:space="preserve"> </w:t>
      </w:r>
      <w:r w:rsidRPr="005427E4">
        <w:rPr>
          <w:lang w:val="en-US"/>
        </w:rPr>
        <w:t>UID</w:t>
      </w:r>
      <w:r w:rsidRPr="005427E4">
        <w:t>;</w:t>
      </w:r>
    </w:p>
    <w:p w:rsidR="00F71ED9" w:rsidRPr="005427E4" w:rsidRDefault="00F71ED9" w:rsidP="00F71ED9">
      <w:pPr>
        <w:pStyle w:val="a4"/>
        <w:numPr>
          <w:ilvl w:val="0"/>
          <w:numId w:val="13"/>
        </w:numPr>
      </w:pPr>
      <w:r w:rsidRPr="005427E4">
        <w:t>РИС должна иметь функцию ручного сопоставления назначений и исследований, хранимых в РАМИ.</w:t>
      </w:r>
    </w:p>
    <w:p w:rsidR="00F71ED9" w:rsidRPr="005427E4" w:rsidRDefault="00F71ED9" w:rsidP="00F71ED9">
      <w:pPr>
        <w:pStyle w:val="a4"/>
      </w:pPr>
    </w:p>
    <w:p w:rsidR="00F71ED9" w:rsidRPr="005427E4" w:rsidRDefault="00F71ED9" w:rsidP="00F71ED9">
      <w:pPr>
        <w:pStyle w:val="a4"/>
        <w:numPr>
          <w:ilvl w:val="2"/>
          <w:numId w:val="10"/>
        </w:numPr>
        <w:rPr>
          <w:b/>
          <w:bCs/>
        </w:rPr>
      </w:pPr>
      <w:r w:rsidRPr="005427E4">
        <w:rPr>
          <w:b/>
          <w:bCs/>
        </w:rPr>
        <w:t xml:space="preserve">Требования к формату сообщения </w:t>
      </w:r>
      <w:r w:rsidRPr="005427E4">
        <w:rPr>
          <w:b/>
          <w:bCs/>
          <w:lang w:val="en-US"/>
        </w:rPr>
        <w:t>HL</w:t>
      </w:r>
      <w:r w:rsidRPr="005427E4">
        <w:rPr>
          <w:b/>
          <w:bCs/>
        </w:rPr>
        <w:t>7, передаваемого в РАМИ</w:t>
      </w:r>
    </w:p>
    <w:p w:rsidR="00F71ED9" w:rsidRPr="005427E4" w:rsidRDefault="00F71ED9" w:rsidP="00F71ED9">
      <w:proofErr w:type="gramStart"/>
      <w:r w:rsidRPr="005427E4">
        <w:t xml:space="preserve">Должен быть реализован обмен сообщениями </w:t>
      </w:r>
      <w:r w:rsidRPr="005427E4">
        <w:rPr>
          <w:lang w:val="en-US"/>
        </w:rPr>
        <w:t>HL</w:t>
      </w:r>
      <w:r w:rsidRPr="005427E4">
        <w:t xml:space="preserve">7 с сервисами </w:t>
      </w:r>
      <w:r w:rsidRPr="005427E4">
        <w:rPr>
          <w:lang w:val="en-US"/>
        </w:rPr>
        <w:t>DICOM</w:t>
      </w:r>
      <w:r w:rsidRPr="005427E4">
        <w:t xml:space="preserve"> </w:t>
      </w:r>
      <w:r w:rsidRPr="005427E4">
        <w:rPr>
          <w:lang w:val="en-US"/>
        </w:rPr>
        <w:t>MWL</w:t>
      </w:r>
      <w:r w:rsidRPr="005427E4">
        <w:t xml:space="preserve"> РАМИ с минимально необходимым набора полей:</w:t>
      </w:r>
      <w:proofErr w:type="gramEnd"/>
    </w:p>
    <w:p w:rsidR="00F71ED9" w:rsidRPr="005427E4" w:rsidRDefault="00F71ED9" w:rsidP="00F71ED9">
      <w:pPr>
        <w:spacing w:after="0"/>
        <w:ind w:left="357"/>
      </w:pPr>
      <w:r w:rsidRPr="005427E4">
        <w:t>MSH|^~\&amp;|</w:t>
      </w:r>
      <w:r w:rsidRPr="005427E4">
        <w:rPr>
          <w:lang w:val="en-US"/>
        </w:rPr>
        <w:t>SPPVR</w:t>
      </w:r>
      <w:r w:rsidRPr="005427E4">
        <w:t>|</w:t>
      </w:r>
      <w:r w:rsidRPr="005427E4">
        <w:rPr>
          <w:lang w:val="en-US"/>
        </w:rPr>
        <w:t>KRASNOYARSK</w:t>
      </w:r>
      <w:r w:rsidRPr="005427E4">
        <w:t>|</w:t>
      </w:r>
      <w:r w:rsidRPr="005427E4">
        <w:rPr>
          <w:lang w:val="en-US"/>
        </w:rPr>
        <w:t>RAMI</w:t>
      </w:r>
      <w:r w:rsidRPr="005427E4">
        <w:t>||20220515142800||ORM^O01|MSG001|P|2.6|||AL|AL|</w:t>
      </w:r>
    </w:p>
    <w:p w:rsidR="00F71ED9" w:rsidRPr="005427E4" w:rsidRDefault="00F71ED9" w:rsidP="00F71ED9">
      <w:pPr>
        <w:spacing w:after="0"/>
        <w:ind w:left="357"/>
      </w:pPr>
      <w:r w:rsidRPr="005427E4">
        <w:t>PID|||22||</w:t>
      </w:r>
      <w:proofErr w:type="spellStart"/>
      <w:r w:rsidRPr="005427E4">
        <w:t>Smolinkov^Oleg</w:t>
      </w:r>
      <w:proofErr w:type="spellEnd"/>
      <w:r w:rsidRPr="005427E4">
        <w:t>^||19800721|M|||||||||||12345|</w:t>
      </w:r>
    </w:p>
    <w:p w:rsidR="00F71ED9" w:rsidRPr="005427E4" w:rsidRDefault="00F71ED9" w:rsidP="00F71ED9">
      <w:pPr>
        <w:spacing w:after="0"/>
        <w:ind w:left="357"/>
      </w:pPr>
      <w:r w:rsidRPr="005427E4">
        <w:t>PV1||O|||||P001^Vasiliy^Vasiliev^^^Dr|P002^Ivan^Ivanov^^^</w:t>
      </w:r>
      <w:proofErr w:type="spellStart"/>
      <w:r w:rsidRPr="005427E4">
        <w:t>Dr</w:t>
      </w:r>
      <w:proofErr w:type="spellEnd"/>
      <w:r w:rsidRPr="005427E4">
        <w:t xml:space="preserve"> ||||||||VIP||||</w:t>
      </w:r>
    </w:p>
    <w:p w:rsidR="00F71ED9" w:rsidRPr="005427E4" w:rsidRDefault="00F71ED9" w:rsidP="00F71ED9">
      <w:pPr>
        <w:spacing w:after="0"/>
        <w:ind w:left="357"/>
      </w:pPr>
      <w:r w:rsidRPr="005427E4">
        <w:t>ORC|NW||||||^^^20181104130000|||||||||||AET^^^CT|</w:t>
      </w:r>
    </w:p>
    <w:p w:rsidR="00F71ED9" w:rsidRPr="005427E4" w:rsidRDefault="00F71ED9" w:rsidP="00F71ED9">
      <w:pPr>
        <w:spacing w:after="0"/>
        <w:ind w:left="357"/>
      </w:pPr>
      <w:r w:rsidRPr="005427E4">
        <w:t xml:space="preserve">OBR||A0020||ABDOMEN^2 </w:t>
      </w:r>
      <w:proofErr w:type="spellStart"/>
      <w:r w:rsidRPr="005427E4">
        <w:t>projection</w:t>
      </w:r>
      <w:proofErr w:type="spellEnd"/>
      <w:r w:rsidRPr="005427E4">
        <w:t>^^||||||||</w:t>
      </w:r>
      <w:proofErr w:type="spellStart"/>
      <w:r w:rsidRPr="005427E4">
        <w:t>gluten</w:t>
      </w:r>
      <w:proofErr w:type="spellEnd"/>
      <w:r w:rsidRPr="005427E4">
        <w:t>|||||||||||||||||</w:t>
      </w:r>
    </w:p>
    <w:p w:rsidR="00F71ED9" w:rsidRPr="005427E4" w:rsidRDefault="00F71ED9" w:rsidP="00F71ED9">
      <w:pPr>
        <w:spacing w:after="0"/>
        <w:ind w:left="357"/>
      </w:pPr>
    </w:p>
    <w:p w:rsidR="00F71ED9" w:rsidRPr="005427E4" w:rsidRDefault="00F71ED9" w:rsidP="00F71ED9">
      <w:pPr>
        <w:pStyle w:val="a4"/>
        <w:numPr>
          <w:ilvl w:val="2"/>
          <w:numId w:val="10"/>
        </w:numPr>
        <w:rPr>
          <w:b/>
          <w:bCs/>
        </w:rPr>
      </w:pPr>
      <w:r w:rsidRPr="005427E4">
        <w:rPr>
          <w:b/>
          <w:bCs/>
        </w:rPr>
        <w:t xml:space="preserve">Требования к реализации ссылок </w:t>
      </w:r>
      <w:r w:rsidRPr="005427E4">
        <w:rPr>
          <w:b/>
          <w:bCs/>
          <w:lang w:val="en-US"/>
        </w:rPr>
        <w:t>DICOM</w:t>
      </w:r>
      <w:r w:rsidRPr="005427E4">
        <w:rPr>
          <w:b/>
          <w:bCs/>
        </w:rPr>
        <w:t xml:space="preserve"> </w:t>
      </w:r>
      <w:r w:rsidRPr="005427E4">
        <w:rPr>
          <w:b/>
          <w:bCs/>
          <w:lang w:val="en-US"/>
        </w:rPr>
        <w:t>WADO</w:t>
      </w:r>
    </w:p>
    <w:p w:rsidR="00F71ED9" w:rsidRPr="005427E4" w:rsidRDefault="00F71ED9" w:rsidP="00F71ED9">
      <w:r w:rsidRPr="005427E4">
        <w:t xml:space="preserve">РИС должна вызывать интерфейс </w:t>
      </w:r>
      <w:r w:rsidRPr="005427E4">
        <w:rPr>
          <w:lang w:val="en-US"/>
        </w:rPr>
        <w:t>DICOM</w:t>
      </w:r>
      <w:r w:rsidRPr="005427E4">
        <w:t xml:space="preserve"> </w:t>
      </w:r>
      <w:r w:rsidRPr="005427E4">
        <w:rPr>
          <w:lang w:val="en-US"/>
        </w:rPr>
        <w:t>WADO</w:t>
      </w:r>
      <w:r w:rsidRPr="005427E4">
        <w:t xml:space="preserve"> РАМИ через URL-адреса, которые должны открываться в веб-браузере. Все параметры должны быть написаны строчными буквами. РИС должна создавать URL-адрес в соответствии с требованиями настоящего раздела.</w:t>
      </w:r>
    </w:p>
    <w:p w:rsidR="00F71ED9" w:rsidRPr="005427E4" w:rsidRDefault="00F71ED9" w:rsidP="00F71ED9">
      <w:r w:rsidRPr="005427E4">
        <w:t>Адрес должен составляться из следующих частей:</w:t>
      </w:r>
    </w:p>
    <w:p w:rsidR="00F71ED9" w:rsidRPr="005427E4" w:rsidRDefault="00F71ED9" w:rsidP="00F71ED9">
      <w:pPr>
        <w:pStyle w:val="a4"/>
        <w:numPr>
          <w:ilvl w:val="0"/>
          <w:numId w:val="14"/>
        </w:numPr>
      </w:pPr>
      <w:r w:rsidRPr="005427E4">
        <w:t>Постоянная часть с адресом сервиса WADO</w:t>
      </w:r>
    </w:p>
    <w:p w:rsidR="00F71ED9" w:rsidRPr="005427E4" w:rsidRDefault="00F71ED9" w:rsidP="00F71ED9">
      <w:pPr>
        <w:pStyle w:val="a4"/>
        <w:ind w:firstLine="696"/>
        <w:rPr>
          <w:i/>
          <w:iCs/>
        </w:rPr>
      </w:pPr>
      <w:r w:rsidRPr="005427E4">
        <w:rPr>
          <w:i/>
          <w:iCs/>
        </w:rPr>
        <w:t>http://localhost/pacs/wado.php</w:t>
      </w:r>
    </w:p>
    <w:p w:rsidR="00F71ED9" w:rsidRPr="005427E4" w:rsidRDefault="00F71ED9" w:rsidP="00F71ED9">
      <w:pPr>
        <w:pStyle w:val="a4"/>
        <w:numPr>
          <w:ilvl w:val="0"/>
          <w:numId w:val="14"/>
        </w:numPr>
      </w:pPr>
      <w:r w:rsidRPr="005427E4">
        <w:t>Указатель на параметры</w:t>
      </w:r>
    </w:p>
    <w:p w:rsidR="00F71ED9" w:rsidRPr="005427E4" w:rsidRDefault="00F71ED9" w:rsidP="00F71ED9">
      <w:pPr>
        <w:pStyle w:val="a4"/>
        <w:ind w:firstLine="696"/>
        <w:rPr>
          <w:i/>
          <w:iCs/>
        </w:rPr>
      </w:pPr>
      <w:r w:rsidRPr="005427E4">
        <w:rPr>
          <w:i/>
          <w:iCs/>
        </w:rPr>
        <w:t>?</w:t>
      </w:r>
    </w:p>
    <w:p w:rsidR="00F71ED9" w:rsidRPr="005427E4" w:rsidRDefault="00F71ED9" w:rsidP="00F71ED9">
      <w:pPr>
        <w:pStyle w:val="a4"/>
        <w:numPr>
          <w:ilvl w:val="0"/>
          <w:numId w:val="14"/>
        </w:numPr>
      </w:pPr>
      <w:r w:rsidRPr="005427E4">
        <w:t>Указатель на используемый режим поиска исследований</w:t>
      </w:r>
    </w:p>
    <w:p w:rsidR="00F71ED9" w:rsidRPr="005427E4" w:rsidRDefault="00F71ED9" w:rsidP="00F71ED9">
      <w:pPr>
        <w:pStyle w:val="a4"/>
        <w:ind w:firstLine="696"/>
        <w:rPr>
          <w:i/>
          <w:iCs/>
        </w:rPr>
      </w:pPr>
      <w:proofErr w:type="spellStart"/>
      <w:r w:rsidRPr="005427E4">
        <w:rPr>
          <w:i/>
          <w:iCs/>
        </w:rPr>
        <w:t>mode</w:t>
      </w:r>
      <w:proofErr w:type="spellEnd"/>
      <w:r w:rsidRPr="005427E4">
        <w:rPr>
          <w:i/>
          <w:iCs/>
        </w:rPr>
        <w:t>=[2…4]</w:t>
      </w:r>
    </w:p>
    <w:p w:rsidR="00F71ED9" w:rsidRPr="005427E4" w:rsidRDefault="00F71ED9" w:rsidP="00F71ED9">
      <w:pPr>
        <w:pStyle w:val="a4"/>
        <w:ind w:firstLine="696"/>
      </w:pPr>
      <w:r w:rsidRPr="005427E4">
        <w:t>Где значение режима задаётся в диапазоне от 2 до 4 со следующими значениями:</w:t>
      </w:r>
    </w:p>
    <w:p w:rsidR="00F71ED9" w:rsidRPr="005427E4" w:rsidRDefault="00F71ED9" w:rsidP="00F71ED9">
      <w:pPr>
        <w:pStyle w:val="a4"/>
        <w:ind w:firstLine="696"/>
        <w:rPr>
          <w:i/>
          <w:iCs/>
          <w:lang w:val="en-US"/>
        </w:rPr>
      </w:pPr>
      <w:r w:rsidRPr="005427E4">
        <w:rPr>
          <w:i/>
          <w:iCs/>
          <w:lang w:val="en-US"/>
        </w:rPr>
        <w:t>2 = study instance UID</w:t>
      </w:r>
    </w:p>
    <w:p w:rsidR="00F71ED9" w:rsidRPr="005427E4" w:rsidRDefault="00F71ED9" w:rsidP="00F71ED9">
      <w:pPr>
        <w:pStyle w:val="a4"/>
        <w:ind w:firstLine="696"/>
        <w:rPr>
          <w:i/>
          <w:iCs/>
          <w:lang w:val="en-US"/>
        </w:rPr>
      </w:pPr>
      <w:r w:rsidRPr="005427E4">
        <w:rPr>
          <w:i/>
          <w:iCs/>
          <w:lang w:val="en-US"/>
        </w:rPr>
        <w:t>4 = accession number</w:t>
      </w:r>
    </w:p>
    <w:p w:rsidR="00F71ED9" w:rsidRPr="005427E4" w:rsidRDefault="00F71ED9" w:rsidP="00F71ED9">
      <w:pPr>
        <w:pStyle w:val="a4"/>
        <w:numPr>
          <w:ilvl w:val="0"/>
          <w:numId w:val="14"/>
        </w:numPr>
      </w:pPr>
      <w:r w:rsidRPr="005427E4">
        <w:t>Разделитель параметров</w:t>
      </w:r>
    </w:p>
    <w:p w:rsidR="00F71ED9" w:rsidRPr="005427E4" w:rsidRDefault="00F71ED9" w:rsidP="00F71ED9">
      <w:pPr>
        <w:pStyle w:val="a4"/>
        <w:ind w:firstLine="696"/>
        <w:rPr>
          <w:i/>
          <w:iCs/>
        </w:rPr>
      </w:pPr>
      <w:r w:rsidRPr="005427E4">
        <w:rPr>
          <w:i/>
          <w:iCs/>
        </w:rPr>
        <w:t>&amp;</w:t>
      </w:r>
    </w:p>
    <w:p w:rsidR="00F71ED9" w:rsidRPr="005427E4" w:rsidRDefault="00F71ED9" w:rsidP="00F71ED9">
      <w:pPr>
        <w:pStyle w:val="a4"/>
        <w:numPr>
          <w:ilvl w:val="0"/>
          <w:numId w:val="14"/>
        </w:numPr>
      </w:pPr>
      <w:r w:rsidRPr="005427E4">
        <w:t>Поисковая строка</w:t>
      </w:r>
    </w:p>
    <w:p w:rsidR="00F71ED9" w:rsidRPr="005427E4" w:rsidRDefault="00F71ED9" w:rsidP="00F71ED9">
      <w:pPr>
        <w:pStyle w:val="a4"/>
        <w:ind w:firstLine="696"/>
        <w:rPr>
          <w:i/>
          <w:iCs/>
        </w:rPr>
      </w:pPr>
      <w:r w:rsidRPr="005427E4">
        <w:rPr>
          <w:i/>
          <w:iCs/>
        </w:rPr>
        <w:t>id_1=[поисковая строка]</w:t>
      </w:r>
    </w:p>
    <w:p w:rsidR="00F71ED9" w:rsidRPr="005427E4" w:rsidRDefault="00F71ED9" w:rsidP="00F71ED9">
      <w:pPr>
        <w:pStyle w:val="a4"/>
        <w:ind w:firstLine="696"/>
      </w:pPr>
      <w:r w:rsidRPr="005427E4">
        <w:t>может быть передано несколько поисковых строк с разделителем &amp;.</w:t>
      </w:r>
    </w:p>
    <w:p w:rsidR="00F71ED9" w:rsidRPr="005427E4" w:rsidRDefault="00F71ED9" w:rsidP="00F71ED9">
      <w:pPr>
        <w:pStyle w:val="a4"/>
      </w:pPr>
    </w:p>
    <w:p w:rsidR="00F71ED9" w:rsidRPr="005427E4" w:rsidRDefault="00F71ED9" w:rsidP="00F71ED9">
      <w:pPr>
        <w:pStyle w:val="a4"/>
        <w:numPr>
          <w:ilvl w:val="2"/>
          <w:numId w:val="10"/>
        </w:numPr>
        <w:rPr>
          <w:b/>
          <w:bCs/>
        </w:rPr>
      </w:pPr>
      <w:r w:rsidRPr="005427E4">
        <w:rPr>
          <w:b/>
          <w:bCs/>
        </w:rPr>
        <w:t>Требования к ручному сопоставлению исследований</w:t>
      </w:r>
    </w:p>
    <w:p w:rsidR="00F71ED9" w:rsidRPr="005427E4" w:rsidRDefault="00F71ED9" w:rsidP="00F71ED9">
      <w:proofErr w:type="gramStart"/>
      <w:r w:rsidRPr="005427E4">
        <w:t xml:space="preserve">В РИС должно быть реализовано ручное сопоставление исследований, хранимых в РАМИ, назначениям, хранимых в РИС. Указанная функция должна быть реализована </w:t>
      </w:r>
      <w:proofErr w:type="spellStart"/>
      <w:r w:rsidRPr="005427E4">
        <w:t>путем</w:t>
      </w:r>
      <w:proofErr w:type="spellEnd"/>
      <w:r w:rsidRPr="005427E4">
        <w:t xml:space="preserve"> прямого SQL запроса в СУБД РАМИ, содержащего транслитерированную фамилию пациента и его дату рождения из назначения, хранящегося в РИС. Полученный набор ответов от РАМИ должен быть </w:t>
      </w:r>
      <w:proofErr w:type="spellStart"/>
      <w:r w:rsidRPr="005427E4">
        <w:t>отображен</w:t>
      </w:r>
      <w:proofErr w:type="spellEnd"/>
      <w:r w:rsidRPr="005427E4">
        <w:t xml:space="preserve"> в интерфейсе РИС, где медицинский работник вручную должен выбрать соответствующее исследование, РИС</w:t>
      </w:r>
      <w:proofErr w:type="gramEnd"/>
      <w:r w:rsidRPr="005427E4">
        <w:t xml:space="preserve"> должна сформировать ссылку на него и сохранить связь между ссылкой и назначением.</w:t>
      </w:r>
    </w:p>
    <w:p w:rsidR="00F71ED9" w:rsidRPr="005427E4" w:rsidRDefault="00F71ED9" w:rsidP="00F71ED9">
      <w:pPr>
        <w:pStyle w:val="a4"/>
      </w:pPr>
    </w:p>
    <w:p w:rsidR="00F71ED9" w:rsidRPr="005427E4" w:rsidRDefault="00F71ED9" w:rsidP="00F71ED9">
      <w:pPr>
        <w:pStyle w:val="a4"/>
        <w:numPr>
          <w:ilvl w:val="1"/>
          <w:numId w:val="10"/>
        </w:numPr>
        <w:rPr>
          <w:b/>
          <w:bCs/>
        </w:rPr>
      </w:pPr>
      <w:r w:rsidRPr="005427E4">
        <w:rPr>
          <w:b/>
          <w:bCs/>
        </w:rPr>
        <w:t xml:space="preserve">Требования к интеграции с МИС </w:t>
      </w:r>
      <w:proofErr w:type="spellStart"/>
      <w:r w:rsidRPr="005427E4">
        <w:rPr>
          <w:b/>
          <w:bCs/>
          <w:lang w:val="en-US"/>
        </w:rPr>
        <w:t>qMS</w:t>
      </w:r>
      <w:proofErr w:type="spellEnd"/>
    </w:p>
    <w:p w:rsidR="00F71ED9" w:rsidRPr="005427E4" w:rsidRDefault="00F71ED9" w:rsidP="00F71ED9">
      <w:r w:rsidRPr="005427E4">
        <w:t xml:space="preserve">Интеграция с МИС </w:t>
      </w:r>
      <w:proofErr w:type="spellStart"/>
      <w:r w:rsidRPr="005427E4">
        <w:rPr>
          <w:lang w:val="en-US"/>
        </w:rPr>
        <w:t>qMS</w:t>
      </w:r>
      <w:proofErr w:type="spellEnd"/>
      <w:r w:rsidRPr="005427E4">
        <w:t xml:space="preserve"> должна быть обеспечена </w:t>
      </w:r>
      <w:proofErr w:type="spellStart"/>
      <w:r w:rsidRPr="005427E4">
        <w:t>путем</w:t>
      </w:r>
      <w:proofErr w:type="spellEnd"/>
      <w:r w:rsidRPr="005427E4">
        <w:t xml:space="preserve"> обмена </w:t>
      </w:r>
      <w:r w:rsidRPr="005427E4">
        <w:rPr>
          <w:lang w:val="en-US"/>
        </w:rPr>
        <w:t>JSON</w:t>
      </w:r>
      <w:r w:rsidRPr="005427E4">
        <w:t xml:space="preserve"> сообщениями в следующем </w:t>
      </w:r>
      <w:proofErr w:type="spellStart"/>
      <w:r w:rsidRPr="005427E4">
        <w:t>объеме</w:t>
      </w:r>
      <w:proofErr w:type="spellEnd"/>
      <w:r w:rsidRPr="005427E4">
        <w:t>:</w:t>
      </w:r>
    </w:p>
    <w:p w:rsidR="00F71ED9" w:rsidRPr="005427E4" w:rsidRDefault="00F71ED9" w:rsidP="00F71ED9">
      <w:pPr>
        <w:pStyle w:val="a4"/>
        <w:numPr>
          <w:ilvl w:val="0"/>
          <w:numId w:val="15"/>
        </w:numPr>
      </w:pPr>
      <w:proofErr w:type="spellStart"/>
      <w:r w:rsidRPr="005427E4">
        <w:t>Прием</w:t>
      </w:r>
      <w:proofErr w:type="spellEnd"/>
      <w:r w:rsidRPr="005427E4">
        <w:t xml:space="preserve"> назначений из МИС </w:t>
      </w:r>
      <w:proofErr w:type="spellStart"/>
      <w:r w:rsidRPr="005427E4">
        <w:rPr>
          <w:lang w:val="en-US"/>
        </w:rPr>
        <w:t>qMS</w:t>
      </w:r>
      <w:proofErr w:type="spellEnd"/>
      <w:r w:rsidRPr="005427E4">
        <w:t xml:space="preserve"> с составом полей не менее чем:</w:t>
      </w:r>
    </w:p>
    <w:p w:rsidR="00F71ED9" w:rsidRPr="005427E4" w:rsidRDefault="00F71ED9" w:rsidP="00F71ED9">
      <w:pPr>
        <w:pStyle w:val="a4"/>
        <w:numPr>
          <w:ilvl w:val="1"/>
          <w:numId w:val="15"/>
        </w:numPr>
      </w:pPr>
      <w:r w:rsidRPr="005427E4">
        <w:t xml:space="preserve">Код услуги федеральный, согласно справочнику </w:t>
      </w:r>
      <w:hyperlink r:id="rId27" w:anchor="!/refbook/1.2.643.5.1.13.13.11.1070" w:history="1">
        <w:r w:rsidRPr="005427E4">
          <w:rPr>
            <w:rStyle w:val="af4"/>
          </w:rPr>
          <w:t>https://nsi.rosminzdrav.ru/#!/refbook/1.2.643.5.1.13.13.11.1070</w:t>
        </w:r>
      </w:hyperlink>
      <w:r w:rsidRPr="005427E4">
        <w:t>;</w:t>
      </w:r>
    </w:p>
    <w:p w:rsidR="00F71ED9" w:rsidRPr="005427E4" w:rsidRDefault="00F71ED9" w:rsidP="00F71ED9">
      <w:pPr>
        <w:pStyle w:val="a4"/>
        <w:numPr>
          <w:ilvl w:val="1"/>
          <w:numId w:val="15"/>
        </w:numPr>
      </w:pPr>
      <w:r w:rsidRPr="005427E4">
        <w:t>Код услуги региональный (при наличии);</w:t>
      </w:r>
    </w:p>
    <w:p w:rsidR="00F71ED9" w:rsidRPr="005427E4" w:rsidRDefault="00F71ED9" w:rsidP="00F71ED9">
      <w:pPr>
        <w:pStyle w:val="a4"/>
        <w:numPr>
          <w:ilvl w:val="1"/>
          <w:numId w:val="15"/>
        </w:numPr>
      </w:pPr>
      <w:r w:rsidRPr="005427E4">
        <w:t>Код ФРМО направляющей медицинской организации;</w:t>
      </w:r>
    </w:p>
    <w:p w:rsidR="00F71ED9" w:rsidRPr="005427E4" w:rsidRDefault="00F71ED9" w:rsidP="00F71ED9">
      <w:pPr>
        <w:pStyle w:val="a4"/>
        <w:numPr>
          <w:ilvl w:val="1"/>
          <w:numId w:val="15"/>
        </w:numPr>
      </w:pPr>
      <w:r w:rsidRPr="005427E4">
        <w:t>Код ФРМО направляющего подразделения медицинской организации (при наличии);</w:t>
      </w:r>
    </w:p>
    <w:p w:rsidR="00F71ED9" w:rsidRPr="005427E4" w:rsidRDefault="00F71ED9" w:rsidP="00F71ED9">
      <w:pPr>
        <w:pStyle w:val="a4"/>
        <w:numPr>
          <w:ilvl w:val="1"/>
          <w:numId w:val="15"/>
        </w:numPr>
      </w:pPr>
      <w:r w:rsidRPr="005427E4">
        <w:t>Код ФРМО направляющего отделения медицинской организации (при наличии);</w:t>
      </w:r>
    </w:p>
    <w:p w:rsidR="00F71ED9" w:rsidRPr="005427E4" w:rsidRDefault="00F71ED9" w:rsidP="00F71ED9">
      <w:pPr>
        <w:pStyle w:val="a4"/>
        <w:numPr>
          <w:ilvl w:val="1"/>
          <w:numId w:val="15"/>
        </w:numPr>
      </w:pPr>
      <w:r w:rsidRPr="005427E4">
        <w:t xml:space="preserve">Региональный уникальный код пациента (при его отсутствии в МИС </w:t>
      </w:r>
      <w:proofErr w:type="spellStart"/>
      <w:r w:rsidRPr="005427E4">
        <w:rPr>
          <w:lang w:val="en-US"/>
        </w:rPr>
        <w:t>qMS</w:t>
      </w:r>
      <w:proofErr w:type="spellEnd"/>
      <w:r w:rsidRPr="005427E4">
        <w:t xml:space="preserve"> должен быть передан внутренний код пациента, хранимый в МИС </w:t>
      </w:r>
      <w:proofErr w:type="spellStart"/>
      <w:r w:rsidRPr="005427E4">
        <w:rPr>
          <w:lang w:val="en-US"/>
        </w:rPr>
        <w:t>qMS</w:t>
      </w:r>
      <w:proofErr w:type="spellEnd"/>
      <w:r w:rsidRPr="005427E4">
        <w:t>);</w:t>
      </w:r>
    </w:p>
    <w:p w:rsidR="00F71ED9" w:rsidRPr="005427E4" w:rsidRDefault="00F71ED9" w:rsidP="00F71ED9">
      <w:pPr>
        <w:pStyle w:val="a4"/>
        <w:numPr>
          <w:ilvl w:val="1"/>
          <w:numId w:val="15"/>
        </w:numPr>
      </w:pPr>
      <w:r w:rsidRPr="005427E4">
        <w:t>Пол пациента;</w:t>
      </w:r>
    </w:p>
    <w:p w:rsidR="00F71ED9" w:rsidRPr="005427E4" w:rsidRDefault="00F71ED9" w:rsidP="00F71ED9">
      <w:pPr>
        <w:pStyle w:val="a4"/>
        <w:numPr>
          <w:ilvl w:val="1"/>
          <w:numId w:val="15"/>
        </w:numPr>
      </w:pPr>
      <w:r w:rsidRPr="005427E4">
        <w:t>Дата рождения пациента (при наличии);</w:t>
      </w:r>
    </w:p>
    <w:p w:rsidR="00F71ED9" w:rsidRPr="005427E4" w:rsidRDefault="00F71ED9" w:rsidP="00F71ED9">
      <w:pPr>
        <w:pStyle w:val="a4"/>
        <w:numPr>
          <w:ilvl w:val="1"/>
          <w:numId w:val="15"/>
        </w:numPr>
      </w:pPr>
      <w:r w:rsidRPr="005427E4">
        <w:t>Сведения о направляющем медицинском работнике;</w:t>
      </w:r>
    </w:p>
    <w:p w:rsidR="00F71ED9" w:rsidRPr="005427E4" w:rsidRDefault="00F71ED9" w:rsidP="00F71ED9">
      <w:pPr>
        <w:pStyle w:val="a4"/>
        <w:numPr>
          <w:ilvl w:val="1"/>
          <w:numId w:val="15"/>
        </w:numPr>
      </w:pPr>
      <w:r w:rsidRPr="005427E4">
        <w:t>Сведения о месте и времени проведения исследования: дата, время, кабинет;</w:t>
      </w:r>
    </w:p>
    <w:p w:rsidR="00F71ED9" w:rsidRPr="005427E4" w:rsidRDefault="00F71ED9" w:rsidP="00F71ED9">
      <w:pPr>
        <w:pStyle w:val="a4"/>
        <w:numPr>
          <w:ilvl w:val="1"/>
          <w:numId w:val="15"/>
        </w:numPr>
      </w:pPr>
      <w:r w:rsidRPr="005427E4">
        <w:t>Номер назначения.</w:t>
      </w:r>
    </w:p>
    <w:p w:rsidR="00F71ED9" w:rsidRPr="005427E4" w:rsidRDefault="00F71ED9" w:rsidP="00F71ED9">
      <w:pPr>
        <w:pStyle w:val="a4"/>
        <w:numPr>
          <w:ilvl w:val="0"/>
          <w:numId w:val="15"/>
        </w:numPr>
      </w:pPr>
      <w:r w:rsidRPr="005427E4">
        <w:t xml:space="preserve">Передача протокола исследования </w:t>
      </w:r>
      <w:proofErr w:type="gramStart"/>
      <w:r w:rsidRPr="005427E4">
        <w:t>из</w:t>
      </w:r>
      <w:proofErr w:type="gramEnd"/>
      <w:r w:rsidRPr="005427E4">
        <w:t xml:space="preserve"> </w:t>
      </w:r>
      <w:proofErr w:type="gramStart"/>
      <w:r w:rsidRPr="005427E4">
        <w:t>РИС</w:t>
      </w:r>
      <w:proofErr w:type="gramEnd"/>
      <w:r w:rsidRPr="005427E4">
        <w:t xml:space="preserve"> в МИС </w:t>
      </w:r>
      <w:proofErr w:type="spellStart"/>
      <w:r w:rsidRPr="005427E4">
        <w:rPr>
          <w:lang w:val="en-US"/>
        </w:rPr>
        <w:t>qMS</w:t>
      </w:r>
      <w:proofErr w:type="spellEnd"/>
      <w:r w:rsidRPr="005427E4">
        <w:t xml:space="preserve"> с составом полей не менее чем:</w:t>
      </w:r>
    </w:p>
    <w:p w:rsidR="00F71ED9" w:rsidRPr="005427E4" w:rsidRDefault="00F71ED9" w:rsidP="00F71ED9">
      <w:pPr>
        <w:pStyle w:val="a4"/>
        <w:numPr>
          <w:ilvl w:val="1"/>
          <w:numId w:val="15"/>
        </w:numPr>
      </w:pPr>
      <w:r w:rsidRPr="005427E4">
        <w:t>Дата и время выполнения исследования;</w:t>
      </w:r>
    </w:p>
    <w:p w:rsidR="00F71ED9" w:rsidRPr="005427E4" w:rsidRDefault="00F71ED9" w:rsidP="00F71ED9">
      <w:pPr>
        <w:pStyle w:val="a4"/>
        <w:numPr>
          <w:ilvl w:val="1"/>
          <w:numId w:val="15"/>
        </w:numPr>
      </w:pPr>
      <w:r w:rsidRPr="005427E4">
        <w:t>Дата и время завершения протокола;</w:t>
      </w:r>
    </w:p>
    <w:p w:rsidR="00F71ED9" w:rsidRPr="005427E4" w:rsidRDefault="00F71ED9" w:rsidP="00F71ED9">
      <w:pPr>
        <w:pStyle w:val="a4"/>
        <w:numPr>
          <w:ilvl w:val="1"/>
          <w:numId w:val="15"/>
        </w:numPr>
      </w:pPr>
      <w:r w:rsidRPr="005427E4">
        <w:t>Идентификатор исследования;</w:t>
      </w:r>
    </w:p>
    <w:p w:rsidR="00F71ED9" w:rsidRPr="005427E4" w:rsidRDefault="00F71ED9" w:rsidP="00F71ED9">
      <w:pPr>
        <w:pStyle w:val="a4"/>
        <w:numPr>
          <w:ilvl w:val="1"/>
          <w:numId w:val="15"/>
        </w:numPr>
      </w:pPr>
      <w:r w:rsidRPr="005427E4">
        <w:t>Код фактически выполненной услуги согласно федеральному справочнику;</w:t>
      </w:r>
    </w:p>
    <w:p w:rsidR="00F71ED9" w:rsidRPr="005427E4" w:rsidRDefault="00F71ED9" w:rsidP="00F71ED9">
      <w:pPr>
        <w:pStyle w:val="a4"/>
        <w:numPr>
          <w:ilvl w:val="1"/>
          <w:numId w:val="15"/>
        </w:numPr>
      </w:pPr>
      <w:r w:rsidRPr="005427E4">
        <w:t>Код фактически выполненной услуги согласно региональному справочнику;</w:t>
      </w:r>
    </w:p>
    <w:p w:rsidR="00F71ED9" w:rsidRPr="005427E4" w:rsidRDefault="00F71ED9" w:rsidP="00F71ED9">
      <w:pPr>
        <w:pStyle w:val="a4"/>
        <w:numPr>
          <w:ilvl w:val="1"/>
          <w:numId w:val="15"/>
        </w:numPr>
      </w:pPr>
      <w:r w:rsidRPr="005427E4">
        <w:t>Тип аппарата, на котором было фактически выполнено исследование;</w:t>
      </w:r>
    </w:p>
    <w:p w:rsidR="00F71ED9" w:rsidRPr="005427E4" w:rsidRDefault="00F71ED9" w:rsidP="00F71ED9">
      <w:pPr>
        <w:pStyle w:val="a4"/>
        <w:numPr>
          <w:ilvl w:val="1"/>
          <w:numId w:val="15"/>
        </w:numPr>
      </w:pPr>
      <w:r w:rsidRPr="005427E4">
        <w:t>Наименование аппарата, на котором было фактически выполнено исследование;</w:t>
      </w:r>
    </w:p>
    <w:p w:rsidR="00F71ED9" w:rsidRPr="005427E4" w:rsidRDefault="00F71ED9" w:rsidP="00F71ED9">
      <w:pPr>
        <w:pStyle w:val="a4"/>
        <w:numPr>
          <w:ilvl w:val="1"/>
          <w:numId w:val="15"/>
        </w:numPr>
      </w:pPr>
      <w:r w:rsidRPr="005427E4">
        <w:t xml:space="preserve">Текстовая часть протокола в виде </w:t>
      </w:r>
      <w:r w:rsidRPr="005427E4">
        <w:rPr>
          <w:lang w:val="en-US"/>
        </w:rPr>
        <w:t>JSON</w:t>
      </w:r>
      <w:r w:rsidRPr="005427E4">
        <w:t xml:space="preserve"> объекта, содержащей данные не менее чем в </w:t>
      </w:r>
      <w:proofErr w:type="spellStart"/>
      <w:r w:rsidRPr="005427E4">
        <w:t>объеме</w:t>
      </w:r>
      <w:proofErr w:type="spellEnd"/>
      <w:r w:rsidRPr="005427E4">
        <w:t xml:space="preserve"> согласно требованиям Приказа Министерства здравоохранения РФ от 9 июня 2020 г. N 560н «Об утверждении Правил проведения рентгенологических исследований»;</w:t>
      </w:r>
    </w:p>
    <w:p w:rsidR="00F71ED9" w:rsidRPr="005427E4" w:rsidRDefault="00F71ED9" w:rsidP="00F71ED9">
      <w:pPr>
        <w:pStyle w:val="a4"/>
        <w:numPr>
          <w:ilvl w:val="1"/>
          <w:numId w:val="15"/>
        </w:numPr>
      </w:pPr>
      <w:r w:rsidRPr="005427E4">
        <w:t xml:space="preserve">Структурированные сведения о </w:t>
      </w:r>
      <w:proofErr w:type="spellStart"/>
      <w:r w:rsidRPr="005427E4">
        <w:t>примененных</w:t>
      </w:r>
      <w:proofErr w:type="spellEnd"/>
      <w:r w:rsidRPr="005427E4">
        <w:t xml:space="preserve"> медикаментах, включая идентификатор, наименование, объем и методе введении медикамента, согласно справочнику </w:t>
      </w:r>
      <w:hyperlink r:id="rId28" w:anchor="!/refbook/1.2.643.5.1.13.13.11.1468" w:history="1">
        <w:r w:rsidRPr="005427E4">
          <w:rPr>
            <w:rStyle w:val="af4"/>
          </w:rPr>
          <w:t>https://nsi.rosminzdrav.ru/#!/refbook/1.2.643.5.1.13.13.11.1468</w:t>
        </w:r>
      </w:hyperlink>
      <w:r w:rsidRPr="005427E4">
        <w:t>;</w:t>
      </w:r>
    </w:p>
    <w:p w:rsidR="00F71ED9" w:rsidRPr="005427E4" w:rsidRDefault="00F71ED9" w:rsidP="00F71ED9">
      <w:pPr>
        <w:pStyle w:val="a4"/>
        <w:numPr>
          <w:ilvl w:val="1"/>
          <w:numId w:val="15"/>
        </w:numPr>
      </w:pPr>
      <w:r w:rsidRPr="005427E4">
        <w:t>Сведения о лучевой нагрузке;</w:t>
      </w:r>
    </w:p>
    <w:p w:rsidR="00F71ED9" w:rsidRPr="005427E4" w:rsidRDefault="00F71ED9" w:rsidP="00F71ED9">
      <w:pPr>
        <w:pStyle w:val="a4"/>
        <w:numPr>
          <w:ilvl w:val="1"/>
          <w:numId w:val="15"/>
        </w:numPr>
      </w:pPr>
      <w:r w:rsidRPr="005427E4">
        <w:t>Сведения о враче-диагносте, завершившем протокол;</w:t>
      </w:r>
    </w:p>
    <w:p w:rsidR="00F71ED9" w:rsidRPr="005427E4" w:rsidRDefault="00F71ED9" w:rsidP="00F71ED9">
      <w:pPr>
        <w:pStyle w:val="a4"/>
        <w:numPr>
          <w:ilvl w:val="1"/>
          <w:numId w:val="15"/>
        </w:numPr>
      </w:pPr>
      <w:r w:rsidRPr="005427E4">
        <w:t>Сведения о месте выполнения исследования;</w:t>
      </w:r>
    </w:p>
    <w:p w:rsidR="00F71ED9" w:rsidRPr="005427E4" w:rsidRDefault="00F71ED9" w:rsidP="00F71ED9">
      <w:pPr>
        <w:pStyle w:val="a4"/>
        <w:numPr>
          <w:ilvl w:val="1"/>
          <w:numId w:val="15"/>
        </w:numPr>
      </w:pPr>
      <w:r w:rsidRPr="005427E4">
        <w:t xml:space="preserve">Признаки </w:t>
      </w:r>
      <w:r w:rsidRPr="005427E4">
        <w:rPr>
          <w:lang w:val="en-US"/>
        </w:rPr>
        <w:t>BI</w:t>
      </w:r>
      <w:r w:rsidRPr="005427E4">
        <w:t>-</w:t>
      </w:r>
      <w:r w:rsidRPr="005427E4">
        <w:rPr>
          <w:lang w:val="en-US"/>
        </w:rPr>
        <w:t>RADS</w:t>
      </w:r>
      <w:r w:rsidRPr="005427E4">
        <w:t xml:space="preserve"> (при установке их врачом);</w:t>
      </w:r>
    </w:p>
    <w:p w:rsidR="00F71ED9" w:rsidRPr="005427E4" w:rsidRDefault="00F71ED9" w:rsidP="00F71ED9">
      <w:pPr>
        <w:pStyle w:val="a4"/>
        <w:numPr>
          <w:ilvl w:val="1"/>
          <w:numId w:val="15"/>
        </w:numPr>
      </w:pPr>
      <w:r w:rsidRPr="005427E4">
        <w:t xml:space="preserve">Ссылка на </w:t>
      </w:r>
      <w:r w:rsidRPr="005427E4">
        <w:rPr>
          <w:lang w:val="en-US"/>
        </w:rPr>
        <w:t>PDF</w:t>
      </w:r>
      <w:r w:rsidRPr="005427E4">
        <w:t xml:space="preserve"> с протоколом, хранимым в РИС;</w:t>
      </w:r>
    </w:p>
    <w:p w:rsidR="00F71ED9" w:rsidRPr="005427E4" w:rsidRDefault="00F71ED9" w:rsidP="00F71ED9">
      <w:pPr>
        <w:pStyle w:val="a4"/>
        <w:numPr>
          <w:ilvl w:val="1"/>
          <w:numId w:val="15"/>
        </w:numPr>
      </w:pPr>
      <w:r w:rsidRPr="005427E4">
        <w:t>Сведения о подписи, необходимые для формирования штампа УКЭП на печатной форме документа;</w:t>
      </w:r>
    </w:p>
    <w:p w:rsidR="00F71ED9" w:rsidRPr="005427E4" w:rsidRDefault="00F71ED9" w:rsidP="00F71ED9">
      <w:pPr>
        <w:pStyle w:val="a4"/>
        <w:numPr>
          <w:ilvl w:val="1"/>
          <w:numId w:val="15"/>
        </w:numPr>
      </w:pPr>
      <w:r w:rsidRPr="005427E4">
        <w:t xml:space="preserve">Ссылка </w:t>
      </w:r>
      <w:r w:rsidRPr="005427E4">
        <w:rPr>
          <w:lang w:val="en-US"/>
        </w:rPr>
        <w:t>WADO</w:t>
      </w:r>
      <w:r w:rsidRPr="005427E4">
        <w:t xml:space="preserve"> на исследование, хранимое в РАМИ.</w:t>
      </w:r>
    </w:p>
    <w:p w:rsidR="00F71ED9" w:rsidRPr="005427E4" w:rsidRDefault="00F71ED9" w:rsidP="00F71ED9">
      <w:pPr>
        <w:pStyle w:val="a4"/>
        <w:ind w:left="1440"/>
      </w:pPr>
    </w:p>
    <w:p w:rsidR="00F71ED9" w:rsidRPr="005427E4" w:rsidRDefault="00F71ED9" w:rsidP="00F71ED9">
      <w:pPr>
        <w:pStyle w:val="a4"/>
        <w:numPr>
          <w:ilvl w:val="1"/>
          <w:numId w:val="10"/>
        </w:numPr>
        <w:rPr>
          <w:b/>
          <w:bCs/>
        </w:rPr>
      </w:pPr>
      <w:r w:rsidRPr="005427E4">
        <w:rPr>
          <w:b/>
          <w:bCs/>
        </w:rPr>
        <w:t>Требования к интеграции с Региональным регистром застрахованных лиц ТФОМС</w:t>
      </w:r>
    </w:p>
    <w:p w:rsidR="00F71ED9" w:rsidRPr="005427E4" w:rsidRDefault="00F71ED9" w:rsidP="00F71ED9">
      <w:r w:rsidRPr="005427E4">
        <w:t xml:space="preserve">Интеграция с Региональным регистром застрахованных лиц ТФОМС должна быть реализована </w:t>
      </w:r>
      <w:proofErr w:type="spellStart"/>
      <w:r w:rsidRPr="005427E4">
        <w:t>путем</w:t>
      </w:r>
      <w:proofErr w:type="spellEnd"/>
      <w:r w:rsidRPr="005427E4">
        <w:t xml:space="preserve"> обмен сообщениями </w:t>
      </w:r>
      <w:r w:rsidRPr="005427E4">
        <w:rPr>
          <w:lang w:val="en-US"/>
        </w:rPr>
        <w:t>JSON</w:t>
      </w:r>
      <w:r w:rsidRPr="005427E4">
        <w:t xml:space="preserve"> в следующем </w:t>
      </w:r>
      <w:proofErr w:type="spellStart"/>
      <w:r w:rsidRPr="005427E4">
        <w:t>объеме</w:t>
      </w:r>
      <w:proofErr w:type="spellEnd"/>
      <w:r w:rsidRPr="005427E4">
        <w:t>:</w:t>
      </w:r>
    </w:p>
    <w:p w:rsidR="00F71ED9" w:rsidRPr="005427E4" w:rsidRDefault="00F71ED9" w:rsidP="00F71ED9">
      <w:pPr>
        <w:pStyle w:val="a4"/>
        <w:numPr>
          <w:ilvl w:val="0"/>
          <w:numId w:val="24"/>
        </w:numPr>
      </w:pPr>
      <w:r w:rsidRPr="005427E4">
        <w:t>РИС должна передавать запрос на получение данных из Регионального регистра застрахованных лиц ТФОМС, содержащий идентифицирующую пациента информацию:</w:t>
      </w:r>
    </w:p>
    <w:p w:rsidR="00F71ED9" w:rsidRPr="005427E4" w:rsidRDefault="00F71ED9" w:rsidP="00F71ED9">
      <w:pPr>
        <w:pStyle w:val="a4"/>
        <w:numPr>
          <w:ilvl w:val="1"/>
          <w:numId w:val="24"/>
        </w:numPr>
      </w:pPr>
      <w:r w:rsidRPr="005427E4">
        <w:t>Фамилия, имя и отчество пациента;</w:t>
      </w:r>
    </w:p>
    <w:p w:rsidR="00F71ED9" w:rsidRPr="005427E4" w:rsidRDefault="00F71ED9" w:rsidP="00F71ED9">
      <w:pPr>
        <w:pStyle w:val="a4"/>
        <w:numPr>
          <w:ilvl w:val="1"/>
          <w:numId w:val="24"/>
        </w:numPr>
      </w:pPr>
      <w:r w:rsidRPr="005427E4">
        <w:t>Дата рождения пациента;</w:t>
      </w:r>
    </w:p>
    <w:p w:rsidR="00F71ED9" w:rsidRPr="005427E4" w:rsidRDefault="00F71ED9" w:rsidP="00F71ED9">
      <w:pPr>
        <w:pStyle w:val="a4"/>
        <w:numPr>
          <w:ilvl w:val="0"/>
          <w:numId w:val="24"/>
        </w:numPr>
      </w:pPr>
      <w:r w:rsidRPr="005427E4">
        <w:t xml:space="preserve">Региональный регистр застрахованных лиц ТФОМС </w:t>
      </w:r>
      <w:proofErr w:type="spellStart"/>
      <w:r w:rsidRPr="005427E4">
        <w:t>передает</w:t>
      </w:r>
      <w:proofErr w:type="spellEnd"/>
      <w:r w:rsidRPr="005427E4">
        <w:t xml:space="preserve"> ответ, а РИС должна записывать данные из него в собственную базу данных:</w:t>
      </w:r>
    </w:p>
    <w:p w:rsidR="00F71ED9" w:rsidRPr="005427E4" w:rsidRDefault="00F71ED9" w:rsidP="00F71ED9">
      <w:pPr>
        <w:pStyle w:val="a4"/>
        <w:numPr>
          <w:ilvl w:val="1"/>
          <w:numId w:val="24"/>
        </w:numPr>
      </w:pPr>
      <w:r w:rsidRPr="005427E4">
        <w:t>Региональный уникальный код пациента;</w:t>
      </w:r>
    </w:p>
    <w:p w:rsidR="00F71ED9" w:rsidRPr="005427E4" w:rsidRDefault="00F71ED9" w:rsidP="00F71ED9">
      <w:pPr>
        <w:pStyle w:val="a4"/>
        <w:numPr>
          <w:ilvl w:val="1"/>
          <w:numId w:val="24"/>
        </w:numPr>
      </w:pPr>
      <w:r w:rsidRPr="005427E4">
        <w:t>Пол пациента;</w:t>
      </w:r>
    </w:p>
    <w:p w:rsidR="00F71ED9" w:rsidRPr="005427E4" w:rsidRDefault="00F71ED9" w:rsidP="00F71ED9">
      <w:pPr>
        <w:pStyle w:val="a4"/>
        <w:numPr>
          <w:ilvl w:val="1"/>
          <w:numId w:val="24"/>
        </w:numPr>
      </w:pPr>
      <w:r w:rsidRPr="005427E4">
        <w:t>СНИЛС пациента;</w:t>
      </w:r>
    </w:p>
    <w:p w:rsidR="00F71ED9" w:rsidRPr="005427E4" w:rsidRDefault="00F71ED9" w:rsidP="00F71ED9">
      <w:pPr>
        <w:pStyle w:val="a4"/>
        <w:numPr>
          <w:ilvl w:val="1"/>
          <w:numId w:val="24"/>
        </w:numPr>
      </w:pPr>
      <w:r w:rsidRPr="005427E4">
        <w:t>Номер полиса пациента;</w:t>
      </w:r>
    </w:p>
    <w:p w:rsidR="00F71ED9" w:rsidRPr="005427E4" w:rsidRDefault="00F71ED9" w:rsidP="00F71ED9">
      <w:pPr>
        <w:pStyle w:val="a4"/>
        <w:numPr>
          <w:ilvl w:val="1"/>
          <w:numId w:val="24"/>
        </w:numPr>
      </w:pPr>
      <w:r w:rsidRPr="005427E4">
        <w:t>Тип удостоверения личности;</w:t>
      </w:r>
    </w:p>
    <w:p w:rsidR="00F71ED9" w:rsidRPr="005427E4" w:rsidRDefault="00F71ED9" w:rsidP="00F71ED9">
      <w:pPr>
        <w:pStyle w:val="a4"/>
        <w:numPr>
          <w:ilvl w:val="1"/>
          <w:numId w:val="24"/>
        </w:numPr>
      </w:pPr>
      <w:r w:rsidRPr="005427E4">
        <w:t>Серия (при наличии) и номер удостоверения личности;</w:t>
      </w:r>
    </w:p>
    <w:p w:rsidR="00F71ED9" w:rsidRPr="005427E4" w:rsidRDefault="00F71ED9" w:rsidP="00F71ED9">
      <w:pPr>
        <w:pStyle w:val="a4"/>
        <w:numPr>
          <w:ilvl w:val="1"/>
          <w:numId w:val="24"/>
        </w:numPr>
      </w:pPr>
      <w:r w:rsidRPr="005427E4">
        <w:t>Дата выдачи удостоверения личности;</w:t>
      </w:r>
    </w:p>
    <w:p w:rsidR="00F71ED9" w:rsidRPr="005427E4" w:rsidRDefault="00F71ED9" w:rsidP="00F71ED9">
      <w:pPr>
        <w:pStyle w:val="a4"/>
        <w:numPr>
          <w:ilvl w:val="1"/>
          <w:numId w:val="24"/>
        </w:numPr>
      </w:pPr>
      <w:r w:rsidRPr="005427E4">
        <w:t>Кем и когда выдано удостоверение личности;</w:t>
      </w:r>
    </w:p>
    <w:p w:rsidR="00F71ED9" w:rsidRPr="005427E4" w:rsidRDefault="00F71ED9" w:rsidP="00F71ED9">
      <w:pPr>
        <w:pStyle w:val="a4"/>
        <w:numPr>
          <w:ilvl w:val="1"/>
          <w:numId w:val="24"/>
        </w:numPr>
      </w:pPr>
      <w:r w:rsidRPr="005427E4">
        <w:t>Место рождения пациента;</w:t>
      </w:r>
    </w:p>
    <w:p w:rsidR="00F71ED9" w:rsidRPr="005427E4" w:rsidRDefault="00F71ED9" w:rsidP="00F71ED9">
      <w:pPr>
        <w:pStyle w:val="a4"/>
        <w:numPr>
          <w:ilvl w:val="1"/>
          <w:numId w:val="24"/>
        </w:numPr>
      </w:pPr>
      <w:r w:rsidRPr="005427E4">
        <w:t>Адрес регистрации пациента;</w:t>
      </w:r>
    </w:p>
    <w:p w:rsidR="00F71ED9" w:rsidRPr="005427E4" w:rsidRDefault="00F71ED9" w:rsidP="00F71ED9">
      <w:pPr>
        <w:pStyle w:val="a4"/>
        <w:numPr>
          <w:ilvl w:val="1"/>
          <w:numId w:val="24"/>
        </w:numPr>
      </w:pPr>
      <w:r w:rsidRPr="005427E4">
        <w:t>Адрес проживания пациента.</w:t>
      </w:r>
    </w:p>
    <w:p w:rsidR="00F71ED9" w:rsidRPr="005427E4" w:rsidRDefault="00F71ED9" w:rsidP="00F71ED9">
      <w:pPr>
        <w:pStyle w:val="a4"/>
        <w:ind w:left="1440"/>
        <w:rPr>
          <w:highlight w:val="yellow"/>
        </w:rPr>
      </w:pPr>
    </w:p>
    <w:p w:rsidR="00F71ED9" w:rsidRPr="005427E4" w:rsidRDefault="00F71ED9" w:rsidP="00F71ED9">
      <w:pPr>
        <w:pStyle w:val="a4"/>
        <w:numPr>
          <w:ilvl w:val="1"/>
          <w:numId w:val="10"/>
        </w:numPr>
        <w:rPr>
          <w:b/>
          <w:bCs/>
        </w:rPr>
      </w:pPr>
      <w:r w:rsidRPr="005427E4">
        <w:rPr>
          <w:b/>
          <w:bCs/>
        </w:rPr>
        <w:t>Требования к интеграции с РАМД</w:t>
      </w:r>
    </w:p>
    <w:p w:rsidR="00F71ED9" w:rsidRPr="005427E4" w:rsidRDefault="00F71ED9" w:rsidP="00F71ED9">
      <w:r w:rsidRPr="005427E4">
        <w:t xml:space="preserve">При завершении врачом работы с протоколом диагностического исследования в РИС или с протоколом консультации, РИС должна передать в РАМД запрос о регистрации сведений об ЭМД в следующем </w:t>
      </w:r>
      <w:proofErr w:type="spellStart"/>
      <w:r w:rsidRPr="005427E4">
        <w:t>объеме</w:t>
      </w:r>
      <w:proofErr w:type="spellEnd"/>
      <w:r w:rsidRPr="005427E4">
        <w:t>:</w:t>
      </w:r>
    </w:p>
    <w:p w:rsidR="00F71ED9" w:rsidRPr="005427E4" w:rsidRDefault="00F71ED9" w:rsidP="00F71ED9">
      <w:pPr>
        <w:pStyle w:val="a4"/>
        <w:numPr>
          <w:ilvl w:val="0"/>
          <w:numId w:val="24"/>
        </w:numPr>
      </w:pPr>
      <w:r w:rsidRPr="005427E4">
        <w:t>Информация о виде документа;</w:t>
      </w:r>
    </w:p>
    <w:p w:rsidR="00F71ED9" w:rsidRPr="005427E4" w:rsidRDefault="00F71ED9" w:rsidP="00F71ED9">
      <w:pPr>
        <w:pStyle w:val="a4"/>
        <w:numPr>
          <w:ilvl w:val="0"/>
          <w:numId w:val="24"/>
        </w:numPr>
      </w:pPr>
      <w:r w:rsidRPr="005427E4">
        <w:t>Медицинская организация;</w:t>
      </w:r>
    </w:p>
    <w:p w:rsidR="00F71ED9" w:rsidRPr="005427E4" w:rsidRDefault="00F71ED9" w:rsidP="00F71ED9">
      <w:pPr>
        <w:pStyle w:val="a4"/>
        <w:numPr>
          <w:ilvl w:val="0"/>
          <w:numId w:val="24"/>
        </w:numPr>
      </w:pPr>
      <w:r w:rsidRPr="005427E4">
        <w:t>Подразделения (при наличии);</w:t>
      </w:r>
    </w:p>
    <w:p w:rsidR="00F71ED9" w:rsidRPr="005427E4" w:rsidRDefault="00F71ED9" w:rsidP="00F71ED9">
      <w:pPr>
        <w:pStyle w:val="a4"/>
        <w:numPr>
          <w:ilvl w:val="0"/>
          <w:numId w:val="24"/>
        </w:numPr>
      </w:pPr>
      <w:r w:rsidRPr="005427E4">
        <w:t>Номер документа;</w:t>
      </w:r>
    </w:p>
    <w:p w:rsidR="00F71ED9" w:rsidRPr="005427E4" w:rsidRDefault="00F71ED9" w:rsidP="00F71ED9">
      <w:pPr>
        <w:pStyle w:val="a4"/>
        <w:numPr>
          <w:ilvl w:val="0"/>
          <w:numId w:val="24"/>
        </w:numPr>
      </w:pPr>
      <w:r w:rsidRPr="005427E4">
        <w:t>Дата регистрации документа;</w:t>
      </w:r>
    </w:p>
    <w:p w:rsidR="00F71ED9" w:rsidRPr="005427E4" w:rsidRDefault="00F71ED9" w:rsidP="00F71ED9">
      <w:pPr>
        <w:pStyle w:val="a4"/>
        <w:numPr>
          <w:ilvl w:val="0"/>
          <w:numId w:val="24"/>
        </w:numPr>
      </w:pPr>
      <w:r w:rsidRPr="005427E4">
        <w:t>Информация о случае (при наличии);</w:t>
      </w:r>
    </w:p>
    <w:p w:rsidR="00F71ED9" w:rsidRPr="005427E4" w:rsidRDefault="00F71ED9" w:rsidP="00F71ED9">
      <w:pPr>
        <w:pStyle w:val="a4"/>
        <w:numPr>
          <w:ilvl w:val="0"/>
          <w:numId w:val="24"/>
        </w:numPr>
      </w:pPr>
      <w:r w:rsidRPr="005427E4">
        <w:t>Сведения о пациенте (в том числе ранее полученные из Регионального регистра застрахованных лиц ТФОМС);</w:t>
      </w:r>
    </w:p>
    <w:p w:rsidR="00F71ED9" w:rsidRPr="005427E4" w:rsidRDefault="00F71ED9" w:rsidP="00F71ED9">
      <w:pPr>
        <w:pStyle w:val="a4"/>
        <w:numPr>
          <w:ilvl w:val="0"/>
          <w:numId w:val="24"/>
        </w:numPr>
      </w:pPr>
      <w:r w:rsidRPr="005427E4">
        <w:t>Дополнительные сведения об ЭМД (при наличии);</w:t>
      </w:r>
    </w:p>
    <w:p w:rsidR="00F71ED9" w:rsidRPr="005427E4" w:rsidRDefault="00F71ED9" w:rsidP="00F71ED9">
      <w:pPr>
        <w:pStyle w:val="a4"/>
        <w:numPr>
          <w:ilvl w:val="0"/>
          <w:numId w:val="24"/>
        </w:numPr>
      </w:pPr>
      <w:r w:rsidRPr="005427E4">
        <w:t>Документ;</w:t>
      </w:r>
    </w:p>
    <w:p w:rsidR="00F71ED9" w:rsidRPr="005427E4" w:rsidRDefault="00F71ED9" w:rsidP="00F71ED9">
      <w:pPr>
        <w:pStyle w:val="a4"/>
        <w:numPr>
          <w:ilvl w:val="0"/>
          <w:numId w:val="24"/>
        </w:numPr>
      </w:pPr>
      <w:r w:rsidRPr="005427E4">
        <w:t>Файл подписи МО (при наличии);</w:t>
      </w:r>
    </w:p>
    <w:p w:rsidR="00F71ED9" w:rsidRPr="005427E4" w:rsidRDefault="00F71ED9" w:rsidP="00F71ED9">
      <w:pPr>
        <w:pStyle w:val="a4"/>
        <w:numPr>
          <w:ilvl w:val="0"/>
          <w:numId w:val="24"/>
        </w:numPr>
      </w:pPr>
      <w:r w:rsidRPr="005427E4">
        <w:t>Описание документа;</w:t>
      </w:r>
    </w:p>
    <w:p w:rsidR="00F71ED9" w:rsidRPr="005427E4" w:rsidRDefault="00F71ED9" w:rsidP="00F71ED9">
      <w:pPr>
        <w:pStyle w:val="a4"/>
        <w:numPr>
          <w:ilvl w:val="0"/>
          <w:numId w:val="24"/>
        </w:numPr>
      </w:pPr>
      <w:r w:rsidRPr="005427E4">
        <w:t>Сведения о подписях;</w:t>
      </w:r>
    </w:p>
    <w:p w:rsidR="00F71ED9" w:rsidRPr="005427E4" w:rsidRDefault="00F71ED9" w:rsidP="00F71ED9">
      <w:pPr>
        <w:pStyle w:val="a4"/>
        <w:numPr>
          <w:ilvl w:val="0"/>
          <w:numId w:val="24"/>
        </w:numPr>
      </w:pPr>
      <w:r w:rsidRPr="005427E4">
        <w:t>Дополнительные атрибуты;</w:t>
      </w:r>
    </w:p>
    <w:p w:rsidR="00F71ED9" w:rsidRPr="005427E4" w:rsidRDefault="00F71ED9" w:rsidP="00F71ED9">
      <w:pPr>
        <w:pStyle w:val="a4"/>
        <w:numPr>
          <w:ilvl w:val="0"/>
          <w:numId w:val="24"/>
        </w:numPr>
      </w:pPr>
      <w:r w:rsidRPr="005427E4">
        <w:t xml:space="preserve">Признак направления документа в </w:t>
      </w:r>
      <w:proofErr w:type="gramStart"/>
      <w:r w:rsidRPr="005427E4">
        <w:t>указанную</w:t>
      </w:r>
      <w:proofErr w:type="gramEnd"/>
      <w:r w:rsidRPr="005427E4">
        <w:t xml:space="preserve"> ВИМИС.</w:t>
      </w:r>
    </w:p>
    <w:p w:rsidR="00F71ED9" w:rsidRPr="005427E4" w:rsidRDefault="00F71ED9" w:rsidP="00F71ED9">
      <w:r w:rsidRPr="005427E4">
        <w:t xml:space="preserve">Сценарий взаимодействия информационных систем </w:t>
      </w:r>
      <w:proofErr w:type="spellStart"/>
      <w:r w:rsidRPr="005427E4">
        <w:t>приведен</w:t>
      </w:r>
      <w:proofErr w:type="spellEnd"/>
      <w:r w:rsidRPr="005427E4">
        <w:t xml:space="preserve"> на рисунке 1:</w:t>
      </w:r>
    </w:p>
    <w:p w:rsidR="00F71ED9" w:rsidRPr="005427E4" w:rsidRDefault="00F71ED9" w:rsidP="00F71ED9">
      <w:pPr>
        <w:spacing w:after="0"/>
        <w:jc w:val="center"/>
      </w:pPr>
      <w:r>
        <w:rPr>
          <w:noProof/>
        </w:rPr>
        <w:drawing>
          <wp:inline distT="0" distB="0" distL="0" distR="0">
            <wp:extent cx="5934075" cy="6448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4075" cy="6448425"/>
                    </a:xfrm>
                    <a:prstGeom prst="rect">
                      <a:avLst/>
                    </a:prstGeom>
                    <a:noFill/>
                    <a:ln>
                      <a:noFill/>
                    </a:ln>
                  </pic:spPr>
                </pic:pic>
              </a:graphicData>
            </a:graphic>
          </wp:inline>
        </w:drawing>
      </w:r>
    </w:p>
    <w:p w:rsidR="00F71ED9" w:rsidRPr="005427E4" w:rsidRDefault="00F71ED9" w:rsidP="00F71ED9">
      <w:pPr>
        <w:jc w:val="center"/>
      </w:pPr>
      <w:r w:rsidRPr="005427E4">
        <w:t>Рисунок 1 – Диаграмма направления ЭМД/СЭМД из МИС МО (в контексте данного рисунка под МИС МО подразумевается РИС).</w:t>
      </w:r>
    </w:p>
    <w:p w:rsidR="00F71ED9" w:rsidRPr="005427E4" w:rsidRDefault="00F71ED9" w:rsidP="00F71ED9">
      <w:pPr>
        <w:pStyle w:val="a4"/>
        <w:numPr>
          <w:ilvl w:val="0"/>
          <w:numId w:val="10"/>
        </w:numPr>
        <w:rPr>
          <w:b/>
          <w:bCs/>
        </w:rPr>
      </w:pPr>
      <w:r w:rsidRPr="005427E4">
        <w:rPr>
          <w:b/>
          <w:bCs/>
        </w:rPr>
        <w:t xml:space="preserve">Прочие требования </w:t>
      </w:r>
      <w:proofErr w:type="gramStart"/>
      <w:r w:rsidRPr="005427E4">
        <w:rPr>
          <w:b/>
          <w:bCs/>
        </w:rPr>
        <w:t>к</w:t>
      </w:r>
      <w:proofErr w:type="gramEnd"/>
      <w:r w:rsidRPr="005427E4">
        <w:rPr>
          <w:b/>
          <w:bCs/>
        </w:rPr>
        <w:t xml:space="preserve"> РИС</w:t>
      </w:r>
    </w:p>
    <w:p w:rsidR="00F71ED9" w:rsidRPr="005427E4" w:rsidRDefault="00F71ED9" w:rsidP="00F71ED9">
      <w:proofErr w:type="gramStart"/>
      <w:r w:rsidRPr="005427E4">
        <w:t>К</w:t>
      </w:r>
      <w:proofErr w:type="gramEnd"/>
      <w:r w:rsidRPr="005427E4">
        <w:t xml:space="preserve"> РИС дополнительно предъявляются требования, указанные в настоящем разделе.</w:t>
      </w:r>
    </w:p>
    <w:p w:rsidR="00F71ED9" w:rsidRPr="005427E4" w:rsidRDefault="00F71ED9" w:rsidP="00F71ED9">
      <w:pPr>
        <w:pStyle w:val="a4"/>
        <w:numPr>
          <w:ilvl w:val="1"/>
          <w:numId w:val="10"/>
        </w:numPr>
        <w:rPr>
          <w:b/>
          <w:bCs/>
        </w:rPr>
      </w:pPr>
      <w:r w:rsidRPr="005427E4">
        <w:rPr>
          <w:b/>
          <w:bCs/>
        </w:rPr>
        <w:t>Требования к аппаратному обеспечению</w:t>
      </w:r>
    </w:p>
    <w:p w:rsidR="00F71ED9" w:rsidRPr="005427E4" w:rsidRDefault="00F71ED9" w:rsidP="00F71ED9">
      <w:r w:rsidRPr="005427E4">
        <w:t>Функции РИС должны корректно выполняться в окружении аппаратного обеспечения с указанными минимальными характеристиками за заданный максимальный показатель времени, согласно указанным в таблице 5.1. значениям.</w:t>
      </w:r>
    </w:p>
    <w:p w:rsidR="00F71ED9" w:rsidRPr="005427E4" w:rsidRDefault="00F71ED9" w:rsidP="00F71ED9">
      <w:pPr>
        <w:rPr>
          <w:i/>
          <w:iCs/>
        </w:rPr>
      </w:pPr>
      <w:r w:rsidRPr="005427E4">
        <w:rPr>
          <w:i/>
          <w:iCs/>
        </w:rPr>
        <w:t xml:space="preserve">Таблица 5.1. – минимальные характеристики аппаратного обеспечения </w:t>
      </w:r>
      <w:proofErr w:type="gramStart"/>
      <w:r w:rsidRPr="005427E4">
        <w:rPr>
          <w:i/>
          <w:iCs/>
        </w:rPr>
        <w:t>для</w:t>
      </w:r>
      <w:proofErr w:type="gramEnd"/>
      <w:r w:rsidRPr="005427E4">
        <w:rPr>
          <w:i/>
          <w:iCs/>
        </w:rPr>
        <w:t xml:space="preserve"> РИС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68"/>
        <w:gridCol w:w="3402"/>
        <w:gridCol w:w="3544"/>
      </w:tblGrid>
      <w:tr w:rsidR="00F71ED9" w:rsidRPr="005427E4" w:rsidTr="00E84B3B">
        <w:tc>
          <w:tcPr>
            <w:tcW w:w="562" w:type="dxa"/>
            <w:shd w:val="clear" w:color="auto" w:fill="auto"/>
          </w:tcPr>
          <w:p w:rsidR="00F71ED9" w:rsidRPr="00457230" w:rsidRDefault="00F71ED9" w:rsidP="00E84B3B">
            <w:pPr>
              <w:jc w:val="center"/>
              <w:rPr>
                <w:b/>
                <w:bCs/>
              </w:rPr>
            </w:pPr>
            <w:r w:rsidRPr="00457230">
              <w:rPr>
                <w:b/>
                <w:bCs/>
              </w:rPr>
              <w:t>№</w:t>
            </w:r>
          </w:p>
        </w:tc>
        <w:tc>
          <w:tcPr>
            <w:tcW w:w="2268" w:type="dxa"/>
            <w:shd w:val="clear" w:color="auto" w:fill="auto"/>
          </w:tcPr>
          <w:p w:rsidR="00F71ED9" w:rsidRPr="00457230" w:rsidRDefault="00F71ED9" w:rsidP="00E84B3B">
            <w:pPr>
              <w:jc w:val="center"/>
              <w:rPr>
                <w:b/>
                <w:bCs/>
              </w:rPr>
            </w:pPr>
            <w:r w:rsidRPr="00457230">
              <w:rPr>
                <w:b/>
                <w:bCs/>
              </w:rPr>
              <w:t>Выполняемая функция</w:t>
            </w:r>
          </w:p>
        </w:tc>
        <w:tc>
          <w:tcPr>
            <w:tcW w:w="3402" w:type="dxa"/>
            <w:shd w:val="clear" w:color="auto" w:fill="auto"/>
          </w:tcPr>
          <w:p w:rsidR="00F71ED9" w:rsidRPr="00457230" w:rsidRDefault="00F71ED9" w:rsidP="00E84B3B">
            <w:pPr>
              <w:jc w:val="center"/>
              <w:rPr>
                <w:b/>
                <w:bCs/>
              </w:rPr>
            </w:pPr>
            <w:r w:rsidRPr="00457230">
              <w:rPr>
                <w:b/>
                <w:bCs/>
              </w:rPr>
              <w:t>Максимальное время выполнения</w:t>
            </w:r>
          </w:p>
        </w:tc>
        <w:tc>
          <w:tcPr>
            <w:tcW w:w="3544" w:type="dxa"/>
            <w:shd w:val="clear" w:color="auto" w:fill="auto"/>
          </w:tcPr>
          <w:p w:rsidR="00F71ED9" w:rsidRPr="00457230" w:rsidRDefault="00F71ED9" w:rsidP="00E84B3B">
            <w:pPr>
              <w:jc w:val="center"/>
              <w:rPr>
                <w:b/>
                <w:bCs/>
              </w:rPr>
            </w:pPr>
            <w:r w:rsidRPr="00457230">
              <w:rPr>
                <w:b/>
                <w:bCs/>
              </w:rPr>
              <w:t>Минимальные аппаратные характеристики</w:t>
            </w:r>
          </w:p>
        </w:tc>
      </w:tr>
      <w:tr w:rsidR="00F71ED9" w:rsidRPr="005427E4" w:rsidTr="00E84B3B">
        <w:tc>
          <w:tcPr>
            <w:tcW w:w="562" w:type="dxa"/>
            <w:shd w:val="clear" w:color="auto" w:fill="auto"/>
          </w:tcPr>
          <w:p w:rsidR="00F71ED9" w:rsidRPr="005427E4" w:rsidRDefault="00F71ED9" w:rsidP="00E84B3B">
            <w:r w:rsidRPr="005427E4">
              <w:t>1</w:t>
            </w:r>
            <w:r w:rsidRPr="00457230">
              <w:rPr>
                <w:lang w:val="en-US"/>
              </w:rPr>
              <w:t>.</w:t>
            </w:r>
          </w:p>
        </w:tc>
        <w:tc>
          <w:tcPr>
            <w:tcW w:w="2268" w:type="dxa"/>
            <w:shd w:val="clear" w:color="auto" w:fill="auto"/>
          </w:tcPr>
          <w:p w:rsidR="00F71ED9" w:rsidRPr="005427E4" w:rsidRDefault="00F71ED9" w:rsidP="00E84B3B">
            <w:r w:rsidRPr="005427E4">
              <w:t>Полная загрузка списка назначений, включая время, состоящего из 1000000 записей</w:t>
            </w:r>
          </w:p>
        </w:tc>
        <w:tc>
          <w:tcPr>
            <w:tcW w:w="3402" w:type="dxa"/>
            <w:shd w:val="clear" w:color="auto" w:fill="auto"/>
          </w:tcPr>
          <w:p w:rsidR="00F71ED9" w:rsidRPr="005427E4" w:rsidRDefault="00F71ED9" w:rsidP="00E84B3B">
            <w:r w:rsidRPr="005427E4">
              <w:t>5 секунд от времени запроса в веб интерфейсе до завершения формирования списка в интерфейсе пользователя с разбивкой на страницы</w:t>
            </w:r>
          </w:p>
        </w:tc>
        <w:tc>
          <w:tcPr>
            <w:tcW w:w="3544" w:type="dxa"/>
            <w:vMerge w:val="restart"/>
            <w:shd w:val="clear" w:color="auto" w:fill="auto"/>
          </w:tcPr>
          <w:p w:rsidR="00F71ED9" w:rsidRPr="005427E4" w:rsidRDefault="00F71ED9" w:rsidP="00E84B3B">
            <w:r w:rsidRPr="005427E4">
              <w:t xml:space="preserve">Заказчик предоставляет суммарно следующие вычислительные мощности для </w:t>
            </w:r>
            <w:proofErr w:type="spellStart"/>
            <w:r w:rsidRPr="005427E4">
              <w:t>развертывания</w:t>
            </w:r>
            <w:proofErr w:type="spellEnd"/>
            <w:r w:rsidRPr="005427E4">
              <w:t xml:space="preserve"> виртуальной инфраструктуры:</w:t>
            </w:r>
          </w:p>
          <w:p w:rsidR="00F71ED9" w:rsidRPr="005427E4" w:rsidRDefault="00F71ED9" w:rsidP="00F71ED9">
            <w:pPr>
              <w:pStyle w:val="a4"/>
              <w:numPr>
                <w:ilvl w:val="0"/>
                <w:numId w:val="23"/>
              </w:numPr>
              <w:spacing w:after="0" w:line="240" w:lineRule="auto"/>
            </w:pPr>
            <w:r w:rsidRPr="005427E4">
              <w:t>Виртуальные ядра 64 шт.</w:t>
            </w:r>
          </w:p>
          <w:p w:rsidR="00F71ED9" w:rsidRPr="005427E4" w:rsidRDefault="00F71ED9" w:rsidP="00F71ED9">
            <w:pPr>
              <w:pStyle w:val="a4"/>
              <w:numPr>
                <w:ilvl w:val="0"/>
                <w:numId w:val="23"/>
              </w:numPr>
              <w:spacing w:after="0" w:line="240" w:lineRule="auto"/>
            </w:pPr>
            <w:r w:rsidRPr="005427E4">
              <w:t>Оперативная память 256 ГБ</w:t>
            </w:r>
          </w:p>
          <w:p w:rsidR="00F71ED9" w:rsidRPr="005427E4" w:rsidRDefault="00F71ED9" w:rsidP="00F71ED9">
            <w:pPr>
              <w:pStyle w:val="a4"/>
              <w:numPr>
                <w:ilvl w:val="0"/>
                <w:numId w:val="23"/>
              </w:numPr>
              <w:spacing w:after="0" w:line="240" w:lineRule="auto"/>
            </w:pPr>
            <w:r w:rsidRPr="005427E4">
              <w:t xml:space="preserve">Объем хранения на </w:t>
            </w:r>
            <w:proofErr w:type="spellStart"/>
            <w:r w:rsidRPr="005427E4">
              <w:t>жестких</w:t>
            </w:r>
            <w:proofErr w:type="spellEnd"/>
            <w:r w:rsidRPr="005427E4">
              <w:t xml:space="preserve"> дисках 2 ТБ</w:t>
            </w:r>
          </w:p>
          <w:p w:rsidR="00F71ED9" w:rsidRPr="005427E4" w:rsidRDefault="00F71ED9" w:rsidP="00F71ED9">
            <w:pPr>
              <w:pStyle w:val="a4"/>
              <w:numPr>
                <w:ilvl w:val="0"/>
                <w:numId w:val="23"/>
              </w:numPr>
              <w:spacing w:after="0" w:line="240" w:lineRule="auto"/>
            </w:pPr>
            <w:r w:rsidRPr="005427E4">
              <w:t>Объем хранения на твердотельных накопителях 2 ТБ</w:t>
            </w:r>
          </w:p>
          <w:p w:rsidR="00F71ED9" w:rsidRPr="005427E4" w:rsidRDefault="00F71ED9" w:rsidP="00F71ED9">
            <w:pPr>
              <w:pStyle w:val="a4"/>
              <w:numPr>
                <w:ilvl w:val="0"/>
                <w:numId w:val="23"/>
              </w:numPr>
              <w:spacing w:after="0" w:line="240" w:lineRule="auto"/>
            </w:pPr>
            <w:r w:rsidRPr="005427E4">
              <w:t xml:space="preserve">Резервирование мощностей по схеме </w:t>
            </w:r>
            <w:r w:rsidRPr="00457230">
              <w:rPr>
                <w:lang w:val="en-US"/>
              </w:rPr>
              <w:t>n</w:t>
            </w:r>
            <w:r w:rsidRPr="005427E4">
              <w:t>+1</w:t>
            </w:r>
          </w:p>
        </w:tc>
      </w:tr>
      <w:tr w:rsidR="00F71ED9" w:rsidRPr="005427E4" w:rsidTr="00E84B3B">
        <w:tc>
          <w:tcPr>
            <w:tcW w:w="562" w:type="dxa"/>
            <w:shd w:val="clear" w:color="auto" w:fill="auto"/>
          </w:tcPr>
          <w:p w:rsidR="00F71ED9" w:rsidRPr="00457230" w:rsidRDefault="00F71ED9" w:rsidP="00E84B3B">
            <w:pPr>
              <w:rPr>
                <w:lang w:val="en-US"/>
              </w:rPr>
            </w:pPr>
            <w:r w:rsidRPr="005427E4">
              <w:t>2</w:t>
            </w:r>
            <w:r w:rsidRPr="00457230">
              <w:rPr>
                <w:lang w:val="en-US"/>
              </w:rPr>
              <w:t>.</w:t>
            </w:r>
          </w:p>
        </w:tc>
        <w:tc>
          <w:tcPr>
            <w:tcW w:w="2268" w:type="dxa"/>
            <w:shd w:val="clear" w:color="auto" w:fill="auto"/>
          </w:tcPr>
          <w:p w:rsidR="00F71ED9" w:rsidRPr="005427E4" w:rsidRDefault="00F71ED9" w:rsidP="00E84B3B">
            <w:r w:rsidRPr="005427E4">
              <w:t>Полная загрузка списка консультаций, состоящего из 1000000 записей</w:t>
            </w:r>
          </w:p>
        </w:tc>
        <w:tc>
          <w:tcPr>
            <w:tcW w:w="3402" w:type="dxa"/>
            <w:shd w:val="clear" w:color="auto" w:fill="auto"/>
          </w:tcPr>
          <w:p w:rsidR="00F71ED9" w:rsidRPr="005427E4" w:rsidRDefault="00F71ED9" w:rsidP="00E84B3B">
            <w:r w:rsidRPr="005427E4">
              <w:t>5 секунд от времени запроса в веб интерфейсе до завершения формирования списка в интерфейсе пользователя с разбивкой на страницы</w:t>
            </w:r>
          </w:p>
        </w:tc>
        <w:tc>
          <w:tcPr>
            <w:tcW w:w="3544" w:type="dxa"/>
            <w:vMerge/>
            <w:shd w:val="clear" w:color="auto" w:fill="auto"/>
          </w:tcPr>
          <w:p w:rsidR="00F71ED9" w:rsidRPr="005427E4" w:rsidRDefault="00F71ED9" w:rsidP="00E84B3B"/>
        </w:tc>
      </w:tr>
      <w:tr w:rsidR="00F71ED9" w:rsidRPr="005427E4" w:rsidTr="00E84B3B">
        <w:tc>
          <w:tcPr>
            <w:tcW w:w="562" w:type="dxa"/>
            <w:shd w:val="clear" w:color="auto" w:fill="auto"/>
          </w:tcPr>
          <w:p w:rsidR="00F71ED9" w:rsidRPr="00457230" w:rsidRDefault="00F71ED9" w:rsidP="00E84B3B">
            <w:pPr>
              <w:rPr>
                <w:lang w:val="en-US"/>
              </w:rPr>
            </w:pPr>
            <w:r w:rsidRPr="005427E4">
              <w:t>3.</w:t>
            </w:r>
          </w:p>
        </w:tc>
        <w:tc>
          <w:tcPr>
            <w:tcW w:w="2268" w:type="dxa"/>
            <w:shd w:val="clear" w:color="auto" w:fill="auto"/>
          </w:tcPr>
          <w:p w:rsidR="00F71ED9" w:rsidRPr="005427E4" w:rsidRDefault="00F71ED9" w:rsidP="00E84B3B">
            <w:r w:rsidRPr="005427E4">
              <w:t>Подписание документа УКЭП</w:t>
            </w:r>
          </w:p>
        </w:tc>
        <w:tc>
          <w:tcPr>
            <w:tcW w:w="3402" w:type="dxa"/>
            <w:shd w:val="clear" w:color="auto" w:fill="auto"/>
          </w:tcPr>
          <w:p w:rsidR="00F71ED9" w:rsidRPr="005427E4" w:rsidRDefault="00F71ED9" w:rsidP="00E84B3B">
            <w:r w:rsidRPr="005427E4">
              <w:t>5 секунд от времени выбора подписи в диалоговом окне до момента формирования подписанного СЭМД</w:t>
            </w:r>
          </w:p>
        </w:tc>
        <w:tc>
          <w:tcPr>
            <w:tcW w:w="3544" w:type="dxa"/>
            <w:vMerge/>
            <w:shd w:val="clear" w:color="auto" w:fill="auto"/>
          </w:tcPr>
          <w:p w:rsidR="00F71ED9" w:rsidRPr="005427E4" w:rsidRDefault="00F71ED9" w:rsidP="00E84B3B"/>
        </w:tc>
      </w:tr>
    </w:tbl>
    <w:p w:rsidR="00F71ED9" w:rsidRPr="005427E4" w:rsidRDefault="00F71ED9" w:rsidP="00F71ED9">
      <w:pPr>
        <w:ind w:left="360"/>
      </w:pPr>
    </w:p>
    <w:p w:rsidR="00F71ED9" w:rsidRPr="005427E4" w:rsidRDefault="00F71ED9" w:rsidP="00F71ED9">
      <w:pPr>
        <w:pStyle w:val="a4"/>
        <w:numPr>
          <w:ilvl w:val="1"/>
          <w:numId w:val="10"/>
        </w:numPr>
        <w:rPr>
          <w:b/>
          <w:bCs/>
        </w:rPr>
      </w:pPr>
      <w:r w:rsidRPr="005427E4">
        <w:rPr>
          <w:b/>
          <w:bCs/>
        </w:rPr>
        <w:t xml:space="preserve">Требования к местам и </w:t>
      </w:r>
      <w:proofErr w:type="spellStart"/>
      <w:r w:rsidRPr="005427E4">
        <w:rPr>
          <w:b/>
          <w:bCs/>
        </w:rPr>
        <w:t>объему</w:t>
      </w:r>
      <w:proofErr w:type="spellEnd"/>
      <w:r w:rsidRPr="005427E4">
        <w:rPr>
          <w:b/>
          <w:bCs/>
        </w:rPr>
        <w:t xml:space="preserve"> поставки</w:t>
      </w:r>
    </w:p>
    <w:p w:rsidR="00F71ED9" w:rsidRPr="005427E4" w:rsidRDefault="00F71ED9" w:rsidP="00F71ED9">
      <w:r w:rsidRPr="005427E4">
        <w:t xml:space="preserve">Поставка неисключительных прав на радиологический модуль регионального архива медицинских изображений Красноярского края должна осуществляться в организации, </w:t>
      </w:r>
      <w:proofErr w:type="spellStart"/>
      <w:r w:rsidRPr="005427E4">
        <w:t>приведенные</w:t>
      </w:r>
      <w:proofErr w:type="spellEnd"/>
      <w:r w:rsidRPr="005427E4">
        <w:t xml:space="preserve"> в таблице 5.2.</w:t>
      </w:r>
    </w:p>
    <w:p w:rsidR="00F71ED9" w:rsidRPr="005427E4" w:rsidRDefault="00F71ED9" w:rsidP="00F71ED9">
      <w:pPr>
        <w:ind w:firstLine="708"/>
        <w:rPr>
          <w:i/>
          <w:iCs/>
        </w:rPr>
      </w:pPr>
      <w:r w:rsidRPr="005427E4">
        <w:rPr>
          <w:i/>
          <w:iCs/>
        </w:rPr>
        <w:t>Таблица 5.2. – Получатели лицензий РИС</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670"/>
        <w:gridCol w:w="3969"/>
      </w:tblGrid>
      <w:tr w:rsidR="00F71ED9" w:rsidRPr="005427E4" w:rsidTr="00E84B3B">
        <w:tc>
          <w:tcPr>
            <w:tcW w:w="568" w:type="dxa"/>
            <w:shd w:val="clear" w:color="auto" w:fill="auto"/>
          </w:tcPr>
          <w:p w:rsidR="00F71ED9" w:rsidRPr="00457230" w:rsidRDefault="00F71ED9" w:rsidP="00E84B3B">
            <w:pPr>
              <w:contextualSpacing/>
              <w:jc w:val="center"/>
              <w:rPr>
                <w:b/>
                <w:bCs/>
              </w:rPr>
            </w:pPr>
            <w:r w:rsidRPr="00457230">
              <w:rPr>
                <w:b/>
                <w:bCs/>
              </w:rPr>
              <w:t>№</w:t>
            </w:r>
          </w:p>
        </w:tc>
        <w:tc>
          <w:tcPr>
            <w:tcW w:w="5670" w:type="dxa"/>
            <w:shd w:val="clear" w:color="auto" w:fill="auto"/>
          </w:tcPr>
          <w:p w:rsidR="00F71ED9" w:rsidRPr="00457230" w:rsidRDefault="00F71ED9" w:rsidP="00E84B3B">
            <w:pPr>
              <w:contextualSpacing/>
              <w:jc w:val="center"/>
              <w:rPr>
                <w:b/>
                <w:bCs/>
              </w:rPr>
            </w:pPr>
            <w:r w:rsidRPr="00457230">
              <w:rPr>
                <w:b/>
                <w:bCs/>
              </w:rPr>
              <w:t>Наименование организации</w:t>
            </w:r>
          </w:p>
        </w:tc>
        <w:tc>
          <w:tcPr>
            <w:tcW w:w="3969" w:type="dxa"/>
            <w:shd w:val="clear" w:color="auto" w:fill="auto"/>
          </w:tcPr>
          <w:p w:rsidR="00F71ED9" w:rsidRPr="00457230" w:rsidRDefault="00F71ED9" w:rsidP="00E84B3B">
            <w:pPr>
              <w:contextualSpacing/>
              <w:jc w:val="center"/>
              <w:rPr>
                <w:b/>
                <w:bCs/>
              </w:rPr>
            </w:pPr>
            <w:r w:rsidRPr="00457230">
              <w:rPr>
                <w:b/>
                <w:bCs/>
              </w:rPr>
              <w:t>Адрес</w:t>
            </w:r>
          </w:p>
        </w:tc>
      </w:tr>
      <w:tr w:rsidR="00F71ED9" w:rsidRPr="005427E4" w:rsidTr="00E84B3B">
        <w:tc>
          <w:tcPr>
            <w:tcW w:w="568" w:type="dxa"/>
            <w:shd w:val="clear" w:color="auto" w:fill="auto"/>
          </w:tcPr>
          <w:p w:rsidR="00F71ED9" w:rsidRPr="005427E4" w:rsidRDefault="00F71ED9" w:rsidP="00E84B3B">
            <w:pPr>
              <w:contextualSpacing/>
            </w:pPr>
            <w:r w:rsidRPr="005427E4">
              <w:t>1.</w:t>
            </w:r>
          </w:p>
        </w:tc>
        <w:tc>
          <w:tcPr>
            <w:tcW w:w="5670" w:type="dxa"/>
            <w:shd w:val="clear" w:color="auto" w:fill="auto"/>
            <w:vAlign w:val="center"/>
          </w:tcPr>
          <w:p w:rsidR="00F71ED9" w:rsidRPr="005427E4" w:rsidRDefault="00F71ED9" w:rsidP="00E84B3B">
            <w:pPr>
              <w:contextualSpacing/>
            </w:pPr>
            <w:r w:rsidRPr="005427E4">
              <w:t>КГБУЗ «Краевая клиническая больница»</w:t>
            </w:r>
          </w:p>
        </w:tc>
        <w:tc>
          <w:tcPr>
            <w:tcW w:w="3969" w:type="dxa"/>
            <w:shd w:val="clear" w:color="auto" w:fill="auto"/>
          </w:tcPr>
          <w:p w:rsidR="00F71ED9" w:rsidRPr="005427E4" w:rsidRDefault="00F71ED9" w:rsidP="00E84B3B">
            <w:pPr>
              <w:contextualSpacing/>
            </w:pPr>
            <w:r w:rsidRPr="005427E4">
              <w:t>660022, г. Красноярск, ул. Партизана Железняка 3А</w:t>
            </w:r>
          </w:p>
        </w:tc>
      </w:tr>
      <w:tr w:rsidR="00F71ED9" w:rsidRPr="005427E4" w:rsidTr="00E84B3B">
        <w:tc>
          <w:tcPr>
            <w:tcW w:w="568" w:type="dxa"/>
            <w:shd w:val="clear" w:color="auto" w:fill="auto"/>
          </w:tcPr>
          <w:p w:rsidR="00F71ED9" w:rsidRPr="005427E4" w:rsidRDefault="00F71ED9" w:rsidP="00E84B3B">
            <w:pPr>
              <w:contextualSpacing/>
            </w:pPr>
            <w:r w:rsidRPr="005427E4">
              <w:t>2.</w:t>
            </w:r>
          </w:p>
        </w:tc>
        <w:tc>
          <w:tcPr>
            <w:tcW w:w="5670" w:type="dxa"/>
            <w:shd w:val="clear" w:color="auto" w:fill="auto"/>
            <w:vAlign w:val="center"/>
          </w:tcPr>
          <w:p w:rsidR="00F71ED9" w:rsidRPr="005427E4" w:rsidRDefault="00F71ED9" w:rsidP="00E84B3B">
            <w:pPr>
              <w:contextualSpacing/>
            </w:pPr>
            <w:r w:rsidRPr="005427E4">
              <w:t xml:space="preserve">КГБУЗ «Красноярский краевой клинический онкологический диспансер имени А. И. </w:t>
            </w:r>
            <w:proofErr w:type="spellStart"/>
            <w:r w:rsidRPr="005427E4">
              <w:t>Крыжановского</w:t>
            </w:r>
            <w:proofErr w:type="spellEnd"/>
            <w:r w:rsidRPr="005427E4">
              <w:t>»</w:t>
            </w:r>
          </w:p>
        </w:tc>
        <w:tc>
          <w:tcPr>
            <w:tcW w:w="3969" w:type="dxa"/>
            <w:shd w:val="clear" w:color="auto" w:fill="auto"/>
          </w:tcPr>
          <w:p w:rsidR="00F71ED9" w:rsidRPr="005427E4" w:rsidRDefault="00F71ED9" w:rsidP="00E84B3B">
            <w:pPr>
              <w:contextualSpacing/>
            </w:pPr>
            <w:r w:rsidRPr="005427E4">
              <w:t xml:space="preserve">660133, г. Красноярск, ул.1-Смоленская,16 </w:t>
            </w:r>
          </w:p>
        </w:tc>
      </w:tr>
      <w:tr w:rsidR="00F71ED9" w:rsidRPr="005427E4" w:rsidTr="00E84B3B">
        <w:tc>
          <w:tcPr>
            <w:tcW w:w="568" w:type="dxa"/>
            <w:shd w:val="clear" w:color="auto" w:fill="auto"/>
          </w:tcPr>
          <w:p w:rsidR="00F71ED9" w:rsidRPr="00457230" w:rsidRDefault="00F71ED9" w:rsidP="00E84B3B">
            <w:pPr>
              <w:contextualSpacing/>
              <w:rPr>
                <w:highlight w:val="yellow"/>
              </w:rPr>
            </w:pPr>
            <w:r w:rsidRPr="005427E4">
              <w:t>3.</w:t>
            </w:r>
          </w:p>
        </w:tc>
        <w:tc>
          <w:tcPr>
            <w:tcW w:w="5670" w:type="dxa"/>
            <w:shd w:val="clear" w:color="auto" w:fill="auto"/>
            <w:vAlign w:val="center"/>
          </w:tcPr>
          <w:p w:rsidR="00F71ED9" w:rsidRPr="00457230" w:rsidRDefault="00F71ED9" w:rsidP="00E84B3B">
            <w:pPr>
              <w:contextualSpacing/>
              <w:rPr>
                <w:highlight w:val="yellow"/>
              </w:rPr>
            </w:pPr>
            <w:r w:rsidRPr="005427E4">
              <w:t xml:space="preserve">КГБУЗ «Красноярская межрайонная клиническая больница № 20 имени И.С. </w:t>
            </w:r>
            <w:proofErr w:type="spellStart"/>
            <w:r w:rsidRPr="005427E4">
              <w:t>Берзона</w:t>
            </w:r>
            <w:proofErr w:type="spellEnd"/>
            <w:r w:rsidRPr="005427E4">
              <w:t>»</w:t>
            </w:r>
          </w:p>
        </w:tc>
        <w:tc>
          <w:tcPr>
            <w:tcW w:w="3969" w:type="dxa"/>
            <w:shd w:val="clear" w:color="auto" w:fill="auto"/>
          </w:tcPr>
          <w:p w:rsidR="00F71ED9" w:rsidRPr="00457230" w:rsidRDefault="00F71ED9" w:rsidP="00E84B3B">
            <w:pPr>
              <w:contextualSpacing/>
              <w:rPr>
                <w:highlight w:val="yellow"/>
              </w:rPr>
            </w:pPr>
            <w:r w:rsidRPr="005427E4">
              <w:t>660123, Красноярский край, город Красноярск, Инструментальная ул., д.12</w:t>
            </w:r>
          </w:p>
        </w:tc>
      </w:tr>
      <w:tr w:rsidR="00F71ED9" w:rsidRPr="005427E4" w:rsidTr="00E84B3B">
        <w:trPr>
          <w:trHeight w:val="487"/>
        </w:trPr>
        <w:tc>
          <w:tcPr>
            <w:tcW w:w="568" w:type="dxa"/>
            <w:shd w:val="clear" w:color="auto" w:fill="auto"/>
          </w:tcPr>
          <w:p w:rsidR="00F71ED9" w:rsidRPr="005427E4" w:rsidRDefault="00F71ED9" w:rsidP="00E84B3B">
            <w:pPr>
              <w:contextualSpacing/>
            </w:pPr>
            <w:r w:rsidRPr="005427E4">
              <w:t>4.</w:t>
            </w:r>
          </w:p>
        </w:tc>
        <w:tc>
          <w:tcPr>
            <w:tcW w:w="5670" w:type="dxa"/>
            <w:shd w:val="clear" w:color="auto" w:fill="auto"/>
            <w:vAlign w:val="center"/>
          </w:tcPr>
          <w:p w:rsidR="00F71ED9" w:rsidRPr="005427E4" w:rsidRDefault="00F71ED9" w:rsidP="00E84B3B">
            <w:pPr>
              <w:contextualSpacing/>
            </w:pPr>
            <w:r w:rsidRPr="005427E4">
              <w:t xml:space="preserve">КГБУЗ «Красноярская межрайонная клиническая больница скорой медицинской помощи </w:t>
            </w:r>
            <w:proofErr w:type="spellStart"/>
            <w:r w:rsidRPr="005427E4">
              <w:t>им.Н.С</w:t>
            </w:r>
            <w:proofErr w:type="spellEnd"/>
            <w:r w:rsidRPr="005427E4">
              <w:t xml:space="preserve">. </w:t>
            </w:r>
            <w:proofErr w:type="spellStart"/>
            <w:r w:rsidRPr="005427E4">
              <w:t>Карповича</w:t>
            </w:r>
            <w:proofErr w:type="spellEnd"/>
            <w:r w:rsidRPr="005427E4">
              <w:t>»</w:t>
            </w:r>
          </w:p>
        </w:tc>
        <w:tc>
          <w:tcPr>
            <w:tcW w:w="3969" w:type="dxa"/>
            <w:shd w:val="clear" w:color="auto" w:fill="auto"/>
          </w:tcPr>
          <w:p w:rsidR="00F71ED9" w:rsidRPr="005427E4" w:rsidRDefault="00F71ED9" w:rsidP="00E84B3B">
            <w:pPr>
              <w:contextualSpacing/>
            </w:pPr>
            <w:r w:rsidRPr="005427E4">
              <w:t>660062, Красноярский край, город Красноярск, ул. Курчатова, д.17</w:t>
            </w:r>
          </w:p>
        </w:tc>
      </w:tr>
    </w:tbl>
    <w:p w:rsidR="00F71ED9" w:rsidRPr="005427E4" w:rsidRDefault="00F71ED9" w:rsidP="00F71ED9"/>
    <w:p w:rsidR="00F71ED9" w:rsidRPr="005427E4" w:rsidRDefault="00F71ED9" w:rsidP="00F71ED9">
      <w:r w:rsidRPr="005427E4">
        <w:t xml:space="preserve">Объем поставки неисключительных прав на радиологический модуль регионального архива медицинских изображений Красноярского края должен покрывать потребности организаций, </w:t>
      </w:r>
      <w:proofErr w:type="spellStart"/>
      <w:r w:rsidRPr="005427E4">
        <w:t>приведенные</w:t>
      </w:r>
      <w:proofErr w:type="spellEnd"/>
      <w:r w:rsidRPr="005427E4">
        <w:t xml:space="preserve"> в таблице 5.3.</w:t>
      </w:r>
    </w:p>
    <w:p w:rsidR="00F71ED9" w:rsidRPr="005427E4" w:rsidRDefault="00F71ED9" w:rsidP="00F71ED9">
      <w:pPr>
        <w:ind w:firstLine="708"/>
        <w:rPr>
          <w:i/>
          <w:iCs/>
        </w:rPr>
      </w:pPr>
      <w:r w:rsidRPr="005427E4">
        <w:rPr>
          <w:i/>
          <w:iCs/>
        </w:rPr>
        <w:t>Таблица 5.3. – Получатели РИС</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5852"/>
        <w:gridCol w:w="2229"/>
        <w:gridCol w:w="2452"/>
      </w:tblGrid>
      <w:tr w:rsidR="00F71ED9" w:rsidRPr="005427E4" w:rsidTr="00E84B3B">
        <w:tc>
          <w:tcPr>
            <w:tcW w:w="232" w:type="pct"/>
            <w:shd w:val="clear" w:color="auto" w:fill="auto"/>
          </w:tcPr>
          <w:p w:rsidR="00F71ED9" w:rsidRPr="00457230" w:rsidRDefault="00F71ED9" w:rsidP="00E84B3B">
            <w:pPr>
              <w:contextualSpacing/>
              <w:jc w:val="center"/>
              <w:rPr>
                <w:b/>
                <w:bCs/>
              </w:rPr>
            </w:pPr>
            <w:r w:rsidRPr="00457230">
              <w:rPr>
                <w:b/>
                <w:bCs/>
              </w:rPr>
              <w:t>№</w:t>
            </w:r>
          </w:p>
        </w:tc>
        <w:tc>
          <w:tcPr>
            <w:tcW w:w="2648" w:type="pct"/>
            <w:shd w:val="clear" w:color="auto" w:fill="auto"/>
          </w:tcPr>
          <w:p w:rsidR="00F71ED9" w:rsidRPr="00457230" w:rsidRDefault="00F71ED9" w:rsidP="00E84B3B">
            <w:pPr>
              <w:contextualSpacing/>
              <w:jc w:val="center"/>
              <w:rPr>
                <w:b/>
                <w:bCs/>
              </w:rPr>
            </w:pPr>
            <w:r w:rsidRPr="00457230">
              <w:rPr>
                <w:b/>
                <w:bCs/>
              </w:rPr>
              <w:t>Наименование организации</w:t>
            </w:r>
          </w:p>
        </w:tc>
        <w:tc>
          <w:tcPr>
            <w:tcW w:w="1009" w:type="pct"/>
            <w:shd w:val="clear" w:color="auto" w:fill="auto"/>
          </w:tcPr>
          <w:p w:rsidR="00F71ED9" w:rsidRPr="00457230" w:rsidRDefault="00F71ED9" w:rsidP="00E84B3B">
            <w:pPr>
              <w:contextualSpacing/>
              <w:jc w:val="center"/>
              <w:rPr>
                <w:b/>
                <w:bCs/>
              </w:rPr>
            </w:pPr>
            <w:r w:rsidRPr="00457230">
              <w:rPr>
                <w:b/>
                <w:bCs/>
              </w:rPr>
              <w:t>Потребности в оснащении рабочих мест</w:t>
            </w:r>
          </w:p>
        </w:tc>
        <w:tc>
          <w:tcPr>
            <w:tcW w:w="1110" w:type="pct"/>
            <w:shd w:val="clear" w:color="auto" w:fill="auto"/>
          </w:tcPr>
          <w:p w:rsidR="00F71ED9" w:rsidRPr="00457230" w:rsidRDefault="00F71ED9" w:rsidP="00E84B3B">
            <w:pPr>
              <w:jc w:val="center"/>
              <w:rPr>
                <w:b/>
                <w:color w:val="000000"/>
              </w:rPr>
            </w:pPr>
            <w:r w:rsidRPr="00457230">
              <w:rPr>
                <w:b/>
                <w:color w:val="000000"/>
              </w:rPr>
              <w:t>Срок действия неисключительного права</w:t>
            </w:r>
          </w:p>
        </w:tc>
      </w:tr>
      <w:tr w:rsidR="00F71ED9" w:rsidRPr="005427E4" w:rsidTr="00E84B3B">
        <w:tc>
          <w:tcPr>
            <w:tcW w:w="232" w:type="pct"/>
            <w:shd w:val="clear" w:color="auto" w:fill="auto"/>
          </w:tcPr>
          <w:p w:rsidR="00F71ED9" w:rsidRPr="005427E4" w:rsidRDefault="00F71ED9" w:rsidP="00E84B3B">
            <w:pPr>
              <w:contextualSpacing/>
            </w:pPr>
            <w:r w:rsidRPr="005427E4">
              <w:t>1.</w:t>
            </w:r>
          </w:p>
        </w:tc>
        <w:tc>
          <w:tcPr>
            <w:tcW w:w="2648" w:type="pct"/>
            <w:shd w:val="clear" w:color="auto" w:fill="auto"/>
            <w:vAlign w:val="center"/>
          </w:tcPr>
          <w:p w:rsidR="00F71ED9" w:rsidRPr="005427E4" w:rsidRDefault="00F71ED9" w:rsidP="00E84B3B">
            <w:pPr>
              <w:contextualSpacing/>
            </w:pPr>
            <w:r w:rsidRPr="005427E4">
              <w:t>КГБУЗ «Краевая клиническая больница»</w:t>
            </w:r>
          </w:p>
        </w:tc>
        <w:tc>
          <w:tcPr>
            <w:tcW w:w="1009" w:type="pct"/>
            <w:shd w:val="clear" w:color="auto" w:fill="auto"/>
          </w:tcPr>
          <w:p w:rsidR="00F71ED9" w:rsidRPr="005427E4" w:rsidRDefault="00F71ED9" w:rsidP="00E84B3B">
            <w:pPr>
              <w:contextualSpacing/>
              <w:jc w:val="center"/>
            </w:pPr>
            <w:r w:rsidRPr="005427E4">
              <w:t>81 шт.</w:t>
            </w:r>
          </w:p>
        </w:tc>
        <w:tc>
          <w:tcPr>
            <w:tcW w:w="1110" w:type="pct"/>
            <w:shd w:val="clear" w:color="auto" w:fill="auto"/>
            <w:vAlign w:val="center"/>
          </w:tcPr>
          <w:p w:rsidR="00F71ED9" w:rsidRPr="00457230" w:rsidRDefault="00F71ED9" w:rsidP="00E84B3B">
            <w:pPr>
              <w:jc w:val="center"/>
              <w:rPr>
                <w:color w:val="000000"/>
              </w:rPr>
            </w:pPr>
            <w:r w:rsidRPr="00457230">
              <w:rPr>
                <w:color w:val="000000"/>
              </w:rPr>
              <w:t>Бессрочно</w:t>
            </w:r>
          </w:p>
        </w:tc>
      </w:tr>
      <w:tr w:rsidR="00F71ED9" w:rsidRPr="005427E4" w:rsidTr="00E84B3B">
        <w:tc>
          <w:tcPr>
            <w:tcW w:w="232" w:type="pct"/>
            <w:shd w:val="clear" w:color="auto" w:fill="auto"/>
          </w:tcPr>
          <w:p w:rsidR="00F71ED9" w:rsidRPr="005427E4" w:rsidRDefault="00F71ED9" w:rsidP="00E84B3B">
            <w:pPr>
              <w:contextualSpacing/>
            </w:pPr>
            <w:r w:rsidRPr="005427E4">
              <w:t>2.</w:t>
            </w:r>
          </w:p>
        </w:tc>
        <w:tc>
          <w:tcPr>
            <w:tcW w:w="2648" w:type="pct"/>
            <w:shd w:val="clear" w:color="auto" w:fill="auto"/>
            <w:vAlign w:val="center"/>
          </w:tcPr>
          <w:p w:rsidR="00F71ED9" w:rsidRPr="005427E4" w:rsidRDefault="00F71ED9" w:rsidP="00E84B3B">
            <w:pPr>
              <w:contextualSpacing/>
            </w:pPr>
            <w:r w:rsidRPr="005427E4">
              <w:t xml:space="preserve">КГБУЗ «Красноярский краевой клинический онкологический диспансер имени А. И. </w:t>
            </w:r>
            <w:proofErr w:type="spellStart"/>
            <w:r w:rsidRPr="005427E4">
              <w:t>Крыжановского</w:t>
            </w:r>
            <w:proofErr w:type="spellEnd"/>
            <w:r w:rsidRPr="005427E4">
              <w:t>»</w:t>
            </w:r>
          </w:p>
        </w:tc>
        <w:tc>
          <w:tcPr>
            <w:tcW w:w="1009" w:type="pct"/>
            <w:shd w:val="clear" w:color="auto" w:fill="auto"/>
          </w:tcPr>
          <w:p w:rsidR="00F71ED9" w:rsidRPr="005427E4" w:rsidRDefault="00F71ED9" w:rsidP="00E84B3B">
            <w:pPr>
              <w:contextualSpacing/>
              <w:jc w:val="center"/>
            </w:pPr>
            <w:r w:rsidRPr="005427E4">
              <w:t>16 шт.</w:t>
            </w:r>
          </w:p>
        </w:tc>
        <w:tc>
          <w:tcPr>
            <w:tcW w:w="1110" w:type="pct"/>
            <w:shd w:val="clear" w:color="auto" w:fill="auto"/>
            <w:vAlign w:val="center"/>
          </w:tcPr>
          <w:p w:rsidR="00F71ED9" w:rsidRPr="00457230" w:rsidRDefault="00F71ED9" w:rsidP="00E84B3B">
            <w:pPr>
              <w:jc w:val="center"/>
              <w:rPr>
                <w:color w:val="000000"/>
              </w:rPr>
            </w:pPr>
            <w:r w:rsidRPr="00457230">
              <w:rPr>
                <w:color w:val="000000"/>
              </w:rPr>
              <w:t>Бессрочно</w:t>
            </w:r>
          </w:p>
        </w:tc>
      </w:tr>
      <w:tr w:rsidR="00F71ED9" w:rsidRPr="005427E4" w:rsidTr="00E84B3B">
        <w:tc>
          <w:tcPr>
            <w:tcW w:w="232" w:type="pct"/>
            <w:shd w:val="clear" w:color="auto" w:fill="auto"/>
          </w:tcPr>
          <w:p w:rsidR="00F71ED9" w:rsidRPr="005427E4" w:rsidRDefault="00F71ED9" w:rsidP="00E84B3B">
            <w:pPr>
              <w:contextualSpacing/>
            </w:pPr>
            <w:r w:rsidRPr="005427E4">
              <w:t>3.</w:t>
            </w:r>
          </w:p>
        </w:tc>
        <w:tc>
          <w:tcPr>
            <w:tcW w:w="2648" w:type="pct"/>
            <w:shd w:val="clear" w:color="auto" w:fill="auto"/>
            <w:vAlign w:val="center"/>
          </w:tcPr>
          <w:p w:rsidR="00F71ED9" w:rsidRPr="005427E4" w:rsidRDefault="00F71ED9" w:rsidP="00E84B3B">
            <w:pPr>
              <w:contextualSpacing/>
            </w:pPr>
            <w:r w:rsidRPr="005427E4">
              <w:t xml:space="preserve">КГБУЗ «Красноярская межрайонная клиническая больница № 20 имени И.С. </w:t>
            </w:r>
            <w:proofErr w:type="spellStart"/>
            <w:r w:rsidRPr="005427E4">
              <w:t>Берзона</w:t>
            </w:r>
            <w:proofErr w:type="spellEnd"/>
            <w:r w:rsidRPr="005427E4">
              <w:t>»</w:t>
            </w:r>
          </w:p>
        </w:tc>
        <w:tc>
          <w:tcPr>
            <w:tcW w:w="1009" w:type="pct"/>
            <w:shd w:val="clear" w:color="auto" w:fill="auto"/>
          </w:tcPr>
          <w:p w:rsidR="00F71ED9" w:rsidRPr="005427E4" w:rsidRDefault="00F71ED9" w:rsidP="00E84B3B">
            <w:pPr>
              <w:contextualSpacing/>
              <w:jc w:val="center"/>
            </w:pPr>
            <w:r w:rsidRPr="005427E4">
              <w:t>20 шт.</w:t>
            </w:r>
          </w:p>
        </w:tc>
        <w:tc>
          <w:tcPr>
            <w:tcW w:w="1110" w:type="pct"/>
            <w:shd w:val="clear" w:color="auto" w:fill="auto"/>
            <w:vAlign w:val="center"/>
          </w:tcPr>
          <w:p w:rsidR="00F71ED9" w:rsidRPr="00457230" w:rsidRDefault="00F71ED9" w:rsidP="00E84B3B">
            <w:pPr>
              <w:jc w:val="center"/>
              <w:rPr>
                <w:color w:val="000000"/>
              </w:rPr>
            </w:pPr>
            <w:r w:rsidRPr="00457230">
              <w:rPr>
                <w:color w:val="000000"/>
              </w:rPr>
              <w:t>Бессрочно</w:t>
            </w:r>
          </w:p>
        </w:tc>
      </w:tr>
      <w:tr w:rsidR="00F71ED9" w:rsidRPr="005427E4" w:rsidTr="00E84B3B">
        <w:trPr>
          <w:trHeight w:val="487"/>
        </w:trPr>
        <w:tc>
          <w:tcPr>
            <w:tcW w:w="232" w:type="pct"/>
            <w:shd w:val="clear" w:color="auto" w:fill="auto"/>
          </w:tcPr>
          <w:p w:rsidR="00F71ED9" w:rsidRPr="005427E4" w:rsidRDefault="00F71ED9" w:rsidP="00E84B3B">
            <w:pPr>
              <w:contextualSpacing/>
            </w:pPr>
            <w:r w:rsidRPr="005427E4">
              <w:t>4.</w:t>
            </w:r>
          </w:p>
        </w:tc>
        <w:tc>
          <w:tcPr>
            <w:tcW w:w="2648" w:type="pct"/>
            <w:shd w:val="clear" w:color="auto" w:fill="auto"/>
            <w:vAlign w:val="center"/>
          </w:tcPr>
          <w:p w:rsidR="00F71ED9" w:rsidRPr="005427E4" w:rsidRDefault="00F71ED9" w:rsidP="00E84B3B">
            <w:pPr>
              <w:contextualSpacing/>
            </w:pPr>
            <w:r w:rsidRPr="005427E4">
              <w:t xml:space="preserve">КГБУЗ «Красноярская межрайонная клиническая больница скорой медицинской помощи </w:t>
            </w:r>
            <w:proofErr w:type="spellStart"/>
            <w:r w:rsidRPr="005427E4">
              <w:t>им.Н.С</w:t>
            </w:r>
            <w:proofErr w:type="spellEnd"/>
            <w:r w:rsidRPr="005427E4">
              <w:t xml:space="preserve">. </w:t>
            </w:r>
            <w:proofErr w:type="spellStart"/>
            <w:r w:rsidRPr="005427E4">
              <w:t>Карповича</w:t>
            </w:r>
            <w:proofErr w:type="spellEnd"/>
            <w:r w:rsidRPr="005427E4">
              <w:t>»</w:t>
            </w:r>
          </w:p>
        </w:tc>
        <w:tc>
          <w:tcPr>
            <w:tcW w:w="1009" w:type="pct"/>
            <w:shd w:val="clear" w:color="auto" w:fill="auto"/>
          </w:tcPr>
          <w:p w:rsidR="00F71ED9" w:rsidRPr="005427E4" w:rsidRDefault="00F71ED9" w:rsidP="00E84B3B">
            <w:pPr>
              <w:contextualSpacing/>
              <w:jc w:val="center"/>
            </w:pPr>
            <w:r w:rsidRPr="005427E4">
              <w:t>16 шт.</w:t>
            </w:r>
          </w:p>
        </w:tc>
        <w:tc>
          <w:tcPr>
            <w:tcW w:w="1110" w:type="pct"/>
            <w:shd w:val="clear" w:color="auto" w:fill="auto"/>
            <w:vAlign w:val="center"/>
          </w:tcPr>
          <w:p w:rsidR="00F71ED9" w:rsidRPr="00457230" w:rsidRDefault="00F71ED9" w:rsidP="00E84B3B">
            <w:pPr>
              <w:jc w:val="center"/>
              <w:rPr>
                <w:color w:val="000000"/>
              </w:rPr>
            </w:pPr>
            <w:r w:rsidRPr="00457230">
              <w:rPr>
                <w:color w:val="000000"/>
              </w:rPr>
              <w:t>Бессрочно</w:t>
            </w:r>
          </w:p>
        </w:tc>
      </w:tr>
    </w:tbl>
    <w:p w:rsidR="00F71ED9" w:rsidRPr="005427E4" w:rsidRDefault="00F71ED9" w:rsidP="00F71ED9"/>
    <w:p w:rsidR="00F71ED9" w:rsidRPr="005427E4" w:rsidRDefault="00F71ED9" w:rsidP="00F71ED9">
      <w:pPr>
        <w:pStyle w:val="a4"/>
        <w:numPr>
          <w:ilvl w:val="1"/>
          <w:numId w:val="10"/>
        </w:numPr>
        <w:rPr>
          <w:b/>
          <w:bCs/>
        </w:rPr>
      </w:pPr>
      <w:r w:rsidRPr="005427E4">
        <w:rPr>
          <w:b/>
          <w:bCs/>
        </w:rPr>
        <w:t>Требования к лицензионной чистоте</w:t>
      </w:r>
    </w:p>
    <w:p w:rsidR="00F71ED9" w:rsidRPr="005427E4" w:rsidRDefault="00F71ED9" w:rsidP="00F71ED9">
      <w:r w:rsidRPr="005427E4">
        <w:t>Исполнитель должен обладать необходимыми правами на внедряемые компоненты РИС, являющиеся интеллектуальной собственностью. Указанные права должны быть подтверждены свидетельствами о регистрации программных продуктов и/или лицензионным соглашением.</w:t>
      </w:r>
    </w:p>
    <w:p w:rsidR="00F71ED9" w:rsidRPr="005427E4" w:rsidRDefault="00F71ED9" w:rsidP="00F71ED9">
      <w:r w:rsidRPr="005427E4">
        <w:t>Исполнителем должна быть обеспечена лицензионная чистота использования общесистемного и прикладного программного обеспечения сторонних производителей, в том числе ОС, СУБД, программного обеспечения, применяемого для работы сервисов, служб и интерфейсов РИС.</w:t>
      </w:r>
    </w:p>
    <w:p w:rsidR="00F71ED9" w:rsidRPr="005427E4" w:rsidRDefault="00F71ED9" w:rsidP="00F71ED9">
      <w:r w:rsidRPr="005427E4">
        <w:t>Реализация технических, программных, организационных и иных решений, использованных в РИС, не должна приводить к нарушению авторских и смежных прав третьих лиц.</w:t>
      </w:r>
    </w:p>
    <w:p w:rsidR="00F71ED9" w:rsidRPr="005427E4" w:rsidRDefault="00F71ED9" w:rsidP="00F71ED9">
      <w:r w:rsidRPr="005427E4">
        <w:t xml:space="preserve">Использование РИС не должно накладывать ограничений, препятствующих использованию РИС по </w:t>
      </w:r>
      <w:proofErr w:type="spellStart"/>
      <w:r w:rsidRPr="005427E4">
        <w:t>ее</w:t>
      </w:r>
      <w:proofErr w:type="spellEnd"/>
      <w:r w:rsidRPr="005427E4">
        <w:t xml:space="preserve"> прямому назначению Заказчиком.</w:t>
      </w:r>
    </w:p>
    <w:p w:rsidR="00F71ED9" w:rsidRPr="005427E4" w:rsidRDefault="00F71ED9" w:rsidP="00F71ED9">
      <w:r w:rsidRPr="005427E4">
        <w:t>Исполнитель должен гарантировать отсутствие нарушений авторских, исключительных и иных прав на объекты интеллектуальной собственности третьих лиц.</w:t>
      </w:r>
    </w:p>
    <w:p w:rsidR="00F71ED9" w:rsidRPr="005427E4" w:rsidRDefault="00F71ED9" w:rsidP="00F71ED9"/>
    <w:p w:rsidR="00F71ED9" w:rsidRPr="005427E4" w:rsidRDefault="00F71ED9" w:rsidP="00F71ED9">
      <w:pPr>
        <w:pStyle w:val="a4"/>
        <w:numPr>
          <w:ilvl w:val="1"/>
          <w:numId w:val="10"/>
        </w:numPr>
        <w:rPr>
          <w:b/>
        </w:rPr>
      </w:pPr>
      <w:r w:rsidRPr="005427E4">
        <w:rPr>
          <w:b/>
          <w:bCs/>
        </w:rPr>
        <w:t>Требования к интерфейсу</w:t>
      </w:r>
    </w:p>
    <w:p w:rsidR="00F71ED9" w:rsidRPr="005427E4" w:rsidRDefault="00F71ED9" w:rsidP="00F71ED9">
      <w:r w:rsidRPr="005427E4">
        <w:t>К интерфейсу РИС дополнительно предъявляются следующие требования:</w:t>
      </w:r>
    </w:p>
    <w:p w:rsidR="00F71ED9" w:rsidRPr="005427E4" w:rsidRDefault="00F71ED9" w:rsidP="00F71ED9">
      <w:pPr>
        <w:pStyle w:val="a4"/>
        <w:numPr>
          <w:ilvl w:val="0"/>
          <w:numId w:val="8"/>
        </w:numPr>
      </w:pPr>
      <w:r w:rsidRPr="005427E4">
        <w:t>Интерфейс должен работать на русском языке;</w:t>
      </w:r>
    </w:p>
    <w:p w:rsidR="00F71ED9" w:rsidRPr="005427E4" w:rsidRDefault="00F71ED9" w:rsidP="00F71ED9">
      <w:pPr>
        <w:pStyle w:val="a4"/>
        <w:numPr>
          <w:ilvl w:val="0"/>
          <w:numId w:val="8"/>
        </w:numPr>
      </w:pPr>
      <w:r w:rsidRPr="005427E4">
        <w:t xml:space="preserve">Интерфейс должен поддерживать корректную обработку информации, вводимой на русском языке без искажения </w:t>
      </w:r>
      <w:proofErr w:type="spellStart"/>
      <w:r w:rsidRPr="005427E4">
        <w:t>введенных</w:t>
      </w:r>
      <w:proofErr w:type="spellEnd"/>
      <w:r w:rsidRPr="005427E4">
        <w:t xml:space="preserve"> данных;</w:t>
      </w:r>
    </w:p>
    <w:p w:rsidR="00F71ED9" w:rsidRPr="005427E4" w:rsidRDefault="00F71ED9" w:rsidP="00F71ED9">
      <w:pPr>
        <w:pStyle w:val="a4"/>
        <w:numPr>
          <w:ilvl w:val="0"/>
          <w:numId w:val="8"/>
        </w:numPr>
      </w:pPr>
      <w:r w:rsidRPr="005427E4">
        <w:t>Работа со всеми функциями РИС, доступными пользователю, согласно назначенных ему прав и привилегий, должна производиться в едином веб интерфейсе, без необходимости переключения между интерфейсами или открытия дополнительных окон;</w:t>
      </w:r>
    </w:p>
    <w:p w:rsidR="00F71ED9" w:rsidRPr="005427E4" w:rsidRDefault="00F71ED9" w:rsidP="00F71ED9">
      <w:pPr>
        <w:pStyle w:val="a4"/>
        <w:numPr>
          <w:ilvl w:val="0"/>
          <w:numId w:val="8"/>
        </w:numPr>
      </w:pPr>
      <w:r w:rsidRPr="005427E4">
        <w:t>Работа со всеми функциями РИС, включая настройку прав пользователей и управление справочниками, должна производиться в едином веб интерфейсе, без необходимости использования командной строки, без необходимости переключения между интерфейсами или открытия дополнительных окон;</w:t>
      </w:r>
    </w:p>
    <w:p w:rsidR="00F71ED9" w:rsidRPr="005427E4" w:rsidRDefault="00F71ED9" w:rsidP="00F71ED9">
      <w:pPr>
        <w:pStyle w:val="a4"/>
        <w:numPr>
          <w:ilvl w:val="0"/>
          <w:numId w:val="8"/>
        </w:numPr>
      </w:pPr>
      <w:r w:rsidRPr="005427E4">
        <w:t>Ошибки, выводимые в интерфейсе, должны выводиться на русском языке;</w:t>
      </w:r>
    </w:p>
    <w:p w:rsidR="00F71ED9" w:rsidRPr="005427E4" w:rsidRDefault="00F71ED9" w:rsidP="00F71ED9">
      <w:pPr>
        <w:pStyle w:val="a4"/>
        <w:numPr>
          <w:ilvl w:val="0"/>
          <w:numId w:val="8"/>
        </w:numPr>
      </w:pPr>
      <w:r w:rsidRPr="005427E4">
        <w:t>Списки в экранных формах, кроме выпадающих (раскрывающихся) списков, состоящие более чем из 100 записей, должны выводиться на экран с разбивкой на страницы;</w:t>
      </w:r>
    </w:p>
    <w:p w:rsidR="00F71ED9" w:rsidRPr="005427E4" w:rsidRDefault="00F71ED9" w:rsidP="00F71ED9">
      <w:pPr>
        <w:pStyle w:val="a4"/>
        <w:numPr>
          <w:ilvl w:val="0"/>
          <w:numId w:val="8"/>
        </w:numPr>
      </w:pPr>
      <w:r w:rsidRPr="005427E4">
        <w:t>Экранные диалоговые формы должны содержать явные указание на поля, обязательные для заполнения;</w:t>
      </w:r>
    </w:p>
    <w:p w:rsidR="00F71ED9" w:rsidRPr="005427E4" w:rsidRDefault="00F71ED9" w:rsidP="00F71ED9">
      <w:pPr>
        <w:pStyle w:val="a4"/>
        <w:numPr>
          <w:ilvl w:val="0"/>
          <w:numId w:val="8"/>
        </w:numPr>
      </w:pPr>
      <w:r w:rsidRPr="005427E4">
        <w:t>Интерфейс должен быть адаптирован как минимум под два варианта разрешения экрана по ширине для экранов с типовым разрешением и с высоким разрешением: вариант 1 (указать значение в диапазоне от 1024 до 4096), вариант 2 (указать значение в диапазоне от 1024 до 4096);</w:t>
      </w:r>
    </w:p>
    <w:p w:rsidR="00F71ED9" w:rsidRPr="005427E4" w:rsidRDefault="00F71ED9" w:rsidP="00F71ED9">
      <w:pPr>
        <w:pStyle w:val="a4"/>
        <w:numPr>
          <w:ilvl w:val="0"/>
          <w:numId w:val="8"/>
        </w:numPr>
      </w:pPr>
      <w:r w:rsidRPr="005427E4">
        <w:t>Интерфейс системы должен быть рассчитан на пользователей, не имеющих специальных технических знаний и навыков в области компьютерной техники.</w:t>
      </w:r>
    </w:p>
    <w:p w:rsidR="00F71ED9" w:rsidRPr="005427E4" w:rsidRDefault="00F71ED9" w:rsidP="00F71ED9">
      <w:pPr>
        <w:pStyle w:val="a4"/>
      </w:pPr>
    </w:p>
    <w:p w:rsidR="00F71ED9" w:rsidRPr="005427E4" w:rsidRDefault="00F71ED9" w:rsidP="00F71ED9">
      <w:pPr>
        <w:pStyle w:val="a4"/>
        <w:numPr>
          <w:ilvl w:val="1"/>
          <w:numId w:val="10"/>
        </w:numPr>
      </w:pPr>
      <w:r w:rsidRPr="005427E4">
        <w:rPr>
          <w:b/>
          <w:bCs/>
        </w:rPr>
        <w:t>Требования к защите и целостности информации</w:t>
      </w:r>
    </w:p>
    <w:p w:rsidR="00F71ED9" w:rsidRPr="005427E4" w:rsidRDefault="00F71ED9" w:rsidP="00F71ED9">
      <w:r w:rsidRPr="005427E4">
        <w:t>Исполнитель должен самостоятельно осуществить приобретение, установку, настройку программных и аппаратных сре</w:t>
      </w:r>
      <w:proofErr w:type="gramStart"/>
      <w:r w:rsidRPr="005427E4">
        <w:t>дств дл</w:t>
      </w:r>
      <w:proofErr w:type="gramEnd"/>
      <w:r w:rsidRPr="005427E4">
        <w:t xml:space="preserve">я подключения к ведомственной </w:t>
      </w:r>
      <w:proofErr w:type="spellStart"/>
      <w:r w:rsidRPr="005427E4">
        <w:t>защищенной</w:t>
      </w:r>
      <w:proofErr w:type="spellEnd"/>
      <w:r w:rsidRPr="005427E4">
        <w:t xml:space="preserve"> сети </w:t>
      </w:r>
      <w:proofErr w:type="spellStart"/>
      <w:r w:rsidRPr="005427E4">
        <w:t>VipNet</w:t>
      </w:r>
      <w:proofErr w:type="spellEnd"/>
      <w:r w:rsidRPr="005427E4">
        <w:t xml:space="preserve"> №1150 Министерства здравоохранения Красноярского края с целью гарантийного обслуживания РИС.</w:t>
      </w:r>
    </w:p>
    <w:p w:rsidR="00F71ED9" w:rsidRPr="005427E4" w:rsidRDefault="00F71ED9" w:rsidP="00F71ED9">
      <w:r w:rsidRPr="005427E4">
        <w:t xml:space="preserve">В соответствии с пунктом 4 Приложения №1 к приказу Федеральной службы по техническому и экспортному контролю РФ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 ГИСЗ присвоен 2 класс </w:t>
      </w:r>
      <w:proofErr w:type="spellStart"/>
      <w:r w:rsidRPr="005427E4">
        <w:t>защищенности</w:t>
      </w:r>
      <w:proofErr w:type="spellEnd"/>
      <w:r w:rsidRPr="005427E4">
        <w:t xml:space="preserve"> ГИС.</w:t>
      </w:r>
    </w:p>
    <w:p w:rsidR="00F71ED9" w:rsidRPr="005427E4" w:rsidRDefault="00F71ED9" w:rsidP="00F71ED9">
      <w:r w:rsidRPr="005427E4">
        <w:t xml:space="preserve">В соответствии с пунктом 12 Постановления Правительства РФ от 01.11.2012 № 1119 «Об утверждении требований к защите персональных данных при их обработке в информационных системах персональных данных» ГИСЗ присвоен 2 уровень </w:t>
      </w:r>
      <w:proofErr w:type="spellStart"/>
      <w:r w:rsidRPr="005427E4">
        <w:t>защищенности</w:t>
      </w:r>
      <w:proofErr w:type="spellEnd"/>
      <w:r w:rsidRPr="005427E4">
        <w:t xml:space="preserve"> </w:t>
      </w:r>
      <w:proofErr w:type="spellStart"/>
      <w:r w:rsidRPr="005427E4">
        <w:t>ПДн</w:t>
      </w:r>
      <w:proofErr w:type="spellEnd"/>
      <w:r w:rsidRPr="005427E4">
        <w:t>.</w:t>
      </w:r>
    </w:p>
    <w:p w:rsidR="00F71ED9" w:rsidRPr="005427E4" w:rsidRDefault="00F71ED9" w:rsidP="00F71ED9">
      <w:r w:rsidRPr="005427E4">
        <w:t>Для совместимости с ГИСЗ в РИС должны быть реализованы меры по обеспечению:</w:t>
      </w:r>
    </w:p>
    <w:p w:rsidR="00F71ED9" w:rsidRPr="005427E4" w:rsidRDefault="00F71ED9" w:rsidP="00F71ED9">
      <w:pPr>
        <w:pStyle w:val="a4"/>
        <w:numPr>
          <w:ilvl w:val="0"/>
          <w:numId w:val="34"/>
        </w:numPr>
      </w:pPr>
      <w:r w:rsidRPr="005427E4">
        <w:t>идентификац</w:t>
      </w:r>
      <w:proofErr w:type="gramStart"/>
      <w:r w:rsidRPr="005427E4">
        <w:t>ии и ау</w:t>
      </w:r>
      <w:proofErr w:type="gramEnd"/>
      <w:r w:rsidRPr="005427E4">
        <w:t>тентификации пользователей РИС;</w:t>
      </w:r>
    </w:p>
    <w:p w:rsidR="00F71ED9" w:rsidRPr="005427E4" w:rsidRDefault="00F71ED9" w:rsidP="00F71ED9">
      <w:pPr>
        <w:pStyle w:val="a4"/>
        <w:numPr>
          <w:ilvl w:val="0"/>
          <w:numId w:val="34"/>
        </w:numPr>
      </w:pPr>
      <w:r w:rsidRPr="005427E4">
        <w:t xml:space="preserve">управлению (заведение, активация, блокирование и уничтожение) </w:t>
      </w:r>
      <w:proofErr w:type="spellStart"/>
      <w:r w:rsidRPr="005427E4">
        <w:t>учетными</w:t>
      </w:r>
      <w:proofErr w:type="spellEnd"/>
      <w:r w:rsidRPr="005427E4">
        <w:t xml:space="preserve"> записями пользователей;</w:t>
      </w:r>
    </w:p>
    <w:p w:rsidR="00F71ED9" w:rsidRPr="005427E4" w:rsidRDefault="00F71ED9" w:rsidP="00F71ED9">
      <w:pPr>
        <w:pStyle w:val="a4"/>
        <w:numPr>
          <w:ilvl w:val="0"/>
          <w:numId w:val="34"/>
        </w:numPr>
      </w:pPr>
      <w:r w:rsidRPr="005427E4">
        <w:t>необходимые методы управления доступом и правила разграничения доступа;</w:t>
      </w:r>
    </w:p>
    <w:p w:rsidR="00F71ED9" w:rsidRPr="005427E4" w:rsidRDefault="00F71ED9" w:rsidP="00F71ED9">
      <w:pPr>
        <w:pStyle w:val="a4"/>
        <w:numPr>
          <w:ilvl w:val="0"/>
          <w:numId w:val="34"/>
        </w:numPr>
      </w:pPr>
      <w:r w:rsidRPr="005427E4">
        <w:t>назначение минимально необходимых прав и привилегий пользователям, администраторам и лицам, обеспечивающим функционирование РИС;</w:t>
      </w:r>
    </w:p>
    <w:p w:rsidR="00F71ED9" w:rsidRPr="005427E4" w:rsidRDefault="00F71ED9" w:rsidP="00F71ED9">
      <w:pPr>
        <w:pStyle w:val="a4"/>
        <w:numPr>
          <w:ilvl w:val="0"/>
          <w:numId w:val="34"/>
        </w:numPr>
      </w:pPr>
      <w:r w:rsidRPr="005427E4">
        <w:t>сбор, запись и хранение информации о событиях безопасности в течение установленного времени хранения.</w:t>
      </w:r>
    </w:p>
    <w:p w:rsidR="00F71ED9" w:rsidRPr="005427E4" w:rsidRDefault="00F71ED9" w:rsidP="00F71ED9">
      <w:proofErr w:type="spellStart"/>
      <w:r w:rsidRPr="005427E4">
        <w:t>Надежность</w:t>
      </w:r>
      <w:proofErr w:type="spellEnd"/>
      <w:r w:rsidRPr="005427E4">
        <w:t xml:space="preserve"> должна обеспечиваться совокупностью </w:t>
      </w:r>
      <w:proofErr w:type="spellStart"/>
      <w:r w:rsidRPr="005427E4">
        <w:t>надежности</w:t>
      </w:r>
      <w:proofErr w:type="spellEnd"/>
      <w:r w:rsidRPr="005427E4">
        <w:t xml:space="preserve"> </w:t>
      </w:r>
      <w:proofErr w:type="gramStart"/>
      <w:r w:rsidRPr="005427E4">
        <w:t>общесистемного</w:t>
      </w:r>
      <w:proofErr w:type="gramEnd"/>
      <w:r w:rsidRPr="005427E4">
        <w:t xml:space="preserve"> и специального ПО, настраиваемого Исполнителем.</w:t>
      </w:r>
    </w:p>
    <w:p w:rsidR="00F71ED9" w:rsidRPr="005427E4" w:rsidRDefault="00F71ED9" w:rsidP="00F71ED9">
      <w:r w:rsidRPr="005427E4">
        <w:t>РИС должна поддерживать:</w:t>
      </w:r>
    </w:p>
    <w:p w:rsidR="00F71ED9" w:rsidRPr="005427E4" w:rsidRDefault="00F71ED9" w:rsidP="00F71ED9">
      <w:pPr>
        <w:pStyle w:val="a4"/>
        <w:numPr>
          <w:ilvl w:val="0"/>
          <w:numId w:val="22"/>
        </w:numPr>
      </w:pPr>
      <w:r w:rsidRPr="005427E4">
        <w:t xml:space="preserve">Обеспечение отказоустойчивости, в том числе за </w:t>
      </w:r>
      <w:proofErr w:type="spellStart"/>
      <w:r w:rsidRPr="005427E4">
        <w:t>счет</w:t>
      </w:r>
      <w:proofErr w:type="spellEnd"/>
      <w:r w:rsidRPr="005427E4">
        <w:t xml:space="preserve"> распределения нагрузки и резервирования критических точек отказов;</w:t>
      </w:r>
    </w:p>
    <w:p w:rsidR="00F71ED9" w:rsidRPr="005427E4" w:rsidRDefault="00F71ED9" w:rsidP="00F71ED9">
      <w:pPr>
        <w:pStyle w:val="a4"/>
        <w:numPr>
          <w:ilvl w:val="0"/>
          <w:numId w:val="22"/>
        </w:numPr>
      </w:pPr>
      <w:r w:rsidRPr="005427E4">
        <w:t xml:space="preserve">обеспечение устойчивости к ситуациям отказа как на стороне клиента за </w:t>
      </w:r>
      <w:proofErr w:type="spellStart"/>
      <w:r w:rsidRPr="005427E4">
        <w:t>счет</w:t>
      </w:r>
      <w:proofErr w:type="spellEnd"/>
      <w:r w:rsidRPr="005427E4">
        <w:t xml:space="preserve"> механизмов контроля транзакций, так и на стороне сервера за </w:t>
      </w:r>
      <w:proofErr w:type="spellStart"/>
      <w:r w:rsidRPr="005427E4">
        <w:t>счет</w:t>
      </w:r>
      <w:proofErr w:type="spellEnd"/>
      <w:r w:rsidRPr="005427E4">
        <w:t xml:space="preserve"> использования механизмов восстановления баз данных и процессов;</w:t>
      </w:r>
    </w:p>
    <w:p w:rsidR="00F71ED9" w:rsidRPr="005427E4" w:rsidRDefault="00F71ED9" w:rsidP="00F71ED9">
      <w:pPr>
        <w:pStyle w:val="a4"/>
        <w:numPr>
          <w:ilvl w:val="0"/>
          <w:numId w:val="22"/>
        </w:numPr>
      </w:pPr>
      <w:r w:rsidRPr="005427E4">
        <w:t>применение стандартных (общесистемных) сре</w:t>
      </w:r>
      <w:proofErr w:type="gramStart"/>
      <w:r w:rsidRPr="005427E4">
        <w:t>дств пр</w:t>
      </w:r>
      <w:proofErr w:type="gramEnd"/>
      <w:r w:rsidRPr="005427E4">
        <w:t>едотвращения потери данных и их восстановления в случае возможных сбоев оборудования.</w:t>
      </w:r>
    </w:p>
    <w:p w:rsidR="00F71ED9" w:rsidRPr="003337CE" w:rsidRDefault="00F71ED9" w:rsidP="00F34C88">
      <w:pPr>
        <w:ind w:left="360"/>
      </w:pPr>
      <w:r w:rsidRPr="005427E4">
        <w:t>Сбои в работе РИС не должны приводить к внесению искажений в первичные данные, получаемые и хранимые в базе данных, и в хранимые результаты обработки первичных данных.</w:t>
      </w:r>
      <w:r w:rsidR="00F34C88" w:rsidRPr="003337CE">
        <w:t xml:space="preserve"> </w:t>
      </w:r>
      <w:r w:rsidRPr="003337CE">
        <w:t>Приложение № 2</w:t>
      </w:r>
    </w:p>
    <w:p w:rsidR="00F71ED9" w:rsidRDefault="00F71ED9">
      <w:bookmarkStart w:id="0" w:name="_GoBack"/>
      <w:bookmarkEnd w:id="0"/>
    </w:p>
    <w:sectPr w:rsidR="00F71ED9">
      <w:footerReference w:type="default" r:id="rId30"/>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4A0" w:rsidRDefault="00F71ED9">
      <w:pPr>
        <w:spacing w:after="0" w:line="240" w:lineRule="auto"/>
      </w:pPr>
      <w:r>
        <w:separator/>
      </w:r>
    </w:p>
  </w:endnote>
  <w:endnote w:type="continuationSeparator" w:id="0">
    <w:p w:rsidR="000A34A0" w:rsidRDefault="00F7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3"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D9" w:rsidRDefault="00F71ED9">
    <w:pPr>
      <w:pStyle w:val="af0"/>
      <w:jc w:val="right"/>
    </w:pPr>
    <w:r>
      <w:fldChar w:fldCharType="begin"/>
    </w:r>
    <w:r>
      <w:instrText>PAGE</w:instrText>
    </w:r>
    <w:r>
      <w:fldChar w:fldCharType="separate"/>
    </w:r>
    <w:r w:rsidR="00F34C88">
      <w:rPr>
        <w:noProof/>
      </w:rPr>
      <w:t>2</w:t>
    </w:r>
    <w:r>
      <w:fldChar w:fldCharType="end"/>
    </w:r>
  </w:p>
  <w:p w:rsidR="00F71ED9" w:rsidRDefault="00F71ED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4A0" w:rsidRDefault="00F71ED9">
      <w:pPr>
        <w:spacing w:after="0" w:line="240" w:lineRule="auto"/>
      </w:pPr>
      <w:r>
        <w:separator/>
      </w:r>
    </w:p>
  </w:footnote>
  <w:footnote w:type="continuationSeparator" w:id="0">
    <w:p w:rsidR="000A34A0" w:rsidRDefault="00F71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4079"/>
    <w:multiLevelType w:val="multilevel"/>
    <w:tmpl w:val="B2C8457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2F5005C"/>
    <w:multiLevelType w:val="hybridMultilevel"/>
    <w:tmpl w:val="053E5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1346FE"/>
    <w:multiLevelType w:val="multilevel"/>
    <w:tmpl w:val="895AC5F8"/>
    <w:lvl w:ilvl="0">
      <w:start w:val="1"/>
      <w:numFmt w:val="decimal"/>
      <w:pStyle w:val="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61546B4"/>
    <w:multiLevelType w:val="hybridMultilevel"/>
    <w:tmpl w:val="33F0E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235B6A"/>
    <w:multiLevelType w:val="multilevel"/>
    <w:tmpl w:val="13DE920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B5A06AB"/>
    <w:multiLevelType w:val="hybridMultilevel"/>
    <w:tmpl w:val="0DA4A4D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93E0C"/>
    <w:multiLevelType w:val="hybridMultilevel"/>
    <w:tmpl w:val="12E2B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4472C5"/>
    <w:multiLevelType w:val="hybridMultilevel"/>
    <w:tmpl w:val="3F3A12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9BD04F1"/>
    <w:multiLevelType w:val="multilevel"/>
    <w:tmpl w:val="2F3C8E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5E7DDA"/>
    <w:multiLevelType w:val="hybridMultilevel"/>
    <w:tmpl w:val="EE5824C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3F5FE3"/>
    <w:multiLevelType w:val="hybridMultilevel"/>
    <w:tmpl w:val="8884A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BA0568"/>
    <w:multiLevelType w:val="hybridMultilevel"/>
    <w:tmpl w:val="5192D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EF186A"/>
    <w:multiLevelType w:val="hybridMultilevel"/>
    <w:tmpl w:val="3F3A12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04D7EC4"/>
    <w:multiLevelType w:val="hybridMultilevel"/>
    <w:tmpl w:val="D63AF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8537AB"/>
    <w:multiLevelType w:val="hybridMultilevel"/>
    <w:tmpl w:val="3F3A12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3E27C2C"/>
    <w:multiLevelType w:val="multilevel"/>
    <w:tmpl w:val="4F10ADAC"/>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5F34D4F"/>
    <w:multiLevelType w:val="hybridMultilevel"/>
    <w:tmpl w:val="197E45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1F47E1"/>
    <w:multiLevelType w:val="hybridMultilevel"/>
    <w:tmpl w:val="79EE26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E06E66"/>
    <w:multiLevelType w:val="hybridMultilevel"/>
    <w:tmpl w:val="3F3A129C"/>
    <w:lvl w:ilvl="0" w:tplc="08AAAD7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F8551D"/>
    <w:multiLevelType w:val="hybridMultilevel"/>
    <w:tmpl w:val="F83CB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4F0B3A"/>
    <w:multiLevelType w:val="multilevel"/>
    <w:tmpl w:val="7E10B926"/>
    <w:lvl w:ilvl="0">
      <w:start w:val="1"/>
      <w:numFmt w:val="decimal"/>
      <w:pStyle w:val="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pStyle w:val="10"/>
      <w:lvlText w:val="%1.%2.%3."/>
      <w:lvlJc w:val="left"/>
      <w:pPr>
        <w:ind w:left="1224" w:hanging="504"/>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C430DD"/>
    <w:multiLevelType w:val="hybridMultilevel"/>
    <w:tmpl w:val="3E20DE02"/>
    <w:lvl w:ilvl="0" w:tplc="FFFFFFF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871EB9"/>
    <w:multiLevelType w:val="hybridMultilevel"/>
    <w:tmpl w:val="A210C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F80D3F"/>
    <w:multiLevelType w:val="hybridMultilevel"/>
    <w:tmpl w:val="9EB2B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3741F9"/>
    <w:multiLevelType w:val="multilevel"/>
    <w:tmpl w:val="F3AA76C0"/>
    <w:lvl w:ilvl="0">
      <w:start w:val="1"/>
      <w:numFmt w:val="decimal"/>
      <w:pStyle w:val="3"/>
      <w:lvlText w:val="%1."/>
      <w:lvlJc w:val="left"/>
      <w:pPr>
        <w:ind w:left="360" w:hanging="360"/>
      </w:pPr>
    </w:lvl>
    <w:lvl w:ilvl="1">
      <w:start w:val="1"/>
      <w:numFmt w:val="decimal"/>
      <w:pStyle w:val="20"/>
      <w:lvlText w:val="%1.%2."/>
      <w:lvlJc w:val="left"/>
      <w:pPr>
        <w:ind w:left="792" w:hanging="432"/>
      </w:pPr>
      <w:rPr>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6437189"/>
    <w:multiLevelType w:val="hybridMultilevel"/>
    <w:tmpl w:val="3F3A12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FD17AB1"/>
    <w:multiLevelType w:val="hybridMultilevel"/>
    <w:tmpl w:val="4C667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BE7048"/>
    <w:multiLevelType w:val="hybridMultilevel"/>
    <w:tmpl w:val="9716B984"/>
    <w:lvl w:ilvl="0" w:tplc="399C604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2C1AA1"/>
    <w:multiLevelType w:val="hybridMultilevel"/>
    <w:tmpl w:val="A500A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481822"/>
    <w:multiLevelType w:val="hybridMultilevel"/>
    <w:tmpl w:val="2B166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44547A"/>
    <w:multiLevelType w:val="hybridMultilevel"/>
    <w:tmpl w:val="16621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5C294C"/>
    <w:multiLevelType w:val="hybridMultilevel"/>
    <w:tmpl w:val="238E6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710158"/>
    <w:multiLevelType w:val="multilevel"/>
    <w:tmpl w:val="DB58709C"/>
    <w:lvl w:ilvl="0">
      <w:start w:val="1"/>
      <w:numFmt w:val="russianLower"/>
      <w:pStyle w:val="00"/>
      <w:lvlText w:val="%1)"/>
      <w:lvlJc w:val="left"/>
      <w:pPr>
        <w:ind w:left="1287" w:hanging="360"/>
      </w:pPr>
      <w:rPr>
        <w:rFonts w:hint="default"/>
        <w:b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num w:numId="1">
    <w:abstractNumId w:val="15"/>
  </w:num>
  <w:num w:numId="2">
    <w:abstractNumId w:val="2"/>
  </w:num>
  <w:num w:numId="3">
    <w:abstractNumId w:val="24"/>
  </w:num>
  <w:num w:numId="4">
    <w:abstractNumId w:val="32"/>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
  </w:num>
  <w:num w:numId="8">
    <w:abstractNumId w:val="31"/>
  </w:num>
  <w:num w:numId="9">
    <w:abstractNumId w:val="9"/>
  </w:num>
  <w:num w:numId="10">
    <w:abstractNumId w:val="4"/>
  </w:num>
  <w:num w:numId="11">
    <w:abstractNumId w:val="22"/>
  </w:num>
  <w:num w:numId="12">
    <w:abstractNumId w:val="30"/>
  </w:num>
  <w:num w:numId="13">
    <w:abstractNumId w:val="26"/>
  </w:num>
  <w:num w:numId="14">
    <w:abstractNumId w:val="5"/>
  </w:num>
  <w:num w:numId="15">
    <w:abstractNumId w:val="16"/>
  </w:num>
  <w:num w:numId="16">
    <w:abstractNumId w:val="3"/>
  </w:num>
  <w:num w:numId="17">
    <w:abstractNumId w:val="23"/>
  </w:num>
  <w:num w:numId="18">
    <w:abstractNumId w:val="11"/>
  </w:num>
  <w:num w:numId="19">
    <w:abstractNumId w:val="19"/>
  </w:num>
  <w:num w:numId="20">
    <w:abstractNumId w:val="6"/>
  </w:num>
  <w:num w:numId="21">
    <w:abstractNumId w:val="13"/>
  </w:num>
  <w:num w:numId="22">
    <w:abstractNumId w:val="29"/>
  </w:num>
  <w:num w:numId="23">
    <w:abstractNumId w:val="28"/>
  </w:num>
  <w:num w:numId="24">
    <w:abstractNumId w:val="17"/>
  </w:num>
  <w:num w:numId="25">
    <w:abstractNumId w:val="27"/>
  </w:num>
  <w:num w:numId="26">
    <w:abstractNumId w:val="0"/>
  </w:num>
  <w:num w:numId="27">
    <w:abstractNumId w:val="10"/>
  </w:num>
  <w:num w:numId="28">
    <w:abstractNumId w:val="18"/>
  </w:num>
  <w:num w:numId="29">
    <w:abstractNumId w:val="25"/>
  </w:num>
  <w:num w:numId="30">
    <w:abstractNumId w:val="7"/>
  </w:num>
  <w:num w:numId="31">
    <w:abstractNumId w:val="14"/>
  </w:num>
  <w:num w:numId="32">
    <w:abstractNumId w:val="21"/>
  </w:num>
  <w:num w:numId="33">
    <w:abstractNumId w:val="1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4A0"/>
    <w:rsid w:val="000A34A0"/>
    <w:rsid w:val="00F34C88"/>
    <w:rsid w:val="00F7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qFormat="1"/>
    <w:lsdException w:name="Block Text" w:uiPriority="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basedOn w:val="a0"/>
    <w:next w:val="a0"/>
    <w:link w:val="12"/>
    <w:uiPriority w:val="9"/>
    <w:qFormat/>
    <w:pPr>
      <w:keepNext/>
      <w:keepLines/>
      <w:spacing w:before="480" w:after="200"/>
      <w:outlineLvl w:val="0"/>
    </w:pPr>
    <w:rPr>
      <w:rFonts w:ascii="Arial" w:eastAsia="Arial" w:hAnsi="Arial" w:cs="Arial"/>
      <w:sz w:val="40"/>
      <w:szCs w:val="40"/>
    </w:rPr>
  </w:style>
  <w:style w:type="paragraph" w:styleId="21">
    <w:name w:val="heading 2"/>
    <w:basedOn w:val="a0"/>
    <w:next w:val="a0"/>
    <w:link w:val="22"/>
    <w:uiPriority w:val="9"/>
    <w:unhideWhenUsed/>
    <w:qFormat/>
    <w:pPr>
      <w:keepNext/>
      <w:keepLines/>
      <w:spacing w:before="360" w:after="200"/>
      <w:outlineLvl w:val="1"/>
    </w:pPr>
    <w:rPr>
      <w:rFonts w:ascii="Arial" w:eastAsia="Arial" w:hAnsi="Arial" w:cs="Arial"/>
      <w:sz w:val="34"/>
    </w:rPr>
  </w:style>
  <w:style w:type="paragraph" w:styleId="30">
    <w:name w:val="heading 3"/>
    <w:basedOn w:val="a0"/>
    <w:next w:val="a0"/>
    <w:link w:val="31"/>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qFormat/>
    <w:rPr>
      <w:rFonts w:ascii="Arial" w:eastAsia="Arial" w:hAnsi="Arial" w:cs="Arial"/>
      <w:sz w:val="40"/>
      <w:szCs w:val="40"/>
    </w:rPr>
  </w:style>
  <w:style w:type="character" w:customStyle="1" w:styleId="22">
    <w:name w:val="Заголовок 2 Знак"/>
    <w:basedOn w:val="a1"/>
    <w:link w:val="21"/>
    <w:uiPriority w:val="9"/>
    <w:rPr>
      <w:rFonts w:ascii="Arial" w:eastAsia="Arial" w:hAnsi="Arial" w:cs="Arial"/>
      <w:sz w:val="34"/>
    </w:rPr>
  </w:style>
  <w:style w:type="character" w:customStyle="1" w:styleId="31">
    <w:name w:val="Заголовок 3 Знак"/>
    <w:basedOn w:val="a1"/>
    <w:link w:val="30"/>
    <w:qFormat/>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List Paragraph"/>
    <w:aliases w:val="Bullet List,FooterText,numbered,UL,Абзац маркированнный,Table-Normal,RSHB_Table-Normal,Предусловия,1. Абзац списка,Нумерованный список_ФТ,Булет 1,Bullet Number,Нумерованый список,lp1,lp11,List Paragraph11,Bullet 1,Маркер,ТЗ список,Булет1"/>
    <w:basedOn w:val="a0"/>
    <w:link w:val="a5"/>
    <w:uiPriority w:val="34"/>
    <w:qFormat/>
    <w:pPr>
      <w:ind w:left="720"/>
      <w:contextualSpacing/>
    </w:pPr>
  </w:style>
  <w:style w:type="paragraph" w:styleId="a6">
    <w:name w:val="No Spacing"/>
    <w:link w:val="a7"/>
    <w:uiPriority w:val="1"/>
    <w:qFormat/>
    <w:pPr>
      <w:spacing w:after="0" w:line="240" w:lineRule="auto"/>
    </w:pPr>
  </w:style>
  <w:style w:type="paragraph" w:styleId="a8">
    <w:name w:val="Title"/>
    <w:basedOn w:val="a0"/>
    <w:next w:val="a0"/>
    <w:link w:val="a9"/>
    <w:qFormat/>
    <w:pPr>
      <w:spacing w:before="300" w:after="200"/>
      <w:contextualSpacing/>
    </w:pPr>
    <w:rPr>
      <w:sz w:val="48"/>
      <w:szCs w:val="48"/>
    </w:rPr>
  </w:style>
  <w:style w:type="character" w:customStyle="1" w:styleId="a9">
    <w:name w:val="Название Знак"/>
    <w:basedOn w:val="a1"/>
    <w:link w:val="a8"/>
    <w:qFormat/>
    <w:rPr>
      <w:sz w:val="48"/>
      <w:szCs w:val="48"/>
    </w:rPr>
  </w:style>
  <w:style w:type="paragraph" w:styleId="aa">
    <w:name w:val="Subtitle"/>
    <w:basedOn w:val="a0"/>
    <w:next w:val="a0"/>
    <w:link w:val="ab"/>
    <w:uiPriority w:val="11"/>
    <w:qFormat/>
    <w:pPr>
      <w:spacing w:before="200" w:after="200"/>
    </w:pPr>
    <w:rPr>
      <w:sz w:val="24"/>
      <w:szCs w:val="24"/>
    </w:rPr>
  </w:style>
  <w:style w:type="character" w:customStyle="1" w:styleId="ab">
    <w:name w:val="Подзаголовок Знак"/>
    <w:basedOn w:val="a1"/>
    <w:link w:val="aa"/>
    <w:uiPriority w:val="11"/>
    <w:rPr>
      <w:sz w:val="24"/>
      <w:szCs w:val="24"/>
    </w:rPr>
  </w:style>
  <w:style w:type="paragraph" w:styleId="23">
    <w:name w:val="Quote"/>
    <w:basedOn w:val="a0"/>
    <w:next w:val="a0"/>
    <w:link w:val="24"/>
    <w:uiPriority w:val="29"/>
    <w:qFormat/>
    <w:pPr>
      <w:ind w:left="720" w:right="720"/>
    </w:pPr>
    <w:rPr>
      <w:i/>
    </w:rPr>
  </w:style>
  <w:style w:type="character" w:customStyle="1" w:styleId="24">
    <w:name w:val="Цитата 2 Знак"/>
    <w:link w:val="23"/>
    <w:uiPriority w:val="29"/>
    <w:rPr>
      <w:i/>
    </w:rPr>
  </w:style>
  <w:style w:type="paragraph" w:styleId="ac">
    <w:name w:val="Intense Quote"/>
    <w:basedOn w:val="a0"/>
    <w:next w:val="a0"/>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paragraph" w:styleId="ae">
    <w:name w:val="header"/>
    <w:basedOn w:val="a0"/>
    <w:link w:val="af"/>
    <w:uiPriority w:val="99"/>
    <w:unhideWhenUsed/>
    <w:pPr>
      <w:tabs>
        <w:tab w:val="center" w:pos="7143"/>
        <w:tab w:val="right" w:pos="14287"/>
      </w:tabs>
      <w:spacing w:after="0" w:line="240" w:lineRule="auto"/>
    </w:pPr>
  </w:style>
  <w:style w:type="character" w:customStyle="1" w:styleId="af">
    <w:name w:val="Верхний колонтитул Знак"/>
    <w:basedOn w:val="a1"/>
    <w:link w:val="ae"/>
    <w:uiPriority w:val="99"/>
    <w:qFormat/>
  </w:style>
  <w:style w:type="paragraph" w:styleId="af0">
    <w:name w:val="footer"/>
    <w:basedOn w:val="a0"/>
    <w:link w:val="af1"/>
    <w:uiPriority w:val="99"/>
    <w:unhideWhenUsed/>
    <w:pPr>
      <w:tabs>
        <w:tab w:val="center" w:pos="7143"/>
        <w:tab w:val="right" w:pos="14287"/>
      </w:tabs>
      <w:spacing w:after="0" w:line="240" w:lineRule="auto"/>
    </w:pPr>
  </w:style>
  <w:style w:type="character" w:customStyle="1" w:styleId="FooterChar">
    <w:name w:val="Footer Char"/>
    <w:basedOn w:val="a1"/>
    <w:uiPriority w:val="99"/>
  </w:style>
  <w:style w:type="paragraph" w:styleId="af2">
    <w:name w:val="caption"/>
    <w:basedOn w:val="a0"/>
    <w:next w:val="a0"/>
    <w:uiPriority w:val="35"/>
    <w:semiHidden/>
    <w:unhideWhenUsed/>
    <w:qFormat/>
    <w:pPr>
      <w:spacing w:line="276" w:lineRule="auto"/>
    </w:pPr>
    <w:rPr>
      <w:b/>
      <w:bCs/>
      <w:color w:val="5B9BD5" w:themeColor="accent1"/>
      <w:sz w:val="18"/>
      <w:szCs w:val="18"/>
    </w:rPr>
  </w:style>
  <w:style w:type="character" w:customStyle="1" w:styleId="af1">
    <w:name w:val="Нижний колонтитул Знак"/>
    <w:link w:val="af0"/>
    <w:uiPriority w:val="99"/>
    <w:qFormat/>
  </w:style>
  <w:style w:type="table" w:styleId="af3">
    <w:name w:val="Table Grid"/>
    <w:basedOn w:val="a2"/>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4">
    <w:name w:val="Hyperlink"/>
    <w:uiPriority w:val="99"/>
    <w:unhideWhenUsed/>
    <w:rPr>
      <w:color w:val="0563C1" w:themeColor="hyperlink"/>
      <w:u w:val="single"/>
    </w:rPr>
  </w:style>
  <w:style w:type="paragraph" w:styleId="af5">
    <w:name w:val="footnote text"/>
    <w:basedOn w:val="a0"/>
    <w:link w:val="af6"/>
    <w:semiHidden/>
    <w:unhideWhenUsed/>
    <w:pPr>
      <w:spacing w:after="40" w:line="240" w:lineRule="auto"/>
    </w:pPr>
    <w:rPr>
      <w:sz w:val="18"/>
    </w:rPr>
  </w:style>
  <w:style w:type="character" w:customStyle="1" w:styleId="af6">
    <w:name w:val="Текст сноски Знак"/>
    <w:link w:val="af5"/>
    <w:rPr>
      <w:sz w:val="18"/>
    </w:rPr>
  </w:style>
  <w:style w:type="character" w:styleId="af7">
    <w:name w:val="footnote reference"/>
    <w:basedOn w:val="a1"/>
    <w:unhideWhenUsed/>
    <w:rPr>
      <w:vertAlign w:val="superscript"/>
    </w:rPr>
  </w:style>
  <w:style w:type="paragraph" w:styleId="af8">
    <w:name w:val="endnote text"/>
    <w:basedOn w:val="a0"/>
    <w:link w:val="af9"/>
    <w:uiPriority w:val="99"/>
    <w:semiHidden/>
    <w:unhideWhenUsed/>
    <w:pPr>
      <w:spacing w:after="0" w:line="240" w:lineRule="auto"/>
    </w:pPr>
    <w:rPr>
      <w:sz w:val="20"/>
    </w:rPr>
  </w:style>
  <w:style w:type="character" w:customStyle="1" w:styleId="af9">
    <w:name w:val="Текст концевой сноски Знак"/>
    <w:link w:val="af8"/>
    <w:uiPriority w:val="99"/>
    <w:rPr>
      <w:sz w:val="20"/>
    </w:rPr>
  </w:style>
  <w:style w:type="character" w:styleId="afa">
    <w:name w:val="endnote reference"/>
    <w:basedOn w:val="a1"/>
    <w:uiPriority w:val="99"/>
    <w:semiHidden/>
    <w:unhideWhenUsed/>
    <w:rPr>
      <w:vertAlign w:val="superscript"/>
    </w:rPr>
  </w:style>
  <w:style w:type="paragraph" w:styleId="13">
    <w:name w:val="toc 1"/>
    <w:basedOn w:val="a0"/>
    <w:next w:val="a0"/>
    <w:uiPriority w:val="39"/>
    <w:unhideWhenUsed/>
    <w:pPr>
      <w:spacing w:after="57"/>
    </w:pPr>
  </w:style>
  <w:style w:type="paragraph" w:styleId="25">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1">
    <w:name w:val="toc 4"/>
    <w:basedOn w:val="a0"/>
    <w:next w:val="a0"/>
    <w:uiPriority w:val="39"/>
    <w:unhideWhenUsed/>
    <w:pPr>
      <w:spacing w:after="57"/>
      <w:ind w:left="850"/>
    </w:pPr>
  </w:style>
  <w:style w:type="paragraph" w:styleId="51">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b">
    <w:name w:val="TOC Heading"/>
    <w:uiPriority w:val="39"/>
    <w:unhideWhenUsed/>
  </w:style>
  <w:style w:type="paragraph" w:styleId="afc">
    <w:name w:val="table of figures"/>
    <w:basedOn w:val="a0"/>
    <w:next w:val="a0"/>
    <w:uiPriority w:val="99"/>
    <w:unhideWhenUsed/>
    <w:pPr>
      <w:spacing w:after="0"/>
    </w:pPr>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character" w:customStyle="1" w:styleId="FontStyle18">
    <w:name w:val="Font Style18"/>
    <w:qFormat/>
    <w:rsid w:val="00F71ED9"/>
    <w:rPr>
      <w:rFonts w:ascii="Times New Roman" w:hAnsi="Times New Roman" w:cs="Times New Roman"/>
      <w:sz w:val="24"/>
      <w:szCs w:val="24"/>
    </w:rPr>
  </w:style>
  <w:style w:type="paragraph" w:styleId="afd">
    <w:name w:val="Body Text"/>
    <w:basedOn w:val="a0"/>
    <w:link w:val="afe"/>
    <w:rsid w:val="00F71ED9"/>
    <w:pPr>
      <w:suppressAutoHyphens/>
      <w:spacing w:after="0" w:line="240" w:lineRule="auto"/>
      <w:jc w:val="both"/>
    </w:pPr>
    <w:rPr>
      <w:rFonts w:ascii="Times New Roman" w:eastAsia="Times New Roman" w:hAnsi="Times New Roman" w:cs="Times New Roman"/>
      <w:bCs/>
      <w:iCs/>
      <w:sz w:val="24"/>
      <w:szCs w:val="20"/>
      <w:lang w:val="x-none"/>
    </w:rPr>
  </w:style>
  <w:style w:type="character" w:customStyle="1" w:styleId="afe">
    <w:name w:val="Основной текст Знак"/>
    <w:basedOn w:val="a1"/>
    <w:link w:val="afd"/>
    <w:qFormat/>
    <w:rsid w:val="00F71ED9"/>
    <w:rPr>
      <w:rFonts w:ascii="Times New Roman" w:eastAsia="Times New Roman" w:hAnsi="Times New Roman" w:cs="Times New Roman"/>
      <w:bCs/>
      <w:iCs/>
      <w:sz w:val="24"/>
      <w:szCs w:val="20"/>
      <w:lang w:val="x-none"/>
    </w:rPr>
  </w:style>
  <w:style w:type="paragraph" w:customStyle="1" w:styleId="aff">
    <w:name w:val="Заглавие"/>
    <w:basedOn w:val="a0"/>
    <w:qFormat/>
    <w:rsid w:val="00F71ED9"/>
    <w:pPr>
      <w:suppressAutoHyphens/>
      <w:spacing w:before="240" w:after="60" w:line="240" w:lineRule="auto"/>
      <w:jc w:val="center"/>
      <w:outlineLvl w:val="0"/>
    </w:pPr>
    <w:rPr>
      <w:rFonts w:ascii="Arial" w:eastAsia="Times New Roman" w:hAnsi="Arial" w:cs="Times New Roman"/>
      <w:b/>
      <w:sz w:val="32"/>
      <w:szCs w:val="20"/>
    </w:rPr>
  </w:style>
  <w:style w:type="paragraph" w:customStyle="1" w:styleId="14">
    <w:name w:val="Абзац списка1"/>
    <w:aliases w:val="Список дефисный"/>
    <w:basedOn w:val="a0"/>
    <w:link w:val="ListParagraphChar"/>
    <w:uiPriority w:val="34"/>
    <w:qFormat/>
    <w:rsid w:val="00F71ED9"/>
    <w:pPr>
      <w:suppressAutoHyphens/>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Список дефисный Char"/>
    <w:link w:val="14"/>
    <w:uiPriority w:val="34"/>
    <w:locked/>
    <w:rsid w:val="00F71ED9"/>
    <w:rPr>
      <w:rFonts w:ascii="Times New Roman" w:eastAsia="Times New Roman" w:hAnsi="Times New Roman" w:cs="Times New Roman"/>
      <w:sz w:val="24"/>
      <w:szCs w:val="24"/>
      <w:lang w:val="x-none" w:eastAsia="x-none"/>
    </w:rPr>
  </w:style>
  <w:style w:type="paragraph" w:customStyle="1" w:styleId="26">
    <w:name w:val="Текст2"/>
    <w:basedOn w:val="a0"/>
    <w:link w:val="27"/>
    <w:qFormat/>
    <w:rsid w:val="00F71ED9"/>
    <w:pPr>
      <w:suppressAutoHyphens/>
      <w:spacing w:after="0" w:line="240" w:lineRule="auto"/>
    </w:pPr>
    <w:rPr>
      <w:rFonts w:ascii="Courier New" w:eastAsia="Times New Roman" w:hAnsi="Courier New" w:cs="Times New Roman"/>
      <w:sz w:val="20"/>
      <w:szCs w:val="20"/>
      <w:lang w:val="x-none" w:eastAsia="x-none"/>
    </w:rPr>
  </w:style>
  <w:style w:type="character" w:customStyle="1" w:styleId="27">
    <w:name w:val="Текст2 Знак"/>
    <w:link w:val="26"/>
    <w:rsid w:val="00F71ED9"/>
    <w:rPr>
      <w:rFonts w:ascii="Courier New" w:eastAsia="Times New Roman" w:hAnsi="Courier New" w:cs="Times New Roman"/>
      <w:sz w:val="20"/>
      <w:szCs w:val="20"/>
      <w:lang w:val="x-none" w:eastAsia="x-none"/>
    </w:rPr>
  </w:style>
  <w:style w:type="paragraph" w:customStyle="1" w:styleId="Text">
    <w:name w:val="Text"/>
    <w:basedOn w:val="a0"/>
    <w:rsid w:val="00F71ED9"/>
    <w:pPr>
      <w:spacing w:after="240" w:line="240" w:lineRule="auto"/>
    </w:pPr>
    <w:rPr>
      <w:rFonts w:ascii="Times New Roman" w:eastAsia="Times New Roman" w:hAnsi="Times New Roman" w:cs="Times New Roman"/>
      <w:sz w:val="24"/>
      <w:szCs w:val="20"/>
      <w:lang w:val="en-US" w:eastAsia="en-US"/>
    </w:rPr>
  </w:style>
  <w:style w:type="paragraph" w:customStyle="1" w:styleId="text0">
    <w:name w:val="text"/>
    <w:basedOn w:val="a0"/>
    <w:rsid w:val="00F71ED9"/>
    <w:pPr>
      <w:spacing w:after="240" w:line="240" w:lineRule="auto"/>
    </w:pPr>
    <w:rPr>
      <w:rFonts w:ascii="Times New Roman" w:eastAsia="Times New Roman" w:hAnsi="Times New Roman" w:cs="Times New Roman"/>
      <w:sz w:val="24"/>
      <w:szCs w:val="24"/>
    </w:rPr>
  </w:style>
  <w:style w:type="paragraph" w:customStyle="1" w:styleId="a">
    <w:name w:val="_АбзацК"/>
    <w:basedOn w:val="a0"/>
    <w:rsid w:val="00F71ED9"/>
    <w:pPr>
      <w:numPr>
        <w:ilvl w:val="1"/>
        <w:numId w:val="1"/>
      </w:numPr>
      <w:spacing w:before="120" w:after="60" w:line="240" w:lineRule="auto"/>
      <w:ind w:left="0" w:firstLine="709"/>
      <w:jc w:val="both"/>
    </w:pPr>
    <w:rPr>
      <w:rFonts w:ascii="Times New Roman" w:eastAsia="MS Mincho" w:hAnsi="Times New Roman" w:cs="Times New Roman"/>
      <w:sz w:val="24"/>
      <w:szCs w:val="20"/>
    </w:rPr>
  </w:style>
  <w:style w:type="paragraph" w:customStyle="1" w:styleId="aff0">
    <w:name w:val="Заголовок_Приложения"/>
    <w:basedOn w:val="a0"/>
    <w:link w:val="aff1"/>
    <w:qFormat/>
    <w:rsid w:val="00F71ED9"/>
    <w:pPr>
      <w:spacing w:after="0" w:line="240" w:lineRule="auto"/>
      <w:jc w:val="right"/>
    </w:pPr>
    <w:rPr>
      <w:rFonts w:ascii="Cambria" w:eastAsia="Times New Roman" w:hAnsi="Cambria" w:cs="Times New Roman"/>
      <w:sz w:val="20"/>
      <w:szCs w:val="20"/>
      <w:lang w:val="x-none" w:eastAsia="x-none"/>
    </w:rPr>
  </w:style>
  <w:style w:type="character" w:customStyle="1" w:styleId="aff1">
    <w:name w:val="Заголовок_Приложения Знак"/>
    <w:link w:val="aff0"/>
    <w:rsid w:val="00F71ED9"/>
    <w:rPr>
      <w:rFonts w:ascii="Cambria" w:eastAsia="Times New Roman" w:hAnsi="Cambria" w:cs="Times New Roman"/>
      <w:sz w:val="20"/>
      <w:szCs w:val="20"/>
      <w:lang w:val="x-none" w:eastAsia="x-none"/>
    </w:rPr>
  </w:style>
  <w:style w:type="paragraph" w:customStyle="1" w:styleId="aff2">
    <w:name w:val="Подпункт договора"/>
    <w:basedOn w:val="a0"/>
    <w:link w:val="aff3"/>
    <w:qFormat/>
    <w:rsid w:val="00F71ED9"/>
    <w:pPr>
      <w:spacing w:after="200" w:line="276" w:lineRule="auto"/>
      <w:ind w:left="720" w:hanging="720"/>
      <w:jc w:val="both"/>
    </w:pPr>
    <w:rPr>
      <w:rFonts w:ascii="Cambria" w:eastAsia="Times New Roman" w:hAnsi="Cambria" w:cs="Times New Roman"/>
      <w:sz w:val="24"/>
      <w:lang w:val="x-none" w:eastAsia="x-none"/>
    </w:rPr>
  </w:style>
  <w:style w:type="character" w:customStyle="1" w:styleId="aff3">
    <w:name w:val="Подпункт договора Знак"/>
    <w:link w:val="aff2"/>
    <w:rsid w:val="00F71ED9"/>
    <w:rPr>
      <w:rFonts w:ascii="Cambria" w:eastAsia="Times New Roman" w:hAnsi="Cambria" w:cs="Times New Roman"/>
      <w:sz w:val="24"/>
      <w:lang w:val="x-none" w:eastAsia="x-none"/>
    </w:rPr>
  </w:style>
  <w:style w:type="paragraph" w:customStyle="1" w:styleId="aff4">
    <w:name w:val="К_Д_Осн"/>
    <w:basedOn w:val="a0"/>
    <w:link w:val="aff5"/>
    <w:qFormat/>
    <w:rsid w:val="00F71ED9"/>
    <w:pPr>
      <w:suppressAutoHyphens/>
      <w:spacing w:after="0" w:line="276" w:lineRule="auto"/>
      <w:ind w:firstLine="567"/>
      <w:jc w:val="both"/>
    </w:pPr>
    <w:rPr>
      <w:rFonts w:ascii="Times New Roman" w:eastAsia="Times New Roman" w:hAnsi="Times New Roman" w:cs="Times New Roman"/>
      <w:sz w:val="24"/>
      <w:szCs w:val="24"/>
      <w:lang w:val="x-none" w:eastAsia="x-none"/>
    </w:rPr>
  </w:style>
  <w:style w:type="character" w:customStyle="1" w:styleId="aff5">
    <w:name w:val="К_Д_Осн Знак"/>
    <w:link w:val="aff4"/>
    <w:rsid w:val="00F71ED9"/>
    <w:rPr>
      <w:rFonts w:ascii="Times New Roman" w:eastAsia="Times New Roman" w:hAnsi="Times New Roman" w:cs="Times New Roman"/>
      <w:sz w:val="24"/>
      <w:szCs w:val="24"/>
      <w:lang w:val="x-none" w:eastAsia="x-none"/>
    </w:rPr>
  </w:style>
  <w:style w:type="paragraph" w:customStyle="1" w:styleId="ConsNonformat">
    <w:name w:val="ConsNonformat"/>
    <w:rsid w:val="00F71ED9"/>
    <w:pPr>
      <w:autoSpaceDE w:val="0"/>
      <w:autoSpaceDN w:val="0"/>
      <w:adjustRightInd w:val="0"/>
      <w:spacing w:after="0" w:line="240" w:lineRule="auto"/>
    </w:pPr>
    <w:rPr>
      <w:rFonts w:ascii="Times New Roman" w:eastAsia="Times New Roman" w:hAnsi="Times New Roman" w:cs="Times New Roman"/>
      <w:szCs w:val="20"/>
    </w:rPr>
  </w:style>
  <w:style w:type="character" w:customStyle="1" w:styleId="-">
    <w:name w:val="Интернет-ссылка"/>
    <w:rsid w:val="00F71ED9"/>
    <w:rPr>
      <w:color w:val="0000FF"/>
      <w:u w:val="single"/>
    </w:rPr>
  </w:style>
  <w:style w:type="character" w:customStyle="1" w:styleId="FontStyle16">
    <w:name w:val="Font Style16"/>
    <w:uiPriority w:val="99"/>
    <w:qFormat/>
    <w:rsid w:val="00F71ED9"/>
    <w:rPr>
      <w:rFonts w:ascii="Times New Roman" w:hAnsi="Times New Roman" w:cs="Times New Roman"/>
      <w:sz w:val="22"/>
      <w:szCs w:val="22"/>
    </w:rPr>
  </w:style>
  <w:style w:type="character" w:customStyle="1" w:styleId="apple-converted-space">
    <w:name w:val="apple-converted-space"/>
    <w:basedOn w:val="a1"/>
    <w:rsid w:val="00F71ED9"/>
  </w:style>
  <w:style w:type="character" w:customStyle="1" w:styleId="aff6">
    <w:name w:val="Обычный отступ Знак"/>
    <w:qFormat/>
    <w:rsid w:val="00F71ED9"/>
    <w:rPr>
      <w:rFonts w:ascii="Times New Roman" w:eastAsia="Times New Roman" w:hAnsi="Times New Roman"/>
      <w:sz w:val="24"/>
      <w:szCs w:val="24"/>
    </w:rPr>
  </w:style>
  <w:style w:type="character" w:customStyle="1" w:styleId="ListLabel1">
    <w:name w:val="ListLabel 1"/>
    <w:rsid w:val="00F71ED9"/>
    <w:rPr>
      <w:color w:val="00000A"/>
    </w:rPr>
  </w:style>
  <w:style w:type="character" w:customStyle="1" w:styleId="ListLabel2">
    <w:name w:val="ListLabel 2"/>
    <w:rsid w:val="00F71ED9"/>
    <w:rPr>
      <w:rFonts w:cs="Courier New"/>
    </w:rPr>
  </w:style>
  <w:style w:type="character" w:customStyle="1" w:styleId="ListLabel3">
    <w:name w:val="ListLabel 3"/>
    <w:rsid w:val="00F71ED9"/>
    <w:rPr>
      <w:rFonts w:cs="Times New Roman"/>
    </w:rPr>
  </w:style>
  <w:style w:type="paragraph" w:customStyle="1" w:styleId="aff7">
    <w:basedOn w:val="a0"/>
    <w:next w:val="afd"/>
    <w:qFormat/>
    <w:rsid w:val="00F71ED9"/>
    <w:pPr>
      <w:keepNext/>
      <w:suppressAutoHyphens/>
      <w:spacing w:before="240" w:after="120" w:line="240" w:lineRule="auto"/>
      <w:jc w:val="both"/>
    </w:pPr>
    <w:rPr>
      <w:rFonts w:ascii="Liberation Sans" w:eastAsia="Microsoft YaHei" w:hAnsi="Liberation Sans" w:cs="Mangal"/>
      <w:sz w:val="28"/>
      <w:szCs w:val="28"/>
    </w:rPr>
  </w:style>
  <w:style w:type="paragraph" w:styleId="aff8">
    <w:name w:val="List"/>
    <w:basedOn w:val="afd"/>
    <w:rsid w:val="00F71ED9"/>
    <w:rPr>
      <w:rFonts w:cs="Mangal"/>
      <w:lang w:val="ru-RU"/>
    </w:rPr>
  </w:style>
  <w:style w:type="character" w:customStyle="1" w:styleId="15">
    <w:name w:val="Название Знак1"/>
    <w:rsid w:val="00F71ED9"/>
    <w:rPr>
      <w:rFonts w:ascii="Times New Roman" w:eastAsia="Times New Roman" w:hAnsi="Times New Roman" w:cs="Mangal"/>
      <w:i/>
      <w:iCs/>
      <w:sz w:val="24"/>
      <w:szCs w:val="24"/>
    </w:rPr>
  </w:style>
  <w:style w:type="paragraph" w:styleId="16">
    <w:name w:val="index 1"/>
    <w:basedOn w:val="a0"/>
    <w:next w:val="a0"/>
    <w:autoRedefine/>
    <w:uiPriority w:val="99"/>
    <w:semiHidden/>
    <w:unhideWhenUsed/>
    <w:rsid w:val="00F71ED9"/>
    <w:pPr>
      <w:suppressAutoHyphens/>
      <w:spacing w:after="60" w:line="240" w:lineRule="auto"/>
      <w:ind w:left="240" w:hanging="240"/>
      <w:jc w:val="both"/>
    </w:pPr>
    <w:rPr>
      <w:rFonts w:ascii="Times New Roman" w:eastAsia="Times New Roman" w:hAnsi="Times New Roman" w:cs="Times New Roman"/>
      <w:sz w:val="24"/>
      <w:szCs w:val="24"/>
    </w:rPr>
  </w:style>
  <w:style w:type="paragraph" w:styleId="aff9">
    <w:name w:val="index heading"/>
    <w:basedOn w:val="a0"/>
    <w:qFormat/>
    <w:rsid w:val="00F71ED9"/>
    <w:pPr>
      <w:suppressLineNumbers/>
      <w:suppressAutoHyphens/>
      <w:spacing w:after="60" w:line="240" w:lineRule="auto"/>
      <w:jc w:val="both"/>
    </w:pPr>
    <w:rPr>
      <w:rFonts w:ascii="Times New Roman" w:eastAsia="Times New Roman" w:hAnsi="Times New Roman" w:cs="Mangal"/>
      <w:sz w:val="24"/>
      <w:szCs w:val="24"/>
    </w:rPr>
  </w:style>
  <w:style w:type="paragraph" w:customStyle="1" w:styleId="17">
    <w:name w:val="Текст1"/>
    <w:basedOn w:val="a0"/>
    <w:qFormat/>
    <w:rsid w:val="00F71ED9"/>
    <w:pPr>
      <w:suppressAutoHyphens/>
      <w:spacing w:after="0" w:line="240" w:lineRule="auto"/>
    </w:pPr>
    <w:rPr>
      <w:rFonts w:ascii="Courier New" w:eastAsia="Times New Roman" w:hAnsi="Courier New" w:cs="Times New Roman"/>
      <w:sz w:val="20"/>
      <w:szCs w:val="20"/>
    </w:rPr>
  </w:style>
  <w:style w:type="paragraph" w:customStyle="1" w:styleId="18">
    <w:name w:val="Обычный1"/>
    <w:qFormat/>
    <w:rsid w:val="00F71ED9"/>
    <w:pPr>
      <w:suppressAutoHyphens/>
      <w:spacing w:after="0" w:line="300" w:lineRule="auto"/>
      <w:ind w:left="3320" w:right="2600"/>
    </w:pPr>
    <w:rPr>
      <w:rFonts w:ascii="Times New Roman" w:eastAsia="Times New Roman" w:hAnsi="Times New Roman" w:cs="Times New Roman"/>
      <w:sz w:val="28"/>
      <w:szCs w:val="20"/>
    </w:rPr>
  </w:style>
  <w:style w:type="paragraph" w:customStyle="1" w:styleId="ConsNormal">
    <w:name w:val="ConsNormal"/>
    <w:rsid w:val="00F71ED9"/>
    <w:pPr>
      <w:widowControl w:val="0"/>
      <w:suppressAutoHyphens/>
      <w:spacing w:after="0" w:line="240" w:lineRule="auto"/>
      <w:ind w:firstLine="720"/>
    </w:pPr>
    <w:rPr>
      <w:rFonts w:ascii="Arial" w:eastAsia="Times New Roman" w:hAnsi="Arial" w:cs="Times New Roman"/>
      <w:sz w:val="24"/>
      <w:szCs w:val="20"/>
    </w:rPr>
  </w:style>
  <w:style w:type="character" w:customStyle="1" w:styleId="a5">
    <w:name w:val="Абзац списка Знак"/>
    <w:aliases w:val="Bullet List Знак,FooterText Знак,numbered Знак,UL Знак,Абзац маркированнный Знак,Table-Normal Знак,RSHB_Table-Normal Знак,Предусловия Знак,1. Абзац списка Знак,Нумерованный список_ФТ Знак,Булет 1 Знак,Bullet Number Знак,lp1 Знак"/>
    <w:link w:val="a4"/>
    <w:uiPriority w:val="34"/>
    <w:locked/>
    <w:rsid w:val="00F71ED9"/>
  </w:style>
  <w:style w:type="character" w:customStyle="1" w:styleId="19">
    <w:name w:val="Текст выноски Знак1"/>
    <w:link w:val="affa"/>
    <w:uiPriority w:val="99"/>
    <w:semiHidden/>
    <w:rsid w:val="00F71ED9"/>
    <w:rPr>
      <w:rFonts w:ascii="Tahoma" w:eastAsia="Times New Roman" w:hAnsi="Tahoma"/>
      <w:sz w:val="16"/>
      <w:szCs w:val="16"/>
    </w:rPr>
  </w:style>
  <w:style w:type="paragraph" w:styleId="affa">
    <w:name w:val="Balloon Text"/>
    <w:basedOn w:val="a0"/>
    <w:link w:val="19"/>
    <w:uiPriority w:val="99"/>
    <w:semiHidden/>
    <w:unhideWhenUsed/>
    <w:qFormat/>
    <w:rsid w:val="00F71ED9"/>
    <w:pPr>
      <w:suppressAutoHyphens/>
      <w:spacing w:after="0" w:line="240" w:lineRule="auto"/>
      <w:jc w:val="both"/>
    </w:pPr>
    <w:rPr>
      <w:rFonts w:ascii="Tahoma" w:eastAsia="Times New Roman" w:hAnsi="Tahoma"/>
      <w:sz w:val="16"/>
      <w:szCs w:val="16"/>
    </w:rPr>
  </w:style>
  <w:style w:type="character" w:customStyle="1" w:styleId="affb">
    <w:name w:val="Текст выноски Знак"/>
    <w:basedOn w:val="a1"/>
    <w:uiPriority w:val="99"/>
    <w:semiHidden/>
    <w:qFormat/>
    <w:rsid w:val="00F71ED9"/>
    <w:rPr>
      <w:rFonts w:ascii="Tahoma" w:hAnsi="Tahoma" w:cs="Tahoma"/>
      <w:sz w:val="16"/>
      <w:szCs w:val="16"/>
    </w:rPr>
  </w:style>
  <w:style w:type="character" w:customStyle="1" w:styleId="1a">
    <w:name w:val="Верхний колонтитул Знак1"/>
    <w:uiPriority w:val="99"/>
    <w:rsid w:val="00F71ED9"/>
    <w:rPr>
      <w:rFonts w:ascii="Times New Roman" w:eastAsia="Times New Roman" w:hAnsi="Times New Roman"/>
      <w:sz w:val="24"/>
      <w:szCs w:val="24"/>
    </w:rPr>
  </w:style>
  <w:style w:type="paragraph" w:customStyle="1" w:styleId="Style5">
    <w:name w:val="Style5"/>
    <w:basedOn w:val="a0"/>
    <w:uiPriority w:val="99"/>
    <w:qFormat/>
    <w:rsid w:val="00F71ED9"/>
    <w:pPr>
      <w:widowControl w:val="0"/>
      <w:suppressAutoHyphens/>
      <w:spacing w:after="0" w:line="278" w:lineRule="exact"/>
      <w:jc w:val="both"/>
    </w:pPr>
    <w:rPr>
      <w:rFonts w:ascii="Times New Roman" w:eastAsia="Times New Roman" w:hAnsi="Times New Roman" w:cs="Times New Roman"/>
      <w:sz w:val="24"/>
      <w:szCs w:val="24"/>
    </w:rPr>
  </w:style>
  <w:style w:type="character" w:customStyle="1" w:styleId="210">
    <w:name w:val="Основной текст 2 Знак1"/>
    <w:link w:val="28"/>
    <w:uiPriority w:val="99"/>
    <w:semiHidden/>
    <w:rsid w:val="00F71ED9"/>
    <w:rPr>
      <w:rFonts w:ascii="Times New Roman" w:eastAsia="Times New Roman" w:hAnsi="Times New Roman"/>
      <w:sz w:val="24"/>
      <w:szCs w:val="24"/>
    </w:rPr>
  </w:style>
  <w:style w:type="paragraph" w:styleId="28">
    <w:name w:val="Body Text 2"/>
    <w:basedOn w:val="a0"/>
    <w:link w:val="210"/>
    <w:uiPriority w:val="99"/>
    <w:semiHidden/>
    <w:unhideWhenUsed/>
    <w:qFormat/>
    <w:rsid w:val="00F71ED9"/>
    <w:pPr>
      <w:suppressAutoHyphens/>
      <w:spacing w:after="120" w:line="480" w:lineRule="auto"/>
      <w:jc w:val="both"/>
    </w:pPr>
    <w:rPr>
      <w:rFonts w:ascii="Times New Roman" w:eastAsia="Times New Roman" w:hAnsi="Times New Roman"/>
      <w:sz w:val="24"/>
      <w:szCs w:val="24"/>
    </w:rPr>
  </w:style>
  <w:style w:type="character" w:customStyle="1" w:styleId="29">
    <w:name w:val="Основной текст 2 Знак"/>
    <w:basedOn w:val="a1"/>
    <w:uiPriority w:val="99"/>
    <w:semiHidden/>
    <w:qFormat/>
    <w:rsid w:val="00F71ED9"/>
  </w:style>
  <w:style w:type="paragraph" w:customStyle="1" w:styleId="affc">
    <w:name w:val="Знак Знак Знак Знак Знак Знак Знак Знак Знак Знак Знак Знак Знак Знак"/>
    <w:basedOn w:val="a0"/>
    <w:qFormat/>
    <w:rsid w:val="00F71ED9"/>
    <w:pPr>
      <w:suppressAutoHyphens/>
      <w:spacing w:beforeAutospacing="1" w:after="60" w:afterAutospacing="1" w:line="240" w:lineRule="auto"/>
      <w:jc w:val="both"/>
    </w:pPr>
    <w:rPr>
      <w:rFonts w:ascii="Tahoma" w:eastAsia="Times New Roman" w:hAnsi="Tahoma" w:cs="Times New Roman"/>
      <w:sz w:val="20"/>
      <w:szCs w:val="20"/>
      <w:lang w:val="en-US" w:eastAsia="en-US"/>
    </w:rPr>
  </w:style>
  <w:style w:type="paragraph" w:customStyle="1" w:styleId="1b">
    <w:name w:val="Знак Знак Знак1 Знак"/>
    <w:basedOn w:val="a0"/>
    <w:qFormat/>
    <w:rsid w:val="00F71ED9"/>
    <w:pPr>
      <w:suppressAutoHyphens/>
      <w:spacing w:line="240" w:lineRule="exact"/>
    </w:pPr>
    <w:rPr>
      <w:rFonts w:ascii="Verdana" w:eastAsia="Times New Roman" w:hAnsi="Verdana" w:cs="Verdana"/>
      <w:sz w:val="20"/>
      <w:szCs w:val="20"/>
      <w:lang w:val="en-US" w:eastAsia="en-US"/>
    </w:rPr>
  </w:style>
  <w:style w:type="paragraph" w:customStyle="1" w:styleId="2a">
    <w:name w:val="Обычный2"/>
    <w:qFormat/>
    <w:rsid w:val="00F71ED9"/>
    <w:pPr>
      <w:suppressAutoHyphens/>
      <w:spacing w:after="0" w:line="300" w:lineRule="auto"/>
      <w:ind w:left="3320" w:right="2600"/>
    </w:pPr>
    <w:rPr>
      <w:rFonts w:ascii="Times New Roman" w:eastAsia="Times New Roman" w:hAnsi="Times New Roman" w:cs="Times New Roman"/>
      <w:sz w:val="28"/>
      <w:szCs w:val="20"/>
    </w:rPr>
  </w:style>
  <w:style w:type="paragraph" w:customStyle="1" w:styleId="TimesNewRoman">
    <w:name w:val="Основной текст + Times New Roman"/>
    <w:aliases w:val="14 pt,Первая строка:  1.27 см,Первая строка:  1,27 см"/>
    <w:basedOn w:val="afd"/>
    <w:rsid w:val="00F71ED9"/>
    <w:pPr>
      <w:ind w:firstLine="720"/>
    </w:pPr>
    <w:rPr>
      <w:bCs w:val="0"/>
      <w:iCs w:val="0"/>
      <w:sz w:val="28"/>
      <w:szCs w:val="28"/>
      <w:lang w:val="ru-RU"/>
    </w:rPr>
  </w:style>
  <w:style w:type="paragraph" w:styleId="affd">
    <w:name w:val="Normal Indent"/>
    <w:basedOn w:val="a0"/>
    <w:qFormat/>
    <w:rsid w:val="00F71ED9"/>
    <w:pPr>
      <w:suppressAutoHyphens/>
      <w:spacing w:after="0" w:line="240" w:lineRule="auto"/>
      <w:ind w:left="708"/>
    </w:pPr>
    <w:rPr>
      <w:rFonts w:ascii="Times New Roman" w:eastAsia="Times New Roman" w:hAnsi="Times New Roman" w:cs="Times New Roman"/>
      <w:sz w:val="24"/>
      <w:szCs w:val="24"/>
    </w:rPr>
  </w:style>
  <w:style w:type="paragraph" w:styleId="affe">
    <w:name w:val="Normal (Web)"/>
    <w:basedOn w:val="a0"/>
    <w:uiPriority w:val="99"/>
    <w:unhideWhenUsed/>
    <w:rsid w:val="00F71ED9"/>
    <w:pPr>
      <w:spacing w:before="100" w:beforeAutospacing="1" w:after="100" w:afterAutospacing="1" w:line="240" w:lineRule="auto"/>
    </w:pPr>
    <w:rPr>
      <w:rFonts w:ascii="Times New Roman" w:eastAsia="Calibri" w:hAnsi="Times New Roman" w:cs="Times New Roman"/>
      <w:sz w:val="24"/>
      <w:szCs w:val="24"/>
    </w:rPr>
  </w:style>
  <w:style w:type="paragraph" w:styleId="afff">
    <w:name w:val="annotation text"/>
    <w:basedOn w:val="a0"/>
    <w:link w:val="afff0"/>
    <w:uiPriority w:val="99"/>
    <w:unhideWhenUsed/>
    <w:rsid w:val="00F71ED9"/>
    <w:pPr>
      <w:suppressAutoHyphens/>
      <w:spacing w:after="60" w:line="240" w:lineRule="auto"/>
      <w:jc w:val="both"/>
    </w:pPr>
    <w:rPr>
      <w:rFonts w:ascii="Times New Roman" w:eastAsia="Times New Roman" w:hAnsi="Times New Roman" w:cs="Times New Roman"/>
      <w:sz w:val="20"/>
      <w:szCs w:val="20"/>
      <w:lang w:val="x-none" w:eastAsia="x-none"/>
    </w:rPr>
  </w:style>
  <w:style w:type="character" w:customStyle="1" w:styleId="afff0">
    <w:name w:val="Текст примечания Знак"/>
    <w:basedOn w:val="a1"/>
    <w:link w:val="afff"/>
    <w:uiPriority w:val="99"/>
    <w:rsid w:val="00F71ED9"/>
    <w:rPr>
      <w:rFonts w:ascii="Times New Roman" w:eastAsia="Times New Roman" w:hAnsi="Times New Roman" w:cs="Times New Roman"/>
      <w:sz w:val="20"/>
      <w:szCs w:val="20"/>
      <w:lang w:val="x-none" w:eastAsia="x-none"/>
    </w:rPr>
  </w:style>
  <w:style w:type="paragraph" w:styleId="afff1">
    <w:name w:val="Body Text Indent"/>
    <w:basedOn w:val="a0"/>
    <w:link w:val="afff2"/>
    <w:uiPriority w:val="99"/>
    <w:unhideWhenUsed/>
    <w:rsid w:val="00F71ED9"/>
    <w:pPr>
      <w:suppressAutoHyphens/>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2">
    <w:name w:val="Основной текст с отступом Знак"/>
    <w:basedOn w:val="a1"/>
    <w:link w:val="afff1"/>
    <w:uiPriority w:val="99"/>
    <w:rsid w:val="00F71ED9"/>
    <w:rPr>
      <w:rFonts w:ascii="Times New Roman" w:eastAsia="Times New Roman" w:hAnsi="Times New Roman" w:cs="Times New Roman"/>
      <w:sz w:val="24"/>
      <w:szCs w:val="24"/>
      <w:lang w:val="x-none" w:eastAsia="x-none"/>
    </w:rPr>
  </w:style>
  <w:style w:type="character" w:customStyle="1" w:styleId="afff3">
    <w:name w:val="Тема примечания Знак"/>
    <w:link w:val="afff4"/>
    <w:uiPriority w:val="99"/>
    <w:semiHidden/>
    <w:rsid w:val="00F71ED9"/>
    <w:rPr>
      <w:rFonts w:ascii="Times New Roman" w:eastAsia="Times New Roman" w:hAnsi="Times New Roman"/>
      <w:b/>
      <w:bCs/>
    </w:rPr>
  </w:style>
  <w:style w:type="paragraph" w:styleId="afff4">
    <w:name w:val="annotation subject"/>
    <w:basedOn w:val="afff"/>
    <w:next w:val="afff"/>
    <w:link w:val="afff3"/>
    <w:uiPriority w:val="99"/>
    <w:semiHidden/>
    <w:unhideWhenUsed/>
    <w:rsid w:val="00F71ED9"/>
    <w:rPr>
      <w:rFonts w:cstheme="minorBidi"/>
      <w:b/>
      <w:bCs/>
      <w:sz w:val="22"/>
      <w:szCs w:val="22"/>
      <w:lang w:val="ru-RU" w:eastAsia="ru-RU"/>
    </w:rPr>
  </w:style>
  <w:style w:type="character" w:customStyle="1" w:styleId="1c">
    <w:name w:val="Тема примечания Знак1"/>
    <w:basedOn w:val="afff0"/>
    <w:uiPriority w:val="99"/>
    <w:semiHidden/>
    <w:rsid w:val="00F71ED9"/>
    <w:rPr>
      <w:rFonts w:ascii="Times New Roman" w:eastAsia="Times New Roman" w:hAnsi="Times New Roman" w:cs="Times New Roman"/>
      <w:b/>
      <w:bCs/>
      <w:sz w:val="20"/>
      <w:szCs w:val="20"/>
      <w:lang w:val="x-none" w:eastAsia="x-none"/>
    </w:rPr>
  </w:style>
  <w:style w:type="character" w:customStyle="1" w:styleId="a7">
    <w:name w:val="Без интервала Знак"/>
    <w:link w:val="a6"/>
    <w:uiPriority w:val="1"/>
    <w:locked/>
    <w:rsid w:val="00F71ED9"/>
  </w:style>
  <w:style w:type="paragraph" w:customStyle="1" w:styleId="ConsPlusNonformat">
    <w:name w:val="ConsPlusNonformat"/>
    <w:uiPriority w:val="99"/>
    <w:rsid w:val="00F71ED9"/>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FontStyle17">
    <w:name w:val="Font Style17"/>
    <w:uiPriority w:val="99"/>
    <w:rsid w:val="00F71ED9"/>
    <w:rPr>
      <w:rFonts w:ascii="Times New Roman" w:hAnsi="Times New Roman" w:cs="Times New Roman"/>
      <w:sz w:val="20"/>
      <w:szCs w:val="20"/>
    </w:rPr>
  </w:style>
  <w:style w:type="paragraph" w:customStyle="1" w:styleId="afff5">
    <w:name w:val="Заголовок документа"/>
    <w:basedOn w:val="21"/>
    <w:link w:val="afff6"/>
    <w:qFormat/>
    <w:rsid w:val="00F71ED9"/>
    <w:pPr>
      <w:keepNext w:val="0"/>
      <w:keepLines w:val="0"/>
      <w:spacing w:before="240" w:after="120" w:line="240" w:lineRule="auto"/>
      <w:jc w:val="center"/>
    </w:pPr>
    <w:rPr>
      <w:rFonts w:ascii="Times New Roman" w:eastAsia="Times New Roman" w:hAnsi="Times New Roman" w:cs="Times New Roman"/>
      <w:smallCaps/>
      <w:sz w:val="24"/>
      <w:szCs w:val="28"/>
      <w:lang w:val="x-none" w:eastAsia="x-none"/>
    </w:rPr>
  </w:style>
  <w:style w:type="character" w:customStyle="1" w:styleId="afff6">
    <w:name w:val="Заголовок документа Знак"/>
    <w:link w:val="afff5"/>
    <w:rsid w:val="00F71ED9"/>
    <w:rPr>
      <w:rFonts w:ascii="Times New Roman" w:eastAsia="Times New Roman" w:hAnsi="Times New Roman" w:cs="Times New Roman"/>
      <w:smallCaps/>
      <w:sz w:val="24"/>
      <w:szCs w:val="28"/>
      <w:lang w:val="x-none" w:eastAsia="x-none"/>
    </w:rPr>
  </w:style>
  <w:style w:type="paragraph" w:customStyle="1" w:styleId="afff7">
    <w:name w:val="Пункт приложения"/>
    <w:basedOn w:val="a0"/>
    <w:link w:val="afff8"/>
    <w:qFormat/>
    <w:rsid w:val="00F71ED9"/>
    <w:pPr>
      <w:spacing w:after="200" w:line="276" w:lineRule="auto"/>
      <w:ind w:left="360" w:hanging="360"/>
      <w:jc w:val="both"/>
    </w:pPr>
    <w:rPr>
      <w:rFonts w:ascii="Cambria" w:eastAsia="Times New Roman" w:hAnsi="Cambria" w:cs="Times New Roman"/>
      <w:sz w:val="24"/>
      <w:szCs w:val="20"/>
      <w:lang w:val="x-none" w:eastAsia="x-none"/>
    </w:rPr>
  </w:style>
  <w:style w:type="character" w:customStyle="1" w:styleId="afff8">
    <w:name w:val="Пункт приложения Знак"/>
    <w:link w:val="afff7"/>
    <w:rsid w:val="00F71ED9"/>
    <w:rPr>
      <w:rFonts w:ascii="Cambria" w:eastAsia="Times New Roman" w:hAnsi="Cambria" w:cs="Times New Roman"/>
      <w:sz w:val="24"/>
      <w:szCs w:val="20"/>
      <w:lang w:val="x-none" w:eastAsia="x-none"/>
    </w:rPr>
  </w:style>
  <w:style w:type="paragraph" w:customStyle="1" w:styleId="ConsPlusNormal">
    <w:name w:val="ConsPlusNormal"/>
    <w:link w:val="ConsPlusNormal0"/>
    <w:qFormat/>
    <w:rsid w:val="00F71ED9"/>
    <w:pPr>
      <w:autoSpaceDE w:val="0"/>
      <w:autoSpaceDN w:val="0"/>
      <w:adjustRightInd w:val="0"/>
      <w:spacing w:after="0" w:line="240" w:lineRule="auto"/>
    </w:pPr>
    <w:rPr>
      <w:rFonts w:ascii="Calibri" w:eastAsia="Times New Roman" w:hAnsi="Calibri" w:cs="Calibri"/>
      <w:b/>
      <w:bCs/>
    </w:rPr>
  </w:style>
  <w:style w:type="paragraph" w:customStyle="1" w:styleId="1d">
    <w:name w:val="Без интервала1"/>
    <w:rsid w:val="00F71ED9"/>
    <w:pPr>
      <w:suppressAutoHyphens/>
      <w:spacing w:after="0" w:line="240" w:lineRule="auto"/>
    </w:pPr>
    <w:rPr>
      <w:rFonts w:ascii="Calibri" w:eastAsia="Times New Roman" w:hAnsi="Calibri" w:cs="Calibri"/>
      <w:kern w:val="1"/>
      <w:lang w:eastAsia="zh-CN"/>
    </w:rPr>
  </w:style>
  <w:style w:type="paragraph" w:customStyle="1" w:styleId="1">
    <w:name w:val="К_Д_Заг1"/>
    <w:basedOn w:val="26"/>
    <w:link w:val="1e"/>
    <w:qFormat/>
    <w:rsid w:val="00F71ED9"/>
    <w:pPr>
      <w:numPr>
        <w:numId w:val="2"/>
      </w:numPr>
      <w:shd w:val="solid" w:color="FFFFFF" w:fill="auto"/>
      <w:spacing w:before="200" w:after="200" w:line="276" w:lineRule="auto"/>
      <w:ind w:left="357" w:hanging="357"/>
      <w:jc w:val="center"/>
    </w:pPr>
    <w:rPr>
      <w:rFonts w:ascii="Times New Roman" w:hAnsi="Times New Roman"/>
      <w:b/>
      <w:color w:val="000000"/>
      <w:sz w:val="24"/>
      <w:szCs w:val="24"/>
    </w:rPr>
  </w:style>
  <w:style w:type="character" w:customStyle="1" w:styleId="1e">
    <w:name w:val="К_Д_Заг1 Знак"/>
    <w:link w:val="1"/>
    <w:rsid w:val="00F71ED9"/>
    <w:rPr>
      <w:rFonts w:ascii="Times New Roman" w:eastAsia="Times New Roman" w:hAnsi="Times New Roman" w:cs="Times New Roman"/>
      <w:b/>
      <w:color w:val="000000"/>
      <w:sz w:val="24"/>
      <w:szCs w:val="24"/>
      <w:shd w:val="solid" w:color="FFFFFF" w:fill="auto"/>
      <w:lang w:val="x-none" w:eastAsia="x-none"/>
    </w:rPr>
  </w:style>
  <w:style w:type="paragraph" w:customStyle="1" w:styleId="20">
    <w:name w:val="К_Д_Осн_н2"/>
    <w:basedOn w:val="1"/>
    <w:link w:val="2b"/>
    <w:qFormat/>
    <w:rsid w:val="00F71ED9"/>
    <w:pPr>
      <w:numPr>
        <w:ilvl w:val="1"/>
        <w:numId w:val="3"/>
      </w:numPr>
      <w:tabs>
        <w:tab w:val="left" w:pos="1276"/>
      </w:tabs>
      <w:spacing w:before="0" w:after="0"/>
      <w:ind w:left="0" w:firstLine="567"/>
      <w:jc w:val="both"/>
    </w:pPr>
    <w:rPr>
      <w:b w:val="0"/>
    </w:rPr>
  </w:style>
  <w:style w:type="character" w:customStyle="1" w:styleId="2b">
    <w:name w:val="К_Д_Осн_н2 Знак"/>
    <w:link w:val="20"/>
    <w:rsid w:val="00F71ED9"/>
    <w:rPr>
      <w:rFonts w:ascii="Times New Roman" w:eastAsia="Times New Roman" w:hAnsi="Times New Roman" w:cs="Times New Roman"/>
      <w:color w:val="000000"/>
      <w:sz w:val="24"/>
      <w:szCs w:val="24"/>
      <w:shd w:val="solid" w:color="FFFFFF" w:fill="auto"/>
      <w:lang w:val="x-none" w:eastAsia="x-none"/>
    </w:rPr>
  </w:style>
  <w:style w:type="paragraph" w:customStyle="1" w:styleId="3">
    <w:name w:val="К_Д_Осн_н3"/>
    <w:basedOn w:val="1"/>
    <w:link w:val="33"/>
    <w:qFormat/>
    <w:rsid w:val="00F71ED9"/>
    <w:pPr>
      <w:numPr>
        <w:numId w:val="3"/>
      </w:numPr>
      <w:tabs>
        <w:tab w:val="left" w:pos="1276"/>
      </w:tabs>
      <w:spacing w:before="0" w:after="0"/>
      <w:ind w:left="0" w:firstLine="567"/>
      <w:jc w:val="both"/>
    </w:pPr>
    <w:rPr>
      <w:b w:val="0"/>
    </w:rPr>
  </w:style>
  <w:style w:type="character" w:customStyle="1" w:styleId="33">
    <w:name w:val="К_Д_Осн_н3 Знак"/>
    <w:link w:val="3"/>
    <w:rsid w:val="00F71ED9"/>
    <w:rPr>
      <w:rFonts w:ascii="Times New Roman" w:eastAsia="Times New Roman" w:hAnsi="Times New Roman" w:cs="Times New Roman"/>
      <w:color w:val="000000"/>
      <w:sz w:val="24"/>
      <w:szCs w:val="24"/>
      <w:shd w:val="solid" w:color="FFFFFF" w:fill="auto"/>
      <w:lang w:val="x-none" w:eastAsia="x-none"/>
    </w:rPr>
  </w:style>
  <w:style w:type="paragraph" w:customStyle="1" w:styleId="afff9">
    <w:name w:val="К_Д_Осн_нБ"/>
    <w:basedOn w:val="a4"/>
    <w:link w:val="afffa"/>
    <w:qFormat/>
    <w:rsid w:val="00F71ED9"/>
    <w:pPr>
      <w:tabs>
        <w:tab w:val="left" w:pos="851"/>
      </w:tabs>
      <w:suppressAutoHyphens/>
      <w:spacing w:after="0" w:line="276" w:lineRule="auto"/>
      <w:ind w:left="851" w:hanging="284"/>
      <w:jc w:val="both"/>
    </w:pPr>
    <w:rPr>
      <w:rFonts w:ascii="Times New Roman" w:eastAsia="Times New Roman" w:hAnsi="Times New Roman" w:cs="Times New Roman"/>
      <w:sz w:val="24"/>
      <w:szCs w:val="24"/>
      <w:lang w:val="x-none" w:eastAsia="x-none"/>
    </w:rPr>
  </w:style>
  <w:style w:type="character" w:customStyle="1" w:styleId="afffa">
    <w:name w:val="К_Д_Осн_нБ Знак"/>
    <w:link w:val="afff9"/>
    <w:rsid w:val="00F71ED9"/>
    <w:rPr>
      <w:rFonts w:ascii="Times New Roman" w:eastAsia="Times New Roman" w:hAnsi="Times New Roman" w:cs="Times New Roman"/>
      <w:sz w:val="24"/>
      <w:szCs w:val="24"/>
      <w:lang w:val="x-none" w:eastAsia="x-none"/>
    </w:rPr>
  </w:style>
  <w:style w:type="paragraph" w:customStyle="1" w:styleId="1f">
    <w:name w:val="К_Д_П_Осн_н1"/>
    <w:basedOn w:val="a4"/>
    <w:link w:val="1f0"/>
    <w:qFormat/>
    <w:rsid w:val="00F71ED9"/>
    <w:pPr>
      <w:tabs>
        <w:tab w:val="left" w:pos="1276"/>
      </w:tabs>
      <w:suppressAutoHyphens/>
      <w:spacing w:after="0" w:line="276" w:lineRule="auto"/>
      <w:ind w:left="0" w:firstLine="567"/>
      <w:jc w:val="both"/>
    </w:pPr>
    <w:rPr>
      <w:rFonts w:ascii="Times New Roman" w:eastAsia="Times New Roman" w:hAnsi="Times New Roman" w:cs="Times New Roman"/>
      <w:sz w:val="24"/>
      <w:szCs w:val="24"/>
      <w:lang w:val="x-none" w:eastAsia="x-none"/>
    </w:rPr>
  </w:style>
  <w:style w:type="character" w:customStyle="1" w:styleId="1f0">
    <w:name w:val="К_Д_П_Осн_н1 Знак"/>
    <w:link w:val="1f"/>
    <w:rsid w:val="00F71ED9"/>
    <w:rPr>
      <w:rFonts w:ascii="Times New Roman" w:eastAsia="Times New Roman" w:hAnsi="Times New Roman" w:cs="Times New Roman"/>
      <w:sz w:val="24"/>
      <w:szCs w:val="24"/>
      <w:lang w:val="x-none" w:eastAsia="x-none"/>
    </w:rPr>
  </w:style>
  <w:style w:type="paragraph" w:customStyle="1" w:styleId="00">
    <w:name w:val="К_Д_Заг0"/>
    <w:basedOn w:val="a0"/>
    <w:link w:val="01"/>
    <w:qFormat/>
    <w:rsid w:val="00F71ED9"/>
    <w:pPr>
      <w:numPr>
        <w:numId w:val="4"/>
      </w:numPr>
      <w:suppressAutoHyphens/>
      <w:spacing w:before="120" w:after="120" w:line="276" w:lineRule="auto"/>
      <w:ind w:left="0" w:firstLine="0"/>
      <w:jc w:val="center"/>
    </w:pPr>
    <w:rPr>
      <w:rFonts w:ascii="Times New Roman" w:eastAsia="Times New Roman" w:hAnsi="Times New Roman" w:cs="Times New Roman"/>
      <w:b/>
      <w:sz w:val="24"/>
      <w:szCs w:val="24"/>
      <w:lang w:val="x-none" w:eastAsia="x-none"/>
    </w:rPr>
  </w:style>
  <w:style w:type="character" w:customStyle="1" w:styleId="01">
    <w:name w:val="К_Д_Заг0 Знак"/>
    <w:link w:val="00"/>
    <w:rsid w:val="00F71ED9"/>
    <w:rPr>
      <w:rFonts w:ascii="Times New Roman" w:eastAsia="Times New Roman" w:hAnsi="Times New Roman" w:cs="Times New Roman"/>
      <w:b/>
      <w:sz w:val="24"/>
      <w:szCs w:val="24"/>
      <w:lang w:val="x-none" w:eastAsia="x-none"/>
    </w:rPr>
  </w:style>
  <w:style w:type="paragraph" w:customStyle="1" w:styleId="2">
    <w:name w:val="К_Д_П_Осн_н2"/>
    <w:basedOn w:val="1f"/>
    <w:link w:val="2c"/>
    <w:qFormat/>
    <w:rsid w:val="00F71ED9"/>
  </w:style>
  <w:style w:type="character" w:customStyle="1" w:styleId="2c">
    <w:name w:val="К_Д_П_Осн_н2 Знак"/>
    <w:basedOn w:val="1f0"/>
    <w:link w:val="2"/>
    <w:rsid w:val="00F71ED9"/>
    <w:rPr>
      <w:rFonts w:ascii="Times New Roman" w:eastAsia="Times New Roman" w:hAnsi="Times New Roman" w:cs="Times New Roman"/>
      <w:sz w:val="24"/>
      <w:szCs w:val="24"/>
      <w:lang w:val="x-none" w:eastAsia="x-none"/>
    </w:rPr>
  </w:style>
  <w:style w:type="paragraph" w:customStyle="1" w:styleId="34">
    <w:name w:val="К_Д_П_Осн_н3"/>
    <w:basedOn w:val="2"/>
    <w:link w:val="35"/>
    <w:qFormat/>
    <w:rsid w:val="00F71ED9"/>
    <w:pPr>
      <w:numPr>
        <w:ilvl w:val="2"/>
      </w:numPr>
      <w:ind w:firstLine="567"/>
    </w:pPr>
  </w:style>
  <w:style w:type="character" w:customStyle="1" w:styleId="35">
    <w:name w:val="К_Д_П_Осн_н3 Знак"/>
    <w:basedOn w:val="2c"/>
    <w:link w:val="34"/>
    <w:rsid w:val="00F71ED9"/>
    <w:rPr>
      <w:rFonts w:ascii="Times New Roman" w:eastAsia="Times New Roman" w:hAnsi="Times New Roman" w:cs="Times New Roman"/>
      <w:sz w:val="24"/>
      <w:szCs w:val="24"/>
      <w:lang w:val="x-none" w:eastAsia="x-none"/>
    </w:rPr>
  </w:style>
  <w:style w:type="paragraph" w:customStyle="1" w:styleId="0">
    <w:name w:val="К_Д_П_Заг0"/>
    <w:basedOn w:val="00"/>
    <w:link w:val="02"/>
    <w:qFormat/>
    <w:rsid w:val="00F71ED9"/>
    <w:pPr>
      <w:numPr>
        <w:ilvl w:val="1"/>
        <w:numId w:val="6"/>
      </w:numPr>
      <w:ind w:left="0" w:firstLine="0"/>
    </w:pPr>
  </w:style>
  <w:style w:type="character" w:customStyle="1" w:styleId="02">
    <w:name w:val="К_Д_П_Заг0 Знак"/>
    <w:basedOn w:val="01"/>
    <w:link w:val="0"/>
    <w:rsid w:val="00F71ED9"/>
    <w:rPr>
      <w:rFonts w:ascii="Times New Roman" w:eastAsia="Times New Roman" w:hAnsi="Times New Roman" w:cs="Times New Roman"/>
      <w:b/>
      <w:sz w:val="24"/>
      <w:szCs w:val="24"/>
      <w:lang w:val="x-none" w:eastAsia="x-none"/>
    </w:rPr>
  </w:style>
  <w:style w:type="paragraph" w:customStyle="1" w:styleId="10">
    <w:name w:val="К_Д_П_Заг1"/>
    <w:basedOn w:val="a4"/>
    <w:link w:val="1f1"/>
    <w:qFormat/>
    <w:rsid w:val="00F71ED9"/>
    <w:pPr>
      <w:numPr>
        <w:ilvl w:val="2"/>
        <w:numId w:val="6"/>
      </w:numPr>
      <w:suppressAutoHyphens/>
      <w:spacing w:before="120" w:after="120" w:line="276" w:lineRule="auto"/>
      <w:ind w:left="1134" w:hanging="425"/>
    </w:pPr>
    <w:rPr>
      <w:rFonts w:ascii="Times New Roman" w:eastAsia="Times New Roman" w:hAnsi="Times New Roman" w:cs="Times New Roman"/>
      <w:b/>
      <w:sz w:val="24"/>
      <w:szCs w:val="24"/>
      <w:lang w:val="x-none" w:eastAsia="x-none"/>
    </w:rPr>
  </w:style>
  <w:style w:type="character" w:customStyle="1" w:styleId="1f1">
    <w:name w:val="К_Д_П_Заг1 Знак"/>
    <w:link w:val="10"/>
    <w:rsid w:val="00F71ED9"/>
    <w:rPr>
      <w:rFonts w:ascii="Times New Roman" w:eastAsia="Times New Roman" w:hAnsi="Times New Roman" w:cs="Times New Roman"/>
      <w:b/>
      <w:sz w:val="24"/>
      <w:szCs w:val="24"/>
      <w:lang w:val="x-none" w:eastAsia="x-none"/>
    </w:rPr>
  </w:style>
  <w:style w:type="paragraph" w:customStyle="1" w:styleId="2d">
    <w:name w:val="К_Д_П_Заг2"/>
    <w:basedOn w:val="10"/>
    <w:link w:val="2e"/>
    <w:qFormat/>
    <w:rsid w:val="00F71ED9"/>
    <w:pPr>
      <w:numPr>
        <w:ilvl w:val="0"/>
        <w:numId w:val="0"/>
      </w:numPr>
      <w:ind w:left="567" w:hanging="567"/>
    </w:pPr>
    <w:rPr>
      <w:lang w:eastAsia="en-US"/>
    </w:rPr>
  </w:style>
  <w:style w:type="character" w:customStyle="1" w:styleId="2e">
    <w:name w:val="К_Д_П_Заг2 Знак"/>
    <w:link w:val="2d"/>
    <w:rsid w:val="00F71ED9"/>
    <w:rPr>
      <w:rFonts w:ascii="Times New Roman" w:eastAsia="Times New Roman" w:hAnsi="Times New Roman" w:cs="Times New Roman"/>
      <w:b/>
      <w:sz w:val="24"/>
      <w:szCs w:val="24"/>
      <w:lang w:val="x-none" w:eastAsia="en-US"/>
    </w:rPr>
  </w:style>
  <w:style w:type="paragraph" w:customStyle="1" w:styleId="Bulleted">
    <w:name w:val="Bulleted"/>
    <w:basedOn w:val="a0"/>
    <w:semiHidden/>
    <w:qFormat/>
    <w:rsid w:val="00F71ED9"/>
    <w:pPr>
      <w:suppressAutoHyphens/>
      <w:spacing w:before="40" w:after="40" w:line="360" w:lineRule="auto"/>
      <w:ind w:left="709" w:hanging="283"/>
      <w:jc w:val="both"/>
    </w:pPr>
    <w:rPr>
      <w:rFonts w:ascii="Times New Roman" w:eastAsia="Times New Roman" w:hAnsi="Times New Roman" w:cs="Times New Roman"/>
      <w:sz w:val="24"/>
      <w:szCs w:val="24"/>
    </w:rPr>
  </w:style>
  <w:style w:type="character" w:styleId="afffb">
    <w:name w:val="annotation reference"/>
    <w:uiPriority w:val="99"/>
    <w:semiHidden/>
    <w:unhideWhenUsed/>
    <w:rsid w:val="00F71ED9"/>
    <w:rPr>
      <w:sz w:val="16"/>
      <w:szCs w:val="16"/>
    </w:rPr>
  </w:style>
  <w:style w:type="paragraph" w:styleId="afffc">
    <w:name w:val="Block Text"/>
    <w:basedOn w:val="a0"/>
    <w:semiHidden/>
    <w:rsid w:val="00F71ED9"/>
    <w:pPr>
      <w:widowControl w:val="0"/>
      <w:shd w:val="clear" w:color="auto" w:fill="FFFFFF"/>
      <w:spacing w:before="125" w:after="0" w:line="360" w:lineRule="auto"/>
      <w:ind w:left="614" w:right="38" w:hanging="341"/>
      <w:jc w:val="both"/>
    </w:pPr>
    <w:rPr>
      <w:rFonts w:ascii="Times New Roman" w:eastAsia="Times New Roman" w:hAnsi="Times New Roman" w:cs="Times New Roman"/>
      <w:snapToGrid w:val="0"/>
      <w:color w:val="000000"/>
      <w:szCs w:val="20"/>
    </w:rPr>
  </w:style>
  <w:style w:type="paragraph" w:styleId="afffd">
    <w:name w:val="Revision"/>
    <w:hidden/>
    <w:uiPriority w:val="99"/>
    <w:semiHidden/>
    <w:rsid w:val="00F71ED9"/>
    <w:pPr>
      <w:spacing w:after="0" w:line="240" w:lineRule="auto"/>
    </w:pPr>
    <w:rPr>
      <w:rFonts w:ascii="Times New Roman" w:eastAsia="Times New Roman" w:hAnsi="Times New Roman" w:cs="Times New Roman"/>
      <w:sz w:val="24"/>
      <w:szCs w:val="24"/>
    </w:rPr>
  </w:style>
  <w:style w:type="paragraph" w:styleId="afffe">
    <w:name w:val="Document Map"/>
    <w:basedOn w:val="a0"/>
    <w:link w:val="affff"/>
    <w:uiPriority w:val="99"/>
    <w:semiHidden/>
    <w:unhideWhenUsed/>
    <w:rsid w:val="00F71ED9"/>
    <w:pPr>
      <w:suppressAutoHyphens/>
      <w:spacing w:after="60" w:line="240" w:lineRule="auto"/>
      <w:jc w:val="both"/>
    </w:pPr>
    <w:rPr>
      <w:rFonts w:ascii="Tahoma" w:eastAsia="Times New Roman" w:hAnsi="Tahoma" w:cs="Times New Roman"/>
      <w:sz w:val="16"/>
      <w:szCs w:val="16"/>
      <w:lang w:val="x-none" w:eastAsia="x-none"/>
    </w:rPr>
  </w:style>
  <w:style w:type="character" w:customStyle="1" w:styleId="affff">
    <w:name w:val="Схема документа Знак"/>
    <w:basedOn w:val="a1"/>
    <w:link w:val="afffe"/>
    <w:uiPriority w:val="99"/>
    <w:semiHidden/>
    <w:rsid w:val="00F71ED9"/>
    <w:rPr>
      <w:rFonts w:ascii="Tahoma" w:eastAsia="Times New Roman" w:hAnsi="Tahoma" w:cs="Times New Roman"/>
      <w:sz w:val="16"/>
      <w:szCs w:val="16"/>
      <w:lang w:val="x-none" w:eastAsia="x-none"/>
    </w:rPr>
  </w:style>
  <w:style w:type="character" w:customStyle="1" w:styleId="ConsPlusNormal0">
    <w:name w:val="ConsPlusNormal Знак"/>
    <w:link w:val="ConsPlusNormal"/>
    <w:qFormat/>
    <w:locked/>
    <w:rsid w:val="00F71ED9"/>
    <w:rPr>
      <w:rFonts w:ascii="Calibri" w:eastAsia="Times New Roman"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si.rosminzdrav.ru/" TargetMode="External"/><Relationship Id="rId13" Type="http://schemas.openxmlformats.org/officeDocument/2006/relationships/hyperlink" Target="https://nsi.rosminzdrav.ru/" TargetMode="External"/><Relationship Id="rId18" Type="http://schemas.openxmlformats.org/officeDocument/2006/relationships/hyperlink" Target="https://nsi.rosminzdrav.ru/" TargetMode="External"/><Relationship Id="rId26" Type="http://schemas.openxmlformats.org/officeDocument/2006/relationships/hyperlink" Target="https://nsi.rosminzdrav.ru/" TargetMode="External"/><Relationship Id="rId3" Type="http://schemas.microsoft.com/office/2007/relationships/stylesWithEffects" Target="stylesWithEffects.xml"/><Relationship Id="rId21" Type="http://schemas.openxmlformats.org/officeDocument/2006/relationships/hyperlink" Target="https://nsi.rosminzdrav.ru/" TargetMode="External"/><Relationship Id="rId7" Type="http://schemas.openxmlformats.org/officeDocument/2006/relationships/endnotes" Target="endnotes.xml"/><Relationship Id="rId12" Type="http://schemas.openxmlformats.org/officeDocument/2006/relationships/hyperlink" Target="https://nsi.rosminzdrav.ru/" TargetMode="External"/><Relationship Id="rId17" Type="http://schemas.openxmlformats.org/officeDocument/2006/relationships/hyperlink" Target="https://nsi.rosminzdrav.ru/" TargetMode="External"/><Relationship Id="rId25" Type="http://schemas.openxmlformats.org/officeDocument/2006/relationships/hyperlink" Target="https://nsi.rosminzdrav.ru/" TargetMode="External"/><Relationship Id="rId2" Type="http://schemas.openxmlformats.org/officeDocument/2006/relationships/styles" Target="styles.xml"/><Relationship Id="rId16" Type="http://schemas.openxmlformats.org/officeDocument/2006/relationships/hyperlink" Target="https://nsi.rosminzdrav.ru/" TargetMode="External"/><Relationship Id="rId20" Type="http://schemas.openxmlformats.org/officeDocument/2006/relationships/hyperlink" Target="https://nsi.rosminzdrav.ru/"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si.rosminzdrav.ru/" TargetMode="External"/><Relationship Id="rId24" Type="http://schemas.openxmlformats.org/officeDocument/2006/relationships/hyperlink" Target="https://nsi.rosminzdrav.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ias.nalog.ru/Updates" TargetMode="External"/><Relationship Id="rId23" Type="http://schemas.openxmlformats.org/officeDocument/2006/relationships/hyperlink" Target="https://nsi.rosminzdrav.ru/" TargetMode="External"/><Relationship Id="rId28" Type="http://schemas.openxmlformats.org/officeDocument/2006/relationships/hyperlink" Target="https://nsi.rosminzdrav.ru/" TargetMode="External"/><Relationship Id="rId10" Type="http://schemas.openxmlformats.org/officeDocument/2006/relationships/hyperlink" Target="https://nsi.rosminzdrav.ru/" TargetMode="External"/><Relationship Id="rId19" Type="http://schemas.openxmlformats.org/officeDocument/2006/relationships/hyperlink" Target="https://nsi.rosminzdrav.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si.rosminzdrav.ru/" TargetMode="External"/><Relationship Id="rId14" Type="http://schemas.openxmlformats.org/officeDocument/2006/relationships/hyperlink" Target="https://nsi.rosminzdrav.ru/" TargetMode="External"/><Relationship Id="rId22" Type="http://schemas.openxmlformats.org/officeDocument/2006/relationships/hyperlink" Target="https://nsi.rosminzdrav.ru/" TargetMode="External"/><Relationship Id="rId27" Type="http://schemas.openxmlformats.org/officeDocument/2006/relationships/hyperlink" Target="https://nsi.rosminzdrav.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9267</Words>
  <Characters>52827</Characters>
  <Application>Microsoft Office Word</Application>
  <DocSecurity>0</DocSecurity>
  <Lines>440</Lines>
  <Paragraphs>123</Paragraphs>
  <ScaleCrop>false</ScaleCrop>
  <Company/>
  <LinksUpToDate>false</LinksUpToDate>
  <CharactersWithSpaces>61971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Владимирович Михайлов</cp:lastModifiedBy>
  <cp:revision>10</cp:revision>
  <dcterms:created xsi:type="dcterms:W3CDTF">2022-11-02T09:25:00Z</dcterms:created>
  <dcterms:modified xsi:type="dcterms:W3CDTF">2025-02-25T04:35:00Z</dcterms:modified>
</cp:coreProperties>
</file>