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926"/>
        <w:gridCol w:w="1977"/>
        <w:gridCol w:w="573"/>
        <w:gridCol w:w="578"/>
        <w:gridCol w:w="769"/>
        <w:gridCol w:w="1513"/>
        <w:gridCol w:w="1240"/>
        <w:gridCol w:w="1402"/>
        <w:gridCol w:w="497"/>
      </w:tblGrid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 w:rsidRPr="00790E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Pr="00790E40" w:rsidRDefault="00790E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0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0E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0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0E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0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0E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Pr="00790E40" w:rsidRDefault="005154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Pr="00790E40" w:rsidRDefault="005154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Pr="00790E40" w:rsidRDefault="005154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Pr="00790E40" w:rsidRDefault="005154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Pr="00790E40" w:rsidRDefault="005154C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Pr="00790E40" w:rsidRDefault="005154C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Pr="00790E40" w:rsidRDefault="005154C9">
            <w:pPr>
              <w:rPr>
                <w:szCs w:val="16"/>
                <w:lang w:val="en-US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 w:rsidP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</w:t>
            </w:r>
            <w:r>
              <w:rPr>
                <w:rFonts w:ascii="Times New Roman" w:hAnsi="Times New Roman"/>
                <w:sz w:val="24"/>
                <w:szCs w:val="24"/>
              </w:rPr>
              <w:t>021 г. №.1421-2022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154C9" w:rsidRDefault="00790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54C9" w:rsidRDefault="0079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 вскрытия упако</w:t>
            </w:r>
            <w:r>
              <w:rPr>
                <w:rFonts w:ascii="Times New Roman" w:hAnsi="Times New Roman"/>
                <w:sz w:val="24"/>
                <w:szCs w:val="24"/>
              </w:rPr>
              <w:t>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г/л.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RET для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PLT для анализа тромбоцитов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полупроводникового лазера.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0,17%. Срок стабильности после вскрытия упаковки 60 суток, при температуре хранения +2...+35 °C. Набор содержит 2 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ковки х 1,5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</w:t>
            </w:r>
            <w:r>
              <w:rPr>
                <w:rFonts w:ascii="Times New Roman" w:hAnsi="Times New Roman"/>
                <w:sz w:val="24"/>
                <w:szCs w:val="24"/>
              </w:rPr>
              <w:t>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0,2%, ЭДТА-2K 0,02% Срок стабильности после вскрытия упаковки 60 суток, при температуре хранения +2...+35 °C. Фасовка: пластиковая канистра с пробкой,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помещенная в картонную коробку. Объем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гематологических исследований, выполняемых на анализаторах класса 5-Diff. Полностью совместим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XS-500i, XS-1000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i,XT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Аттестованные параметры: WBC, RBC, HG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B, HCT, MCV, MCH, MCHC, PLT, LYM, NEUT, MONO, EO,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BASO, RDW-SD, RDW-CV, PDW, MPV, P-LCR, PCT. Основа – контрольная кровь, жидкая форма. Срок стабильности открытого флакона 15 суток, при температуре хранения +2...+8 °С. Набор содержит внешний электронный но</w:t>
            </w:r>
            <w:r>
              <w:rPr>
                <w:rFonts w:ascii="Times New Roman" w:hAnsi="Times New Roman"/>
                <w:sz w:val="24"/>
                <w:szCs w:val="24"/>
              </w:rPr>
              <w:t>ситель с данными 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и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подсчета числа тромбоцитов, путем окрашивания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набора: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</w:t>
            </w:r>
            <w:r>
              <w:rPr>
                <w:rFonts w:ascii="Times New Roman" w:hAnsi="Times New Roman"/>
                <w:sz w:val="24"/>
                <w:szCs w:val="24"/>
              </w:rPr>
              <w:t>иджа х 12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соответствие реагента инструкции по эксплуатации гематологического 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флуоресценции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0,002%, этиленгликоль 96,9%. Срок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табильности после вскрытия упаковки 90 суток, при температуре хранения +2...+30 °C. Набор содержит 2 картриджа х 42 мл. На поверхность каждого картриджа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нанесена метка RFID (радиочастотное идентификационное устройство) для автоматического считывания и запи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каждого картриджа нанесена метка RFID (радиочастотное идентиф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инструкции по эксплуатации гематологического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хранения +2...+35 °C. Фасовка: пласт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иковый флакон.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 количества базофилов методом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Срок стабильности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вскрытия упаковки 60 дней, при температуре хранения +5...+30 °C. Фасовка: пластиковая канистра с пробкой, помещенная в картонную коробку.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</w:t>
            </w:r>
            <w:r>
              <w:rPr>
                <w:rFonts w:ascii="Times New Roman" w:hAnsi="Times New Roman"/>
                <w:sz w:val="24"/>
                <w:szCs w:val="24"/>
              </w:rPr>
              <w:t>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нейтрофилов, лимфоцитов, моноцитов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</w:t>
            </w:r>
            <w:r>
              <w:rPr>
                <w:rFonts w:ascii="Times New Roman" w:hAnsi="Times New Roman"/>
                <w:sz w:val="24"/>
                <w:szCs w:val="24"/>
              </w:rPr>
              <w:t>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инструкции по эксплуатации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относительного количества базофилов, подсчета нормобластов и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реагентами и гема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°C. Набор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7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54C9" w:rsidRDefault="0051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154C9" w:rsidRDefault="00790E40" w:rsidP="0079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154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154C9" w:rsidRDefault="00790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5154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154C9" w:rsidRDefault="00790E40" w:rsidP="00790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5154C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154C9" w:rsidRDefault="00790E40" w:rsidP="0079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5154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154C9" w:rsidRDefault="0079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54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54C9" w:rsidRDefault="005154C9">
            <w:pPr>
              <w:rPr>
                <w:szCs w:val="16"/>
              </w:rPr>
            </w:pPr>
          </w:p>
        </w:tc>
      </w:tr>
      <w:tr w:rsidR="005154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154C9" w:rsidRDefault="0079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54C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154C9" w:rsidRDefault="00790E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790E4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4C9"/>
    <w:rsid w:val="005154C9"/>
    <w:rsid w:val="007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91F98-B6CD-4581-8A17-A88E3B3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1803</Words>
  <Characters>10281</Characters>
  <Application>Microsoft Office Word</Application>
  <DocSecurity>0</DocSecurity>
  <Lines>85</Lines>
  <Paragraphs>24</Paragraphs>
  <ScaleCrop>false</ScaleCrop>
  <Company/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2021-09-08T07:15:00Z</dcterms:created>
  <dcterms:modified xsi:type="dcterms:W3CDTF">2021-09-08T07:16:00Z</dcterms:modified>
</cp:coreProperties>
</file>