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D33D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RPr="00CB56F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Pr="00CB56FD" w:rsidRDefault="00CB56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 w:rsidP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№.1396-2022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СИП-4 2х16-0,6/1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Провод  Марка   СИП-4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жил  2  Сечение жилы, мм2    16  Напряжение, В   1000  Материал изоляции Сшитый полиэтилен  Диапазон рабочих температур  от -60 до +50  Материал жилы    Алюминий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жилы  Многопроволочная  Форма жилы    Круглая  Наличие защитного покрова  Нет  Наличие экрана Нет  Диаметр, мм    18  Материал оболочки   Без оболочки  Масса, кг 130  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 Нормативный документ   ГОСТ 31946-2012, ТУ 3553-011-5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8727764-2012  Температура монтажа не ниже -15  Сфера применения   Для воздушных линий электропередачи  Расцветка провода  Натуральный  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36  Минимальный радиус изгиба   Не менее 7.5 наружных диаметров  Минимальная строительная длина 10</w:t>
            </w:r>
            <w:r>
              <w:rPr>
                <w:rFonts w:ascii="Times New Roman" w:hAnsi="Times New Roman"/>
                <w:sz w:val="24"/>
                <w:szCs w:val="24"/>
              </w:rPr>
              <w:t>0  Стойкость к ультрафиолету  Да  Максимальная температура проводника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3*1,5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N,PE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оболочке из поливинилхлоридного пластиката пониженной пожарной опасности,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</w:t>
            </w:r>
            <w:r>
              <w:rPr>
                <w:rFonts w:ascii="Times New Roman" w:hAnsi="Times New Roman"/>
                <w:sz w:val="24"/>
                <w:szCs w:val="24"/>
              </w:rPr>
              <w:t>ся аналогом (заменой) следующих импортных кабелей: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Допустимая температура нагрева жил при </w:t>
            </w:r>
            <w:r>
              <w:rPr>
                <w:rFonts w:ascii="Times New Roman" w:hAnsi="Times New Roman"/>
                <w:sz w:val="24"/>
                <w:szCs w:val="24"/>
              </w:rPr>
              <w:t>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Предельная температура жил кабеля ВВГнг-LS 3х1,5 по условию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невозгорания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пожарной опаснос</w:t>
            </w:r>
            <w:r>
              <w:rPr>
                <w:rFonts w:ascii="Times New Roman" w:hAnsi="Times New Roman"/>
                <w:sz w:val="24"/>
                <w:szCs w:val="24"/>
              </w:rPr>
              <w:t>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</w:t>
            </w:r>
            <w:r>
              <w:rPr>
                <w:rFonts w:ascii="Times New Roman" w:hAnsi="Times New Roman"/>
                <w:sz w:val="24"/>
                <w:szCs w:val="24"/>
              </w:rPr>
              <w:t>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</w:t>
            </w:r>
            <w:r>
              <w:rPr>
                <w:rFonts w:ascii="Times New Roman" w:hAnsi="Times New Roman"/>
                <w:sz w:val="24"/>
                <w:szCs w:val="24"/>
              </w:rPr>
              <w:t>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Изоляция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- Оболочка из негорючего ПВХ пластиката с пониженный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ПВХ пластикат пон</w:t>
            </w:r>
            <w:r>
              <w:rPr>
                <w:rFonts w:ascii="Times New Roman" w:hAnsi="Times New Roman"/>
                <w:sz w:val="24"/>
                <w:szCs w:val="24"/>
              </w:rPr>
              <w:t>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LS - Кабель имеет пониженное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</w:t>
            </w:r>
            <w:r>
              <w:rPr>
                <w:rFonts w:ascii="Times New Roman" w:hAnsi="Times New Roman"/>
                <w:sz w:val="24"/>
                <w:szCs w:val="24"/>
              </w:rPr>
              <w:t>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Жила выполнена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(0,66) - Кабель рассчитан на напряжение 660 </w:t>
            </w:r>
            <w:r>
              <w:rPr>
                <w:rFonts w:ascii="Times New Roman" w:hAnsi="Times New Roman"/>
                <w:sz w:val="24"/>
                <w:szCs w:val="24"/>
              </w:rPr>
              <w:t>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Заполнение - из ПВХ </w:t>
            </w:r>
            <w:r>
              <w:rPr>
                <w:rFonts w:ascii="Times New Roman" w:hAnsi="Times New Roman"/>
                <w:sz w:val="24"/>
                <w:szCs w:val="24"/>
              </w:rPr>
              <w:t>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9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Светильник  Мощность, Вт  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  Консольный  Цветовая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   5000  Световой поток, Лм    9600  Степень защиты    IP65  Пускорегулирующая аппаратура  В комплекте  Тип ПРА    LED драйвер  Материал корпуса светильника   Сталь  Цвет корпуса Серый  Климатическое исполнение УХЛ1  Цвет  Серый  Напряжение,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220  Срок службы, ч 50000  Диапазон рабочих температур  от -40 до +40  Тип лампы    LED  Материал изделия   Сталь  Заземление   Да  Высота, мм  60  Длина, мм   312  Ширина, мм 277  Масса, кг  3.6  Цвет свечения  Белый  Номинальное напряжение, В    170-2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  Сфера применения   Для наружного освещения дороги со средней и низкой интенсивностью движения, парков и прогулочных дорожек,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территорий, площадей, автостоянок и других объектов  Класс защиты I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Зажим анкерный для проводов ввода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(PA 2/25 S)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Зажим анкерный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  ВК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разрушающая нагрузка, кН   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 Сплав алюминиевый/стеклоармированный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</w:t>
            </w:r>
            <w:r>
              <w:rPr>
                <w:rFonts w:ascii="Times New Roman" w:hAnsi="Times New Roman"/>
                <w:sz w:val="24"/>
                <w:szCs w:val="24"/>
              </w:rPr>
              <w:t>лы   Алюминий/Медь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Стойкость к ультрафиолету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 не ниже 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Линии электропередачи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CT 25 P (10-95/1.5-10)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самонесущих изолированных проводов (арматура СИП)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зажим СТ25Рпредназначен для ответвлений от магистрального провода марки СИП-2 или СИП-4 медными или алюминиевыми проводами.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Надежный электрический контакт обеспечивается методом прокалывания изоляции жил проводов магистрали и ответвления.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ажим применяется для подключения уличного освещения, проводов абонента, ввода в дом, прочих ответвлений от магистральной ВЛИ.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жил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16-95/1.5-16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  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Медь луженая/ст</w:t>
            </w:r>
            <w:r>
              <w:rPr>
                <w:rFonts w:ascii="Times New Roman" w:hAnsi="Times New Roman"/>
                <w:sz w:val="24"/>
                <w:szCs w:val="24"/>
              </w:rPr>
              <w:t>еклоармированный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жилы   Алюминий/Медь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Стойкость к ультрафиолету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 не ниже 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Линии электропередачи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эксплуатации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-60 до +50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CT 70 P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ответвительный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   4-35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   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Сплав алюминиевый/стеклоармированный полиамид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-45 до +50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Материал жилы   Алюминий/Медь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Стойкость к ультрафиолету 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монтажа не ниже 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Линии электропередачи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ВГП Ду-32*3,2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стальная ВГП Ду-32 толщина стенки не менее 3,2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длинна не менее 6,0 метров </w:t>
            </w:r>
            <w:r>
              <w:rPr>
                <w:rFonts w:ascii="Times New Roman" w:hAnsi="Times New Roman"/>
                <w:sz w:val="24"/>
                <w:szCs w:val="24"/>
              </w:rPr>
              <w:t>ГОСТ 3262-75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анкерный СА2000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Кронштейн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Ширина, мм  6.5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0.352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Глубина, мм 10.8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-60 до +60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Трансформатор </w:t>
            </w:r>
            <w:r>
              <w:rPr>
                <w:rFonts w:ascii="Times New Roman" w:hAnsi="Times New Roman"/>
                <w:sz w:val="24"/>
                <w:szCs w:val="24"/>
              </w:rPr>
              <w:t>для весов CAS 7502-PaP-0220-0 220V 50/60Hz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 для весов CAS 7502-PaP-0220-0 220V 50/60Hz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33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B56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3D1"/>
    <w:rsid w:val="006D33D1"/>
    <w:rsid w:val="00C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32E2C-6783-455A-8B1B-6FED61E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2022-09-01T07:40:00Z</dcterms:created>
  <dcterms:modified xsi:type="dcterms:W3CDTF">2022-09-01T07:41:00Z</dcterms:modified>
</cp:coreProperties>
</file>