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15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3832"/>
        <w:gridCol w:w="709"/>
        <w:gridCol w:w="567"/>
        <w:gridCol w:w="1134"/>
        <w:gridCol w:w="7"/>
        <w:gridCol w:w="734"/>
        <w:gridCol w:w="142"/>
        <w:gridCol w:w="734"/>
        <w:gridCol w:w="240"/>
        <w:gridCol w:w="734"/>
        <w:gridCol w:w="386"/>
        <w:gridCol w:w="734"/>
      </w:tblGrid>
      <w:tr w:rsidR="000435D9" w14:paraId="2BF7B6AB" w14:textId="77777777" w:rsidTr="00686963">
        <w:trPr>
          <w:trHeight w:hRule="exact" w:val="6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7700FEF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4222E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14:paraId="1041A1F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40EEE3B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7A371D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4526CE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9292ED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0B8283D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5927848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150B8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E68595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4383EE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2CD173F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A5A9AF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0F857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2389BA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9DBFDFF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13EC97E9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8C80C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7349EB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8BABA1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7E80C5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D3479A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512B83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D567BE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063EEC8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17ABF881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B6930A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D7D1F1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1E585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2B30218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0821D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AA5C32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43C826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D10AA10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04CC3312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CFE6C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AD5EED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C39441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0BF5FBD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6CB97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B79A07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40E20E5" w14:textId="77777777" w:rsidR="000435D9" w:rsidRDefault="000435D9">
            <w:pPr>
              <w:rPr>
                <w:szCs w:val="16"/>
              </w:rPr>
            </w:pPr>
          </w:p>
        </w:tc>
      </w:tr>
      <w:tr w:rsidR="000435D9" w:rsidRPr="00206C26" w14:paraId="3A1640A6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7358FC7B" w14:textId="77777777"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37DADE44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28D999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D4AFDB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70F53677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376859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AACE37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5B5CA14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14:paraId="2C3543F9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02BB02EA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6B7FF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619AA2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1A0C50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6FB4505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37C45B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18C86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70A2B8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785C854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127D699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484B3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07A432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D6EFA0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757A7D4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7245F4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969502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6835157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AAED59F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426324A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81978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69EB16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1082EB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31F4A66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19F9BC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328CE2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F7A1CC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B9CC257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30461652" w14:textId="76CB5CB8" w:rsidR="000435D9" w:rsidRDefault="00E0732F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</w:t>
            </w:r>
            <w:r w:rsidR="001F4A17">
              <w:rPr>
                <w:rFonts w:ascii="Times New Roman" w:hAnsi="Times New Roman"/>
                <w:sz w:val="24"/>
                <w:szCs w:val="24"/>
              </w:rPr>
              <w:t xml:space="preserve"> 2022 г. №.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206C26">
              <w:rPr>
                <w:rFonts w:ascii="Times New Roman" w:hAnsi="Times New Roman"/>
                <w:sz w:val="24"/>
                <w:szCs w:val="24"/>
              </w:rPr>
              <w:t>5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D30E4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AD8508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796197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745CD76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8C17CF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1E2E5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88258F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48F22A1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27D87B0B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F51D0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466783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A1DDEE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06FDC59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0924B7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765AF4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3022696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047A7E3B" w14:textId="77777777" w:rsidTr="00686963">
        <w:trPr>
          <w:trHeight w:hRule="exact" w:val="315"/>
        </w:trPr>
        <w:tc>
          <w:tcPr>
            <w:tcW w:w="707" w:type="dxa"/>
            <w:shd w:val="clear" w:color="auto" w:fill="auto"/>
            <w:vAlign w:val="bottom"/>
          </w:tcPr>
          <w:p w14:paraId="323068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613EA54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45114FD0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42FBA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60CD5B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7021E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19D172F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40B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EA085D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7F3A8E8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354CF7C" w14:textId="77777777" w:rsidTr="00686963">
        <w:trPr>
          <w:trHeight w:hRule="exact" w:val="315"/>
        </w:trPr>
        <w:tc>
          <w:tcPr>
            <w:tcW w:w="5387" w:type="dxa"/>
            <w:gridSpan w:val="3"/>
            <w:shd w:val="clear" w:color="auto" w:fill="auto"/>
            <w:vAlign w:val="bottom"/>
          </w:tcPr>
          <w:p w14:paraId="6A493EE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6FFEB5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2F4D30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551A77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1893335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2263F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05219E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8B999FA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3EC8B99B" w14:textId="77777777" w:rsidTr="00686963">
        <w:trPr>
          <w:trHeight w:hRule="exact" w:val="315"/>
        </w:trPr>
        <w:tc>
          <w:tcPr>
            <w:tcW w:w="707" w:type="dxa"/>
            <w:shd w:val="clear" w:color="auto" w:fill="auto"/>
            <w:vAlign w:val="bottom"/>
          </w:tcPr>
          <w:p w14:paraId="07A87C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5B733E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405003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B1C77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73D522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685980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0E263A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B8D178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ECD637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486DFE7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8769643" w14:textId="77777777" w:rsidTr="00856D59">
        <w:trPr>
          <w:gridAfter w:val="1"/>
          <w:wAfter w:w="734" w:type="dxa"/>
          <w:trHeight w:hRule="exact" w:val="375"/>
        </w:trPr>
        <w:tc>
          <w:tcPr>
            <w:tcW w:w="7804" w:type="dxa"/>
            <w:gridSpan w:val="7"/>
            <w:shd w:val="clear" w:color="auto" w:fill="auto"/>
            <w:vAlign w:val="bottom"/>
          </w:tcPr>
          <w:p w14:paraId="358551FD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6A739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84AD8C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A6C514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5949F2F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086F6C26" w14:textId="77777777"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56D59" w14:paraId="6CE25515" w14:textId="77777777" w:rsidTr="00686963">
        <w:trPr>
          <w:trHeight w:hRule="exact" w:val="932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B9C7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9DC177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3DC5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F8642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26D35C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8723E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9003B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0A8A76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E9F18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DA32F9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56D59" w14:paraId="4CE60EE1" w14:textId="77777777" w:rsidTr="00686963">
        <w:trPr>
          <w:trHeight w:hRule="exact" w:val="7240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6E7EC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C3082" w14:textId="5A4D429D" w:rsidR="000435D9" w:rsidRDefault="00E0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</w:p>
        </w:tc>
        <w:tc>
          <w:tcPr>
            <w:tcW w:w="3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D117C" w14:textId="77777777" w:rsidR="00004E05" w:rsidRDefault="00E0732F" w:rsidP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2F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E0732F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2,3 мм, длина 230 см </w:t>
            </w:r>
            <w:r w:rsidR="00206C26">
              <w:rPr>
                <w:rFonts w:ascii="Times New Roman" w:hAnsi="Times New Roman"/>
                <w:sz w:val="24"/>
                <w:szCs w:val="24"/>
              </w:rPr>
              <w:t xml:space="preserve">, фиксаторы выдвижения петли 50/100%.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6C26">
              <w:rPr>
                <w:rFonts w:ascii="Times New Roman" w:hAnsi="Times New Roman"/>
                <w:sz w:val="24"/>
                <w:szCs w:val="24"/>
              </w:rPr>
              <w:t>вариативная, с двумя вариантами раскрытия, с полированным кончиком, с двойными плетеными струнами. При раскрытии петли на 50% ширина раскрытия петли 15/33 мм, при раскрытии петли на 100 % ширина раскрытия петли 27/50 мм. Петля имеет специальные фиксаторы для точного выдвижения петли</w:t>
            </w:r>
            <w:r w:rsidR="00B774AD">
              <w:rPr>
                <w:rFonts w:ascii="Times New Roman" w:hAnsi="Times New Roman"/>
                <w:sz w:val="24"/>
                <w:szCs w:val="24"/>
              </w:rPr>
              <w:t xml:space="preserve"> на 50 и 100%. Диаметр тубуса 2,3 мм, длина 230 см. В сборе с ручкой черного цвета.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Ручка имеет паз </w:t>
            </w:r>
            <w:r w:rsidR="00856D59">
              <w:rPr>
                <w:rFonts w:ascii="Times New Roman" w:hAnsi="Times New Roman"/>
                <w:sz w:val="24"/>
                <w:szCs w:val="24"/>
              </w:rPr>
              <w:t>для 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электро-но</w:t>
            </w:r>
          </w:p>
          <w:p w14:paraId="35BDDB05" w14:textId="4AC49ECE" w:rsidR="000435D9" w:rsidRPr="00E0732F" w:rsidRDefault="00856D59" w:rsidP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Многоразовая.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828F4" w14:textId="77777777"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80630" w14:textId="239475F9" w:rsidR="000435D9" w:rsidRDefault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22858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287B2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5C75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E042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28144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24C13F36" w14:textId="77777777" w:rsidTr="00686963">
        <w:trPr>
          <w:trHeight w:hRule="exact" w:val="9510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5AD46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5209D" w14:textId="46F80484" w:rsidR="00CE2C85" w:rsidRDefault="00535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59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535E59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</w:p>
        </w:tc>
        <w:tc>
          <w:tcPr>
            <w:tcW w:w="3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0D3C5" w14:textId="448E29AA" w:rsidR="00CE2C85" w:rsidRPr="00536025" w:rsidRDefault="0068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63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 с плоскими боками d 2,3 мм, длина 230 см (Петля для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, симметричная, с двойными перекрученными плетеными струнами, с изолированным кончиком, с плоскими жесткими боками (плоскими пружинами) по бокам от основания петли для лучшего прилегания к рабочей поверхности, плоские бока занимают половину петли, к ним припаяны плетеные струны. С дополнительными тягами  на нижнем радиусе рабочей части петли для увеличения и контроля ширины раскрытия до 45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. Тяги припаяны от основания петли до конца плоских пружин. Диаметр 2,3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. Длина 230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сm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. Ширина раскрытия без натяжения дополнительных тяг 29/57 мм, ширина раскрытия с натяжением дополнительных тяг 45/43 мм. В сборе с ручкой. Ручка имеет паз для 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>. Многоразовая.)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E8F0E7" w14:textId="77777777"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E9A93" w14:textId="61B8FB70" w:rsidR="00CE2C85" w:rsidRDefault="00535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CA5E8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5B171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4EEC8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92102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D425F7" w14:textId="77777777" w:rsidR="00CE2C85" w:rsidRDefault="00CE2C85">
            <w:pPr>
              <w:rPr>
                <w:szCs w:val="16"/>
              </w:rPr>
            </w:pPr>
          </w:p>
        </w:tc>
      </w:tr>
      <w:tr w:rsidR="00856D59" w14:paraId="06B9D6B2" w14:textId="77777777" w:rsidTr="00686963">
        <w:trPr>
          <w:trHeight w:hRule="exact" w:val="6944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A2C33A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83BEC" w14:textId="3F19EF9B" w:rsidR="00CE2C85" w:rsidRDefault="00BA0514" w:rsidP="00BA0514">
            <w:pPr>
              <w:rPr>
                <w:rFonts w:ascii="Times New Roman" w:hAnsi="Times New Roman"/>
                <w:sz w:val="24"/>
                <w:szCs w:val="24"/>
              </w:rPr>
            </w:pPr>
            <w:r w:rsidRPr="00BA0514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</w:p>
        </w:tc>
        <w:tc>
          <w:tcPr>
            <w:tcW w:w="38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8F9AE3" w14:textId="2EC445AE" w:rsidR="00CE2C85" w:rsidRDefault="00686963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63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 30/50, d 2,3 мм, длина 230 см (Петля для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полипэктомии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, симметричная, с перекрученными струнами, гексагональная, с изолированным кончиком. Ширина раскрытия 30/50 мм. Диаметр 2,3 мм. Длина 230 см. В сборе с ручкой. Ручка имеет паз для 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 xml:space="preserve"> – ножей. </w:t>
            </w:r>
            <w:proofErr w:type="spellStart"/>
            <w:r w:rsidRPr="00686963"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 w:rsidRPr="00686963">
              <w:rPr>
                <w:rFonts w:ascii="Times New Roman" w:hAnsi="Times New Roman"/>
                <w:sz w:val="24"/>
                <w:szCs w:val="24"/>
              </w:rPr>
              <w:t>. Многоразовая.)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35BB3F" w14:textId="77777777"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D5659" w14:textId="77777777"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674D6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D3426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4659C4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EE845F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593E59" w14:textId="77777777" w:rsidR="00CE2C85" w:rsidRDefault="00CE2C85">
            <w:pPr>
              <w:rPr>
                <w:szCs w:val="16"/>
              </w:rPr>
            </w:pPr>
          </w:p>
        </w:tc>
      </w:tr>
      <w:tr w:rsidR="00856D59" w14:paraId="1642528C" w14:textId="77777777" w:rsidTr="00686963">
        <w:trPr>
          <w:trHeight w:hRule="exact" w:val="375"/>
        </w:trPr>
        <w:tc>
          <w:tcPr>
            <w:tcW w:w="707" w:type="dxa"/>
            <w:shd w:val="clear" w:color="auto" w:fill="auto"/>
            <w:vAlign w:val="bottom"/>
          </w:tcPr>
          <w:p w14:paraId="1C61110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2D6892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0B57F6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A6F68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84D266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2C763E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4650AC5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FF0AFD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F96BF5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5367C1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7A34BF0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09658B72" w14:textId="77777777"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856D59" w14:paraId="4DB6F08B" w14:textId="77777777" w:rsidTr="00686963">
        <w:trPr>
          <w:trHeight w:hRule="exact" w:val="120"/>
        </w:trPr>
        <w:tc>
          <w:tcPr>
            <w:tcW w:w="707" w:type="dxa"/>
            <w:shd w:val="clear" w:color="auto" w:fill="auto"/>
            <w:vAlign w:val="bottom"/>
          </w:tcPr>
          <w:p w14:paraId="6EA5008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4B11A8F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7F8CAE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FF09A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D217A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854E5C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5C0094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D3EB7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075F9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7EA2C6B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A1639C1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E36DF02" w14:textId="77777777"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56D59" w14:paraId="06014878" w14:textId="77777777" w:rsidTr="00686963">
        <w:trPr>
          <w:trHeight w:hRule="exact" w:val="120"/>
        </w:trPr>
        <w:tc>
          <w:tcPr>
            <w:tcW w:w="707" w:type="dxa"/>
            <w:shd w:val="clear" w:color="auto" w:fill="auto"/>
            <w:vAlign w:val="bottom"/>
          </w:tcPr>
          <w:p w14:paraId="61B2557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18674FB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6E42691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C79CF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8DE3766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0004BA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2663FCFF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4ED919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8F8068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E1F68B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2DA5069" w14:textId="77777777" w:rsidTr="00856D59">
        <w:trPr>
          <w:gridAfter w:val="1"/>
          <w:wAfter w:w="734" w:type="dxa"/>
          <w:trHeight w:hRule="exact" w:val="70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A45CD1A" w14:textId="77777777"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6D59" w14:paraId="05828B90" w14:textId="77777777" w:rsidTr="00686963">
        <w:trPr>
          <w:trHeight w:hRule="exact" w:val="165"/>
        </w:trPr>
        <w:tc>
          <w:tcPr>
            <w:tcW w:w="707" w:type="dxa"/>
            <w:shd w:val="clear" w:color="auto" w:fill="auto"/>
            <w:vAlign w:val="bottom"/>
          </w:tcPr>
          <w:p w14:paraId="6C4BB0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EC3B3D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24D7A8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5CD65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496ABD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34ACC0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0781A2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6D75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9F0485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214DD8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5D40A3A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C30C3CA" w14:textId="67027699"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A0514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A051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56D59" w14:paraId="2E7F510A" w14:textId="77777777" w:rsidTr="00686963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629937F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B0625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25CFEC8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B0EC0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25C8AB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3432A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32B814C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B01934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67C9A4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536B30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CAE6B66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6554AE45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56D59" w14:paraId="13EED307" w14:textId="77777777" w:rsidTr="00686963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4A5B1C3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45572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7D1B0A0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15CF80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6A3E8A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9212CC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18BFAD8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C70E8B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29C71B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6C2A2DE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21861C8" w14:textId="77777777" w:rsidTr="00686963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4C2265B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EA61EA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25F418A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62D3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A4F1F8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8788F3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641B65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02B02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42B840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4740609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7664C40" w14:textId="77777777" w:rsidTr="00686963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5C6C1FA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3B0830E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832" w:type="dxa"/>
            <w:shd w:val="clear" w:color="auto" w:fill="auto"/>
            <w:vAlign w:val="bottom"/>
          </w:tcPr>
          <w:p w14:paraId="4447D2F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2756C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DDEC61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662055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1974DD0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334F8B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D9C8FA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4A3ED460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4C92AB8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5A882A3C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14:paraId="45FA53ED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2478B667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14:paraId="2F728204" w14:textId="77777777"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9"/>
    <w:rsid w:val="00004E05"/>
    <w:rsid w:val="000435D9"/>
    <w:rsid w:val="001F4A17"/>
    <w:rsid w:val="00206C26"/>
    <w:rsid w:val="003E6837"/>
    <w:rsid w:val="00495B34"/>
    <w:rsid w:val="004F649D"/>
    <w:rsid w:val="00535E59"/>
    <w:rsid w:val="00536025"/>
    <w:rsid w:val="00686963"/>
    <w:rsid w:val="00856D59"/>
    <w:rsid w:val="008A587A"/>
    <w:rsid w:val="00905D9F"/>
    <w:rsid w:val="00B774AD"/>
    <w:rsid w:val="00BA0514"/>
    <w:rsid w:val="00CE2C85"/>
    <w:rsid w:val="00E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B94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Селезнёва Светлана Владимировна</cp:lastModifiedBy>
  <cp:revision>7</cp:revision>
  <dcterms:created xsi:type="dcterms:W3CDTF">2022-01-12T05:08:00Z</dcterms:created>
  <dcterms:modified xsi:type="dcterms:W3CDTF">2022-08-24T05:52:00Z</dcterms:modified>
</cp:coreProperties>
</file>