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513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 w:rsidRPr="00B84D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Pr="00B84DA4" w:rsidRDefault="00B84D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4D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Pr="00B84DA4" w:rsidRDefault="0045136B">
            <w:pPr>
              <w:rPr>
                <w:szCs w:val="16"/>
                <w:lang w:val="en-US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 w:rsidP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1327-2022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136B" w:rsidRDefault="00B84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</w:t>
            </w:r>
            <w:r>
              <w:rPr>
                <w:rFonts w:ascii="Times New Roman" w:hAnsi="Times New Roman"/>
                <w:sz w:val="24"/>
                <w:szCs w:val="24"/>
              </w:rPr>
              <w:t>енка, обеспечивающая стойкость к влаге, температурам и химическим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смолы Т</w:t>
            </w:r>
            <w:r>
              <w:rPr>
                <w:rFonts w:ascii="Times New Roman" w:hAnsi="Times New Roman"/>
                <w:sz w:val="24"/>
                <w:szCs w:val="24"/>
              </w:rPr>
              <w:t>олщина не менее 152 микрон. Размер браслета не менее 25мм x 279мм. Цвет браслета белый.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 с красными полосками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</w:t>
            </w:r>
            <w:r>
              <w:rPr>
                <w:rFonts w:ascii="Times New Roman" w:hAnsi="Times New Roman"/>
                <w:sz w:val="24"/>
                <w:szCs w:val="24"/>
              </w:rPr>
              <w:t>них осуществляется с помощью термопечати и соответствуют всем требованиям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</w:t>
            </w:r>
            <w:r>
              <w:rPr>
                <w:rFonts w:ascii="Times New Roman" w:hAnsi="Times New Roman"/>
                <w:sz w:val="24"/>
                <w:szCs w:val="24"/>
              </w:rPr>
              <w:t>я пленка, обеспечивающая стойкость к влаге, температурам и химическим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</w:t>
            </w:r>
            <w:r>
              <w:rPr>
                <w:rFonts w:ascii="Times New Roman" w:hAnsi="Times New Roman"/>
                <w:sz w:val="24"/>
                <w:szCs w:val="24"/>
              </w:rPr>
              <w:t>лы Толщина не менее 152 микрон. Размер браслета не менее 25мм x 279мм. Цвет браслета белый с красной полосой. Метод печати с помощью прямой термопечати. Тип застежки высокоэффективное склеивание на основе акриловой смолы. Количество браслетов в рулоне не м</w:t>
            </w:r>
            <w:r>
              <w:rPr>
                <w:rFonts w:ascii="Times New Roman" w:hAnsi="Times New Roman"/>
                <w:sz w:val="24"/>
                <w:szCs w:val="24"/>
              </w:rPr>
              <w:t>енее 200шт.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непромокаемой и нервущейся бумаги 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Цвет браслета желт</w:t>
            </w:r>
            <w:r>
              <w:rPr>
                <w:rFonts w:ascii="Times New Roman" w:hAnsi="Times New Roman"/>
                <w:sz w:val="24"/>
                <w:szCs w:val="24"/>
              </w:rPr>
              <w:t>ый. В рулоне 350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 с надписью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Изготовлены из непромокаемой и нервущейся бумаги и фиксируется посредством самоклеящейся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</w:t>
            </w:r>
            <w:r>
              <w:rPr>
                <w:rFonts w:ascii="Times New Roman" w:hAnsi="Times New Roman"/>
                <w:sz w:val="24"/>
                <w:szCs w:val="24"/>
              </w:rPr>
              <w:t>т браслета желтый с нанесенной надписью "Высоки риск!" На листе 10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детские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B8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136B" w:rsidRDefault="0045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5136B" w:rsidRDefault="0045136B">
            <w:pPr>
              <w:rPr>
                <w:szCs w:val="16"/>
              </w:rPr>
            </w:pP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13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5136B" w:rsidRDefault="00B8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B84D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36B"/>
    <w:rsid w:val="0045136B"/>
    <w:rsid w:val="00B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5E41-8572-4ADC-AE82-B98618B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2022-08-23T09:32:00Z</dcterms:created>
  <dcterms:modified xsi:type="dcterms:W3CDTF">2022-08-23T09:32:00Z</dcterms:modified>
</cp:coreProperties>
</file>