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0042" w:rsidRDefault="0092004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20042" w:rsidRDefault="00920042"/>
        </w:tc>
        <w:tc>
          <w:tcPr>
            <w:tcW w:w="1995" w:type="dxa"/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shd w:val="clear" w:color="auto" w:fill="auto"/>
            <w:vAlign w:val="bottom"/>
          </w:tcPr>
          <w:p w:rsidR="00920042" w:rsidRDefault="00920042"/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0042" w:rsidRDefault="00920042"/>
        </w:tc>
        <w:tc>
          <w:tcPr>
            <w:tcW w:w="1275" w:type="dxa"/>
            <w:shd w:val="clear" w:color="auto" w:fill="auto"/>
            <w:vAlign w:val="bottom"/>
          </w:tcPr>
          <w:p w:rsidR="00920042" w:rsidRDefault="00920042"/>
        </w:tc>
        <w:tc>
          <w:tcPr>
            <w:tcW w:w="1470" w:type="dxa"/>
            <w:shd w:val="clear" w:color="auto" w:fill="auto"/>
            <w:vAlign w:val="bottom"/>
          </w:tcPr>
          <w:p w:rsidR="00920042" w:rsidRDefault="00920042"/>
        </w:tc>
        <w:tc>
          <w:tcPr>
            <w:tcW w:w="2100" w:type="dxa"/>
            <w:shd w:val="clear" w:color="auto" w:fill="auto"/>
            <w:vAlign w:val="bottom"/>
          </w:tcPr>
          <w:p w:rsidR="00920042" w:rsidRDefault="00920042"/>
        </w:tc>
        <w:tc>
          <w:tcPr>
            <w:tcW w:w="1995" w:type="dxa"/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shd w:val="clear" w:color="auto" w:fill="auto"/>
            <w:vAlign w:val="bottom"/>
          </w:tcPr>
          <w:p w:rsidR="00920042" w:rsidRDefault="00920042"/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0042" w:rsidRDefault="00920042"/>
        </w:tc>
        <w:tc>
          <w:tcPr>
            <w:tcW w:w="1275" w:type="dxa"/>
            <w:shd w:val="clear" w:color="auto" w:fill="auto"/>
            <w:vAlign w:val="bottom"/>
          </w:tcPr>
          <w:p w:rsidR="00920042" w:rsidRDefault="00920042"/>
        </w:tc>
        <w:tc>
          <w:tcPr>
            <w:tcW w:w="1470" w:type="dxa"/>
            <w:shd w:val="clear" w:color="auto" w:fill="auto"/>
            <w:vAlign w:val="bottom"/>
          </w:tcPr>
          <w:p w:rsidR="00920042" w:rsidRDefault="00920042"/>
        </w:tc>
        <w:tc>
          <w:tcPr>
            <w:tcW w:w="2100" w:type="dxa"/>
            <w:shd w:val="clear" w:color="auto" w:fill="auto"/>
            <w:vAlign w:val="bottom"/>
          </w:tcPr>
          <w:p w:rsidR="00920042" w:rsidRDefault="00920042"/>
        </w:tc>
        <w:tc>
          <w:tcPr>
            <w:tcW w:w="1995" w:type="dxa"/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shd w:val="clear" w:color="auto" w:fill="auto"/>
            <w:vAlign w:val="bottom"/>
          </w:tcPr>
          <w:p w:rsidR="00920042" w:rsidRDefault="00920042"/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0042" w:rsidRDefault="00920042"/>
        </w:tc>
        <w:tc>
          <w:tcPr>
            <w:tcW w:w="1275" w:type="dxa"/>
            <w:shd w:val="clear" w:color="auto" w:fill="auto"/>
            <w:vAlign w:val="bottom"/>
          </w:tcPr>
          <w:p w:rsidR="00920042" w:rsidRDefault="00920042"/>
        </w:tc>
        <w:tc>
          <w:tcPr>
            <w:tcW w:w="1470" w:type="dxa"/>
            <w:shd w:val="clear" w:color="auto" w:fill="auto"/>
            <w:vAlign w:val="bottom"/>
          </w:tcPr>
          <w:p w:rsidR="00920042" w:rsidRDefault="00920042"/>
        </w:tc>
        <w:tc>
          <w:tcPr>
            <w:tcW w:w="2100" w:type="dxa"/>
            <w:shd w:val="clear" w:color="auto" w:fill="auto"/>
            <w:vAlign w:val="bottom"/>
          </w:tcPr>
          <w:p w:rsidR="00920042" w:rsidRDefault="00920042"/>
        </w:tc>
        <w:tc>
          <w:tcPr>
            <w:tcW w:w="1995" w:type="dxa"/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shd w:val="clear" w:color="auto" w:fill="auto"/>
            <w:vAlign w:val="bottom"/>
          </w:tcPr>
          <w:p w:rsidR="00920042" w:rsidRDefault="00920042"/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0042" w:rsidRDefault="00920042"/>
        </w:tc>
        <w:tc>
          <w:tcPr>
            <w:tcW w:w="1275" w:type="dxa"/>
            <w:shd w:val="clear" w:color="auto" w:fill="auto"/>
            <w:vAlign w:val="bottom"/>
          </w:tcPr>
          <w:p w:rsidR="00920042" w:rsidRDefault="00920042"/>
        </w:tc>
        <w:tc>
          <w:tcPr>
            <w:tcW w:w="1470" w:type="dxa"/>
            <w:shd w:val="clear" w:color="auto" w:fill="auto"/>
            <w:vAlign w:val="bottom"/>
          </w:tcPr>
          <w:p w:rsidR="00920042" w:rsidRDefault="00920042"/>
        </w:tc>
        <w:tc>
          <w:tcPr>
            <w:tcW w:w="2100" w:type="dxa"/>
            <w:shd w:val="clear" w:color="auto" w:fill="auto"/>
            <w:vAlign w:val="bottom"/>
          </w:tcPr>
          <w:p w:rsidR="00920042" w:rsidRDefault="00920042"/>
        </w:tc>
        <w:tc>
          <w:tcPr>
            <w:tcW w:w="1995" w:type="dxa"/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shd w:val="clear" w:color="auto" w:fill="auto"/>
            <w:vAlign w:val="bottom"/>
          </w:tcPr>
          <w:p w:rsidR="00920042" w:rsidRDefault="00920042"/>
        </w:tc>
      </w:tr>
      <w:tr w:rsidR="00920042" w:rsidRPr="00004B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0042" w:rsidRPr="00004BD6" w:rsidRDefault="00004BD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04B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04BD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04B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04BD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04B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04BD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20042" w:rsidRPr="00004BD6" w:rsidRDefault="0092004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20042" w:rsidRPr="00004BD6" w:rsidRDefault="0092004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20042" w:rsidRPr="00004BD6" w:rsidRDefault="0092004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20042" w:rsidRPr="00004BD6" w:rsidRDefault="0092004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20042" w:rsidRPr="00004BD6" w:rsidRDefault="0092004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20042" w:rsidRPr="00004BD6" w:rsidRDefault="0092004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20042" w:rsidRPr="00004BD6" w:rsidRDefault="00920042">
            <w:pPr>
              <w:rPr>
                <w:lang w:val="en-US"/>
              </w:rPr>
            </w:pPr>
          </w:p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0042" w:rsidRDefault="00920042"/>
        </w:tc>
        <w:tc>
          <w:tcPr>
            <w:tcW w:w="1275" w:type="dxa"/>
            <w:shd w:val="clear" w:color="auto" w:fill="auto"/>
            <w:vAlign w:val="bottom"/>
          </w:tcPr>
          <w:p w:rsidR="00920042" w:rsidRDefault="00920042"/>
        </w:tc>
        <w:tc>
          <w:tcPr>
            <w:tcW w:w="1470" w:type="dxa"/>
            <w:shd w:val="clear" w:color="auto" w:fill="auto"/>
            <w:vAlign w:val="bottom"/>
          </w:tcPr>
          <w:p w:rsidR="00920042" w:rsidRDefault="00920042"/>
        </w:tc>
        <w:tc>
          <w:tcPr>
            <w:tcW w:w="2100" w:type="dxa"/>
            <w:shd w:val="clear" w:color="auto" w:fill="auto"/>
            <w:vAlign w:val="bottom"/>
          </w:tcPr>
          <w:p w:rsidR="00920042" w:rsidRDefault="00920042"/>
        </w:tc>
        <w:tc>
          <w:tcPr>
            <w:tcW w:w="1995" w:type="dxa"/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shd w:val="clear" w:color="auto" w:fill="auto"/>
            <w:vAlign w:val="bottom"/>
          </w:tcPr>
          <w:p w:rsidR="00920042" w:rsidRDefault="00920042"/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0042" w:rsidRDefault="00920042"/>
        </w:tc>
        <w:tc>
          <w:tcPr>
            <w:tcW w:w="1275" w:type="dxa"/>
            <w:shd w:val="clear" w:color="auto" w:fill="auto"/>
            <w:vAlign w:val="bottom"/>
          </w:tcPr>
          <w:p w:rsidR="00920042" w:rsidRDefault="00920042"/>
        </w:tc>
        <w:tc>
          <w:tcPr>
            <w:tcW w:w="1470" w:type="dxa"/>
            <w:shd w:val="clear" w:color="auto" w:fill="auto"/>
            <w:vAlign w:val="bottom"/>
          </w:tcPr>
          <w:p w:rsidR="00920042" w:rsidRDefault="00920042"/>
        </w:tc>
        <w:tc>
          <w:tcPr>
            <w:tcW w:w="2100" w:type="dxa"/>
            <w:shd w:val="clear" w:color="auto" w:fill="auto"/>
            <w:vAlign w:val="bottom"/>
          </w:tcPr>
          <w:p w:rsidR="00920042" w:rsidRDefault="00920042"/>
        </w:tc>
        <w:tc>
          <w:tcPr>
            <w:tcW w:w="1995" w:type="dxa"/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shd w:val="clear" w:color="auto" w:fill="auto"/>
            <w:vAlign w:val="bottom"/>
          </w:tcPr>
          <w:p w:rsidR="00920042" w:rsidRDefault="00920042"/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0042" w:rsidRDefault="00920042"/>
        </w:tc>
        <w:tc>
          <w:tcPr>
            <w:tcW w:w="1275" w:type="dxa"/>
            <w:shd w:val="clear" w:color="auto" w:fill="auto"/>
            <w:vAlign w:val="bottom"/>
          </w:tcPr>
          <w:p w:rsidR="00920042" w:rsidRDefault="00920042"/>
        </w:tc>
        <w:tc>
          <w:tcPr>
            <w:tcW w:w="1470" w:type="dxa"/>
            <w:shd w:val="clear" w:color="auto" w:fill="auto"/>
            <w:vAlign w:val="bottom"/>
          </w:tcPr>
          <w:p w:rsidR="00920042" w:rsidRDefault="00920042"/>
        </w:tc>
        <w:tc>
          <w:tcPr>
            <w:tcW w:w="2100" w:type="dxa"/>
            <w:shd w:val="clear" w:color="auto" w:fill="auto"/>
            <w:vAlign w:val="bottom"/>
          </w:tcPr>
          <w:p w:rsidR="00920042" w:rsidRDefault="00920042"/>
        </w:tc>
        <w:tc>
          <w:tcPr>
            <w:tcW w:w="1995" w:type="dxa"/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shd w:val="clear" w:color="auto" w:fill="auto"/>
            <w:vAlign w:val="bottom"/>
          </w:tcPr>
          <w:p w:rsidR="00920042" w:rsidRDefault="00920042"/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0042" w:rsidRDefault="00004BD6" w:rsidP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131-2023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920042" w:rsidRDefault="00920042"/>
        </w:tc>
        <w:tc>
          <w:tcPr>
            <w:tcW w:w="1275" w:type="dxa"/>
            <w:shd w:val="clear" w:color="auto" w:fill="auto"/>
            <w:vAlign w:val="bottom"/>
          </w:tcPr>
          <w:p w:rsidR="00920042" w:rsidRDefault="00920042"/>
        </w:tc>
        <w:tc>
          <w:tcPr>
            <w:tcW w:w="1470" w:type="dxa"/>
            <w:shd w:val="clear" w:color="auto" w:fill="auto"/>
            <w:vAlign w:val="bottom"/>
          </w:tcPr>
          <w:p w:rsidR="00920042" w:rsidRDefault="00920042"/>
        </w:tc>
        <w:tc>
          <w:tcPr>
            <w:tcW w:w="2100" w:type="dxa"/>
            <w:shd w:val="clear" w:color="auto" w:fill="auto"/>
            <w:vAlign w:val="bottom"/>
          </w:tcPr>
          <w:p w:rsidR="00920042" w:rsidRDefault="00920042"/>
        </w:tc>
        <w:tc>
          <w:tcPr>
            <w:tcW w:w="1995" w:type="dxa"/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shd w:val="clear" w:color="auto" w:fill="auto"/>
            <w:vAlign w:val="bottom"/>
          </w:tcPr>
          <w:p w:rsidR="00920042" w:rsidRDefault="00920042"/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0042" w:rsidRDefault="00920042"/>
        </w:tc>
        <w:tc>
          <w:tcPr>
            <w:tcW w:w="1275" w:type="dxa"/>
            <w:shd w:val="clear" w:color="auto" w:fill="auto"/>
            <w:vAlign w:val="bottom"/>
          </w:tcPr>
          <w:p w:rsidR="00920042" w:rsidRDefault="00920042"/>
        </w:tc>
        <w:tc>
          <w:tcPr>
            <w:tcW w:w="1470" w:type="dxa"/>
            <w:shd w:val="clear" w:color="auto" w:fill="auto"/>
            <w:vAlign w:val="bottom"/>
          </w:tcPr>
          <w:p w:rsidR="00920042" w:rsidRDefault="00920042"/>
        </w:tc>
        <w:tc>
          <w:tcPr>
            <w:tcW w:w="2100" w:type="dxa"/>
            <w:shd w:val="clear" w:color="auto" w:fill="auto"/>
            <w:vAlign w:val="bottom"/>
          </w:tcPr>
          <w:p w:rsidR="00920042" w:rsidRDefault="00920042"/>
        </w:tc>
        <w:tc>
          <w:tcPr>
            <w:tcW w:w="1995" w:type="dxa"/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shd w:val="clear" w:color="auto" w:fill="auto"/>
            <w:vAlign w:val="bottom"/>
          </w:tcPr>
          <w:p w:rsidR="00920042" w:rsidRDefault="00920042"/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20042" w:rsidRDefault="00920042"/>
        </w:tc>
        <w:tc>
          <w:tcPr>
            <w:tcW w:w="2535" w:type="dxa"/>
            <w:shd w:val="clear" w:color="auto" w:fill="auto"/>
            <w:vAlign w:val="bottom"/>
          </w:tcPr>
          <w:p w:rsidR="00920042" w:rsidRDefault="00920042"/>
        </w:tc>
        <w:tc>
          <w:tcPr>
            <w:tcW w:w="3315" w:type="dxa"/>
            <w:shd w:val="clear" w:color="auto" w:fill="auto"/>
            <w:vAlign w:val="bottom"/>
          </w:tcPr>
          <w:p w:rsidR="00920042" w:rsidRDefault="00920042"/>
        </w:tc>
        <w:tc>
          <w:tcPr>
            <w:tcW w:w="1125" w:type="dxa"/>
            <w:shd w:val="clear" w:color="auto" w:fill="auto"/>
            <w:vAlign w:val="bottom"/>
          </w:tcPr>
          <w:p w:rsidR="00920042" w:rsidRDefault="00920042"/>
        </w:tc>
        <w:tc>
          <w:tcPr>
            <w:tcW w:w="1275" w:type="dxa"/>
            <w:shd w:val="clear" w:color="auto" w:fill="auto"/>
            <w:vAlign w:val="bottom"/>
          </w:tcPr>
          <w:p w:rsidR="00920042" w:rsidRDefault="00920042"/>
        </w:tc>
        <w:tc>
          <w:tcPr>
            <w:tcW w:w="1470" w:type="dxa"/>
            <w:shd w:val="clear" w:color="auto" w:fill="auto"/>
            <w:vAlign w:val="bottom"/>
          </w:tcPr>
          <w:p w:rsidR="00920042" w:rsidRDefault="00920042"/>
        </w:tc>
        <w:tc>
          <w:tcPr>
            <w:tcW w:w="2100" w:type="dxa"/>
            <w:shd w:val="clear" w:color="auto" w:fill="auto"/>
            <w:vAlign w:val="bottom"/>
          </w:tcPr>
          <w:p w:rsidR="00920042" w:rsidRDefault="00920042"/>
        </w:tc>
        <w:tc>
          <w:tcPr>
            <w:tcW w:w="1995" w:type="dxa"/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shd w:val="clear" w:color="auto" w:fill="auto"/>
            <w:vAlign w:val="bottom"/>
          </w:tcPr>
          <w:p w:rsidR="00920042" w:rsidRDefault="00920042"/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0042" w:rsidRDefault="00920042"/>
        </w:tc>
        <w:tc>
          <w:tcPr>
            <w:tcW w:w="1275" w:type="dxa"/>
            <w:shd w:val="clear" w:color="auto" w:fill="auto"/>
            <w:vAlign w:val="bottom"/>
          </w:tcPr>
          <w:p w:rsidR="00920042" w:rsidRDefault="00920042"/>
        </w:tc>
        <w:tc>
          <w:tcPr>
            <w:tcW w:w="1470" w:type="dxa"/>
            <w:shd w:val="clear" w:color="auto" w:fill="auto"/>
            <w:vAlign w:val="bottom"/>
          </w:tcPr>
          <w:p w:rsidR="00920042" w:rsidRDefault="00920042"/>
        </w:tc>
        <w:tc>
          <w:tcPr>
            <w:tcW w:w="2100" w:type="dxa"/>
            <w:shd w:val="clear" w:color="auto" w:fill="auto"/>
            <w:vAlign w:val="bottom"/>
          </w:tcPr>
          <w:p w:rsidR="00920042" w:rsidRDefault="00920042"/>
        </w:tc>
        <w:tc>
          <w:tcPr>
            <w:tcW w:w="1995" w:type="dxa"/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shd w:val="clear" w:color="auto" w:fill="auto"/>
            <w:vAlign w:val="bottom"/>
          </w:tcPr>
          <w:p w:rsidR="00920042" w:rsidRDefault="00920042"/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20042" w:rsidRDefault="00920042"/>
        </w:tc>
        <w:tc>
          <w:tcPr>
            <w:tcW w:w="2535" w:type="dxa"/>
            <w:shd w:val="clear" w:color="auto" w:fill="auto"/>
            <w:vAlign w:val="bottom"/>
          </w:tcPr>
          <w:p w:rsidR="00920042" w:rsidRDefault="00920042"/>
        </w:tc>
        <w:tc>
          <w:tcPr>
            <w:tcW w:w="3315" w:type="dxa"/>
            <w:shd w:val="clear" w:color="auto" w:fill="auto"/>
            <w:vAlign w:val="bottom"/>
          </w:tcPr>
          <w:p w:rsidR="00920042" w:rsidRDefault="00920042"/>
        </w:tc>
        <w:tc>
          <w:tcPr>
            <w:tcW w:w="1125" w:type="dxa"/>
            <w:shd w:val="clear" w:color="auto" w:fill="auto"/>
            <w:vAlign w:val="bottom"/>
          </w:tcPr>
          <w:p w:rsidR="00920042" w:rsidRDefault="00920042"/>
        </w:tc>
        <w:tc>
          <w:tcPr>
            <w:tcW w:w="1275" w:type="dxa"/>
            <w:shd w:val="clear" w:color="auto" w:fill="auto"/>
            <w:vAlign w:val="bottom"/>
          </w:tcPr>
          <w:p w:rsidR="00920042" w:rsidRDefault="00920042"/>
        </w:tc>
        <w:tc>
          <w:tcPr>
            <w:tcW w:w="1470" w:type="dxa"/>
            <w:shd w:val="clear" w:color="auto" w:fill="auto"/>
            <w:vAlign w:val="bottom"/>
          </w:tcPr>
          <w:p w:rsidR="00920042" w:rsidRDefault="00920042"/>
        </w:tc>
        <w:tc>
          <w:tcPr>
            <w:tcW w:w="2100" w:type="dxa"/>
            <w:shd w:val="clear" w:color="auto" w:fill="auto"/>
            <w:vAlign w:val="bottom"/>
          </w:tcPr>
          <w:p w:rsidR="00920042" w:rsidRDefault="00920042"/>
        </w:tc>
        <w:tc>
          <w:tcPr>
            <w:tcW w:w="1995" w:type="dxa"/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shd w:val="clear" w:color="auto" w:fill="auto"/>
            <w:vAlign w:val="bottom"/>
          </w:tcPr>
          <w:p w:rsidR="00920042" w:rsidRDefault="00920042"/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shd w:val="clear" w:color="auto" w:fill="auto"/>
            <w:vAlign w:val="bottom"/>
          </w:tcPr>
          <w:p w:rsidR="00920042" w:rsidRDefault="00920042"/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Реле давления 4,5 бар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Реле давления 4,5 бар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920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920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Двигатель вентилятора   25Вт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92004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920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920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Двигатель вентилятора 10Вт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92004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920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920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Фильтр-осушитель SM 2-25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Медный фильтр-осушитель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приборы предназначены для осушения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хладагентов в небольшом холодильном оборудовании. Они применяются в холодильниках, морозильных ларях, холодильных витринах, установках кондиционирования.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цеолитовой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засыпки варьируется от десяти до пятидесяти грамм. Толщина корпуса составляет полмилл</w:t>
            </w:r>
            <w:r>
              <w:rPr>
                <w:rFonts w:ascii="Times New Roman" w:hAnsi="Times New Roman"/>
                <w:sz w:val="24"/>
                <w:szCs w:val="24"/>
              </w:rPr>
              <w:t>иметра. Фильтры обладают разъемом под капиллярную трубку. Входные и выходные отверстия предохраняются заглушками из пластика.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920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920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Микропроцессор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температура –5 … +55 °C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хранения    –30 … +85 °C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Влажность   рабочая и при </w:t>
            </w:r>
            <w:r>
              <w:rPr>
                <w:rFonts w:ascii="Times New Roman" w:hAnsi="Times New Roman"/>
                <w:sz w:val="24"/>
                <w:szCs w:val="24"/>
              </w:rPr>
              <w:t>хранении: 10…90 % RH (без конденсата)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питания    12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пост./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перем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ток (±10%) 50/60 Гц или 230 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 (±10%) 50/60 Гц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Потребление до 4,5 Вт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индикации</w:t>
            </w:r>
          </w:p>
          <w:p w:rsidR="00920042" w:rsidRDefault="00004BD6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NTC:  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50.0°C … +110°C;</w:t>
            </w:r>
          </w:p>
          <w:p w:rsidR="00920042" w:rsidRDefault="00004BD6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PTC:  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55.0°C … +140°C;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PT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1000:  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55.0°C … +150°C (на </w:t>
            </w:r>
            <w:r>
              <w:rPr>
                <w:rFonts w:ascii="Times New Roman" w:hAnsi="Times New Roman"/>
                <w:sz w:val="24"/>
                <w:szCs w:val="24"/>
              </w:rPr>
              <w:t>дисплее с 3 цифрами и знаком)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Точность    NTC, PTC, PT1000 (-55,0 … +70,0 °C):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хуже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чем 0.5% от шкалы +1 цифра. PT1000 (-70,0 … +150 °C):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хуже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чем 0.6% от шкалы +1 цифра.</w:t>
            </w:r>
          </w:p>
          <w:p w:rsidR="00920042" w:rsidRDefault="00004BD6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Разрешение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,1 °C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Аналоговые входы    2 входа NTC (исходный)/PTC/PT1000 (выбир</w:t>
            </w:r>
            <w:r>
              <w:rPr>
                <w:rFonts w:ascii="Times New Roman" w:hAnsi="Times New Roman"/>
                <w:sz w:val="24"/>
                <w:szCs w:val="24"/>
              </w:rPr>
              <w:t>ается параметром H00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Цифровой вход   2 свободных от напряжения входа («сухой контакт»)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Цифровые выходы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реле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Разморозки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норм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разомкнут 8(4)A – норм. замкнут 6(3)A максимум 250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реле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Компрессора:  UL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60730 (A)   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(12FLA — 72LRA) макс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имум 240B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реле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Вентилятора: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(2)А максимум 250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</w:t>
            </w:r>
          </w:p>
          <w:p w:rsidR="00920042" w:rsidRDefault="00004BD6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Корпус  пластик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PC+ABS UL94 V-0, поликарбонатное стекло, термопластичные кнопки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 лицевая панель 74×32 мм, глубина 59 мм. (не включая блоки терминалов)</w:t>
            </w:r>
          </w:p>
          <w:p w:rsidR="00920042" w:rsidRDefault="00004BD6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Клеммы  винтовые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зажимы </w:t>
            </w:r>
            <w:r>
              <w:rPr>
                <w:rFonts w:ascii="Times New Roman" w:hAnsi="Times New Roman"/>
                <w:sz w:val="24"/>
                <w:szCs w:val="24"/>
              </w:rPr>
              <w:t>под кабель сечением до 2,5 мм2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920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920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осушительный BCL 165S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 осушители на всасывание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Присоединительные размеры 1/4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присоединения под пайку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Предназначены для использования в жидкостных линиях </w:t>
            </w:r>
            <w:r>
              <w:rPr>
                <w:rFonts w:ascii="Times New Roman" w:hAnsi="Times New Roman"/>
                <w:sz w:val="24"/>
                <w:szCs w:val="24"/>
              </w:rPr>
              <w:t>холодильного оборудования.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920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920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осушительный BCL 083S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 осушители на всасывание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Присоединительные размеры 1/4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присоединения под пайку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Предназначены для использования в жидкостных линиях холодильного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920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920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Компрессор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- SC15G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13,.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 кг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Рабочий объем - 15.28 см3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Холодопроизводительность - 440 Вт, t кип - 15 С, 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  55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Хладагент - R134a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Область применения,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среднетемпературные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высокотемпературные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компрессора - герметичные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Номинальное напряжение (50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)220-240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Номинальное напряжение (60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)220-240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Фазы   1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Макс. заправка хладагента            1.3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kg</w:t>
            </w:r>
            <w:proofErr w:type="spellEnd"/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Свободный объем в компрессоре 1410 cм³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 масла            5 50 cм³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м</w:t>
            </w:r>
            <w:r>
              <w:rPr>
                <w:rFonts w:ascii="Times New Roman" w:hAnsi="Times New Roman"/>
                <w:sz w:val="24"/>
                <w:szCs w:val="24"/>
              </w:rPr>
              <w:t>асла      POE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           209 мм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 от несущей панели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B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)    203 мм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Высота, всасывающий патрубок   183 мм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Высота, нагнетательный патрубок           100 мм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Всасывающий патрубок     10.2 мм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Заправочный патрубок       6.2 мм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Нагнетающий патрубок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6.2 мм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Всасывающий патрубок-угол        37 °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Заправочный патрубок-угол          37 °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Нагнетающий патрубок-угол         37 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920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920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Компрессор SC18G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Компрессор SC 18G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Вес: 13.8 кг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Первичный хладагент: R134a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Макс. заправка хладагента: 1,30 кг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Объём масла [см3]: 600 cm3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масла: Синтетическое масло (POE)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 патрубков компрессора SC18G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Данфосс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104G8820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Всасывающий: 8,2 мм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Сервисный: 6,2 мм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Нагнетательный: 6,2 мм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Электрические характеристики компрессора SC18G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Данфосс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104G8820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 50Г</w:t>
            </w:r>
            <w:r>
              <w:rPr>
                <w:rFonts w:ascii="Times New Roman" w:hAnsi="Times New Roman"/>
                <w:sz w:val="24"/>
                <w:szCs w:val="24"/>
              </w:rPr>
              <w:t>ц номинальное[В]:220-240 V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Токовый ввод HST [A]: 18,6 A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Ток при Заторможенном РотореHST:18,6 A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920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920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Компрессор EMX 66 CLC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92004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920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920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Вентилятор осевой всасывающий YWF4E-450S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92004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920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920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Фен-вентилятор 240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Частота вращения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rpm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[W]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Сила тока [A]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0.4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 [м3/ч]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Частота [Гц]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[г]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 [В]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920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920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одноклавишный С/У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Выключателя одноклавишного открытой проводки Этюд 10А бел.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BA10-001B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исполнительных клавиш - 1.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- 250 Вольт.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- Пластик.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ток - 10 Ампер.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Способ монтажа - Поверхностный.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- Необработанная.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Коммутируемый ток люминесцентных ламп - 10 AX.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 - </w:t>
            </w:r>
            <w:r>
              <w:rPr>
                <w:rFonts w:ascii="Times New Roman" w:hAnsi="Times New Roman"/>
                <w:sz w:val="24"/>
                <w:szCs w:val="24"/>
              </w:rPr>
              <w:t>Белый.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галогенов - Нет.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степени защиты IP - IP20.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для надписи - Нет.</w:t>
            </w:r>
          </w:p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Кнопочный, клавишный переключатель - Нет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004B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920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042" w:rsidRDefault="00920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0042" w:rsidRDefault="00920042"/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20042" w:rsidRDefault="00920042"/>
        </w:tc>
        <w:tc>
          <w:tcPr>
            <w:tcW w:w="2535" w:type="dxa"/>
            <w:shd w:val="clear" w:color="auto" w:fill="auto"/>
            <w:vAlign w:val="bottom"/>
          </w:tcPr>
          <w:p w:rsidR="00920042" w:rsidRDefault="00920042"/>
        </w:tc>
        <w:tc>
          <w:tcPr>
            <w:tcW w:w="3315" w:type="dxa"/>
            <w:shd w:val="clear" w:color="auto" w:fill="auto"/>
            <w:vAlign w:val="bottom"/>
          </w:tcPr>
          <w:p w:rsidR="00920042" w:rsidRDefault="00920042"/>
        </w:tc>
        <w:tc>
          <w:tcPr>
            <w:tcW w:w="1125" w:type="dxa"/>
            <w:shd w:val="clear" w:color="auto" w:fill="auto"/>
            <w:vAlign w:val="bottom"/>
          </w:tcPr>
          <w:p w:rsidR="00920042" w:rsidRDefault="00920042"/>
        </w:tc>
        <w:tc>
          <w:tcPr>
            <w:tcW w:w="1275" w:type="dxa"/>
            <w:shd w:val="clear" w:color="auto" w:fill="auto"/>
            <w:vAlign w:val="bottom"/>
          </w:tcPr>
          <w:p w:rsidR="00920042" w:rsidRDefault="00920042"/>
        </w:tc>
        <w:tc>
          <w:tcPr>
            <w:tcW w:w="1470" w:type="dxa"/>
            <w:shd w:val="clear" w:color="auto" w:fill="auto"/>
            <w:vAlign w:val="bottom"/>
          </w:tcPr>
          <w:p w:rsidR="00920042" w:rsidRDefault="00920042"/>
        </w:tc>
        <w:tc>
          <w:tcPr>
            <w:tcW w:w="2100" w:type="dxa"/>
            <w:shd w:val="clear" w:color="auto" w:fill="auto"/>
            <w:vAlign w:val="bottom"/>
          </w:tcPr>
          <w:p w:rsidR="00920042" w:rsidRDefault="00920042"/>
        </w:tc>
        <w:tc>
          <w:tcPr>
            <w:tcW w:w="1995" w:type="dxa"/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shd w:val="clear" w:color="auto" w:fill="auto"/>
            <w:vAlign w:val="bottom"/>
          </w:tcPr>
          <w:p w:rsidR="00920042" w:rsidRDefault="00920042"/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20042" w:rsidRDefault="00004BD6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20042" w:rsidRDefault="00920042"/>
        </w:tc>
        <w:tc>
          <w:tcPr>
            <w:tcW w:w="2535" w:type="dxa"/>
            <w:shd w:val="clear" w:color="auto" w:fill="auto"/>
            <w:vAlign w:val="bottom"/>
          </w:tcPr>
          <w:p w:rsidR="00920042" w:rsidRDefault="00920042"/>
        </w:tc>
        <w:tc>
          <w:tcPr>
            <w:tcW w:w="3315" w:type="dxa"/>
            <w:shd w:val="clear" w:color="auto" w:fill="auto"/>
            <w:vAlign w:val="bottom"/>
          </w:tcPr>
          <w:p w:rsidR="00920042" w:rsidRDefault="00920042"/>
        </w:tc>
        <w:tc>
          <w:tcPr>
            <w:tcW w:w="1125" w:type="dxa"/>
            <w:shd w:val="clear" w:color="auto" w:fill="auto"/>
            <w:vAlign w:val="bottom"/>
          </w:tcPr>
          <w:p w:rsidR="00920042" w:rsidRDefault="00920042"/>
        </w:tc>
        <w:tc>
          <w:tcPr>
            <w:tcW w:w="1275" w:type="dxa"/>
            <w:shd w:val="clear" w:color="auto" w:fill="auto"/>
            <w:vAlign w:val="bottom"/>
          </w:tcPr>
          <w:p w:rsidR="00920042" w:rsidRDefault="00920042"/>
        </w:tc>
        <w:tc>
          <w:tcPr>
            <w:tcW w:w="1470" w:type="dxa"/>
            <w:shd w:val="clear" w:color="auto" w:fill="auto"/>
            <w:vAlign w:val="bottom"/>
          </w:tcPr>
          <w:p w:rsidR="00920042" w:rsidRDefault="00920042"/>
        </w:tc>
        <w:tc>
          <w:tcPr>
            <w:tcW w:w="2100" w:type="dxa"/>
            <w:shd w:val="clear" w:color="auto" w:fill="auto"/>
            <w:vAlign w:val="bottom"/>
          </w:tcPr>
          <w:p w:rsidR="00920042" w:rsidRDefault="00920042"/>
        </w:tc>
        <w:tc>
          <w:tcPr>
            <w:tcW w:w="1995" w:type="dxa"/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shd w:val="clear" w:color="auto" w:fill="auto"/>
            <w:vAlign w:val="bottom"/>
          </w:tcPr>
          <w:p w:rsidR="00920042" w:rsidRDefault="00920042"/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20042" w:rsidRDefault="00004BD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20042" w:rsidRDefault="00920042"/>
        </w:tc>
        <w:tc>
          <w:tcPr>
            <w:tcW w:w="2535" w:type="dxa"/>
            <w:shd w:val="clear" w:color="auto" w:fill="auto"/>
            <w:vAlign w:val="bottom"/>
          </w:tcPr>
          <w:p w:rsidR="00920042" w:rsidRDefault="00920042"/>
        </w:tc>
        <w:tc>
          <w:tcPr>
            <w:tcW w:w="3315" w:type="dxa"/>
            <w:shd w:val="clear" w:color="auto" w:fill="auto"/>
            <w:vAlign w:val="bottom"/>
          </w:tcPr>
          <w:p w:rsidR="00920042" w:rsidRDefault="00920042"/>
        </w:tc>
        <w:tc>
          <w:tcPr>
            <w:tcW w:w="1125" w:type="dxa"/>
            <w:shd w:val="clear" w:color="auto" w:fill="auto"/>
            <w:vAlign w:val="bottom"/>
          </w:tcPr>
          <w:p w:rsidR="00920042" w:rsidRDefault="00920042"/>
        </w:tc>
        <w:tc>
          <w:tcPr>
            <w:tcW w:w="1275" w:type="dxa"/>
            <w:shd w:val="clear" w:color="auto" w:fill="auto"/>
            <w:vAlign w:val="bottom"/>
          </w:tcPr>
          <w:p w:rsidR="00920042" w:rsidRDefault="00920042"/>
        </w:tc>
        <w:tc>
          <w:tcPr>
            <w:tcW w:w="1470" w:type="dxa"/>
            <w:shd w:val="clear" w:color="auto" w:fill="auto"/>
            <w:vAlign w:val="bottom"/>
          </w:tcPr>
          <w:p w:rsidR="00920042" w:rsidRDefault="00920042"/>
        </w:tc>
        <w:tc>
          <w:tcPr>
            <w:tcW w:w="2100" w:type="dxa"/>
            <w:shd w:val="clear" w:color="auto" w:fill="auto"/>
            <w:vAlign w:val="bottom"/>
          </w:tcPr>
          <w:p w:rsidR="00920042" w:rsidRDefault="00920042"/>
        </w:tc>
        <w:tc>
          <w:tcPr>
            <w:tcW w:w="1995" w:type="dxa"/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shd w:val="clear" w:color="auto" w:fill="auto"/>
            <w:vAlign w:val="bottom"/>
          </w:tcPr>
          <w:p w:rsidR="00920042" w:rsidRDefault="00920042"/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20042" w:rsidRDefault="00004BD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20042" w:rsidRDefault="00920042"/>
        </w:tc>
        <w:tc>
          <w:tcPr>
            <w:tcW w:w="2535" w:type="dxa"/>
            <w:shd w:val="clear" w:color="auto" w:fill="auto"/>
            <w:vAlign w:val="bottom"/>
          </w:tcPr>
          <w:p w:rsidR="00920042" w:rsidRDefault="00920042"/>
        </w:tc>
        <w:tc>
          <w:tcPr>
            <w:tcW w:w="3315" w:type="dxa"/>
            <w:shd w:val="clear" w:color="auto" w:fill="auto"/>
            <w:vAlign w:val="bottom"/>
          </w:tcPr>
          <w:p w:rsidR="00920042" w:rsidRDefault="00920042"/>
        </w:tc>
        <w:tc>
          <w:tcPr>
            <w:tcW w:w="1125" w:type="dxa"/>
            <w:shd w:val="clear" w:color="auto" w:fill="auto"/>
            <w:vAlign w:val="bottom"/>
          </w:tcPr>
          <w:p w:rsidR="00920042" w:rsidRDefault="00920042"/>
        </w:tc>
        <w:tc>
          <w:tcPr>
            <w:tcW w:w="1275" w:type="dxa"/>
            <w:shd w:val="clear" w:color="auto" w:fill="auto"/>
            <w:vAlign w:val="bottom"/>
          </w:tcPr>
          <w:p w:rsidR="00920042" w:rsidRDefault="00920042"/>
        </w:tc>
        <w:tc>
          <w:tcPr>
            <w:tcW w:w="1470" w:type="dxa"/>
            <w:shd w:val="clear" w:color="auto" w:fill="auto"/>
            <w:vAlign w:val="bottom"/>
          </w:tcPr>
          <w:p w:rsidR="00920042" w:rsidRDefault="00920042"/>
        </w:tc>
        <w:tc>
          <w:tcPr>
            <w:tcW w:w="2100" w:type="dxa"/>
            <w:shd w:val="clear" w:color="auto" w:fill="auto"/>
            <w:vAlign w:val="bottom"/>
          </w:tcPr>
          <w:p w:rsidR="00920042" w:rsidRDefault="00920042"/>
        </w:tc>
        <w:tc>
          <w:tcPr>
            <w:tcW w:w="1995" w:type="dxa"/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shd w:val="clear" w:color="auto" w:fill="auto"/>
            <w:vAlign w:val="bottom"/>
          </w:tcPr>
          <w:p w:rsidR="00920042" w:rsidRDefault="00920042"/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20042" w:rsidRDefault="00004BD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06.02.2023 17:00:00 по местному времени. </w:t>
            </w:r>
          </w:p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20042" w:rsidRDefault="00920042"/>
        </w:tc>
        <w:tc>
          <w:tcPr>
            <w:tcW w:w="2535" w:type="dxa"/>
            <w:shd w:val="clear" w:color="auto" w:fill="auto"/>
            <w:vAlign w:val="bottom"/>
          </w:tcPr>
          <w:p w:rsidR="00920042" w:rsidRDefault="00920042"/>
        </w:tc>
        <w:tc>
          <w:tcPr>
            <w:tcW w:w="3315" w:type="dxa"/>
            <w:shd w:val="clear" w:color="auto" w:fill="auto"/>
            <w:vAlign w:val="bottom"/>
          </w:tcPr>
          <w:p w:rsidR="00920042" w:rsidRDefault="00920042"/>
        </w:tc>
        <w:tc>
          <w:tcPr>
            <w:tcW w:w="1125" w:type="dxa"/>
            <w:shd w:val="clear" w:color="auto" w:fill="auto"/>
            <w:vAlign w:val="bottom"/>
          </w:tcPr>
          <w:p w:rsidR="00920042" w:rsidRDefault="00920042"/>
        </w:tc>
        <w:tc>
          <w:tcPr>
            <w:tcW w:w="1275" w:type="dxa"/>
            <w:shd w:val="clear" w:color="auto" w:fill="auto"/>
            <w:vAlign w:val="bottom"/>
          </w:tcPr>
          <w:p w:rsidR="00920042" w:rsidRDefault="00920042"/>
        </w:tc>
        <w:tc>
          <w:tcPr>
            <w:tcW w:w="1470" w:type="dxa"/>
            <w:shd w:val="clear" w:color="auto" w:fill="auto"/>
            <w:vAlign w:val="bottom"/>
          </w:tcPr>
          <w:p w:rsidR="00920042" w:rsidRDefault="00920042"/>
        </w:tc>
        <w:tc>
          <w:tcPr>
            <w:tcW w:w="2100" w:type="dxa"/>
            <w:shd w:val="clear" w:color="auto" w:fill="auto"/>
            <w:vAlign w:val="bottom"/>
          </w:tcPr>
          <w:p w:rsidR="00920042" w:rsidRDefault="00920042"/>
        </w:tc>
        <w:tc>
          <w:tcPr>
            <w:tcW w:w="1995" w:type="dxa"/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shd w:val="clear" w:color="auto" w:fill="auto"/>
            <w:vAlign w:val="bottom"/>
          </w:tcPr>
          <w:p w:rsidR="00920042" w:rsidRDefault="00920042"/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20042" w:rsidRDefault="00004BD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20042" w:rsidRDefault="00920042"/>
        </w:tc>
        <w:tc>
          <w:tcPr>
            <w:tcW w:w="2535" w:type="dxa"/>
            <w:shd w:val="clear" w:color="auto" w:fill="auto"/>
            <w:vAlign w:val="bottom"/>
          </w:tcPr>
          <w:p w:rsidR="00920042" w:rsidRDefault="00920042"/>
        </w:tc>
        <w:tc>
          <w:tcPr>
            <w:tcW w:w="3315" w:type="dxa"/>
            <w:shd w:val="clear" w:color="auto" w:fill="auto"/>
            <w:vAlign w:val="bottom"/>
          </w:tcPr>
          <w:p w:rsidR="00920042" w:rsidRDefault="00920042"/>
        </w:tc>
        <w:tc>
          <w:tcPr>
            <w:tcW w:w="1125" w:type="dxa"/>
            <w:shd w:val="clear" w:color="auto" w:fill="auto"/>
            <w:vAlign w:val="bottom"/>
          </w:tcPr>
          <w:p w:rsidR="00920042" w:rsidRDefault="00920042"/>
        </w:tc>
        <w:tc>
          <w:tcPr>
            <w:tcW w:w="1275" w:type="dxa"/>
            <w:shd w:val="clear" w:color="auto" w:fill="auto"/>
            <w:vAlign w:val="bottom"/>
          </w:tcPr>
          <w:p w:rsidR="00920042" w:rsidRDefault="00920042"/>
        </w:tc>
        <w:tc>
          <w:tcPr>
            <w:tcW w:w="1470" w:type="dxa"/>
            <w:shd w:val="clear" w:color="auto" w:fill="auto"/>
            <w:vAlign w:val="bottom"/>
          </w:tcPr>
          <w:p w:rsidR="00920042" w:rsidRDefault="00920042"/>
        </w:tc>
        <w:tc>
          <w:tcPr>
            <w:tcW w:w="2100" w:type="dxa"/>
            <w:shd w:val="clear" w:color="auto" w:fill="auto"/>
            <w:vAlign w:val="bottom"/>
          </w:tcPr>
          <w:p w:rsidR="00920042" w:rsidRDefault="00920042"/>
        </w:tc>
        <w:tc>
          <w:tcPr>
            <w:tcW w:w="1995" w:type="dxa"/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shd w:val="clear" w:color="auto" w:fill="auto"/>
            <w:vAlign w:val="bottom"/>
          </w:tcPr>
          <w:p w:rsidR="00920042" w:rsidRDefault="00920042"/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20042" w:rsidRDefault="00920042"/>
        </w:tc>
        <w:tc>
          <w:tcPr>
            <w:tcW w:w="2535" w:type="dxa"/>
            <w:shd w:val="clear" w:color="auto" w:fill="auto"/>
            <w:vAlign w:val="bottom"/>
          </w:tcPr>
          <w:p w:rsidR="00920042" w:rsidRDefault="00920042"/>
        </w:tc>
        <w:tc>
          <w:tcPr>
            <w:tcW w:w="3315" w:type="dxa"/>
            <w:shd w:val="clear" w:color="auto" w:fill="auto"/>
            <w:vAlign w:val="bottom"/>
          </w:tcPr>
          <w:p w:rsidR="00920042" w:rsidRDefault="00920042"/>
        </w:tc>
        <w:tc>
          <w:tcPr>
            <w:tcW w:w="1125" w:type="dxa"/>
            <w:shd w:val="clear" w:color="auto" w:fill="auto"/>
            <w:vAlign w:val="bottom"/>
          </w:tcPr>
          <w:p w:rsidR="00920042" w:rsidRDefault="00920042"/>
        </w:tc>
        <w:tc>
          <w:tcPr>
            <w:tcW w:w="1275" w:type="dxa"/>
            <w:shd w:val="clear" w:color="auto" w:fill="auto"/>
            <w:vAlign w:val="bottom"/>
          </w:tcPr>
          <w:p w:rsidR="00920042" w:rsidRDefault="00920042"/>
        </w:tc>
        <w:tc>
          <w:tcPr>
            <w:tcW w:w="1470" w:type="dxa"/>
            <w:shd w:val="clear" w:color="auto" w:fill="auto"/>
            <w:vAlign w:val="bottom"/>
          </w:tcPr>
          <w:p w:rsidR="00920042" w:rsidRDefault="00920042"/>
        </w:tc>
        <w:tc>
          <w:tcPr>
            <w:tcW w:w="2100" w:type="dxa"/>
            <w:shd w:val="clear" w:color="auto" w:fill="auto"/>
            <w:vAlign w:val="bottom"/>
          </w:tcPr>
          <w:p w:rsidR="00920042" w:rsidRDefault="00920042"/>
        </w:tc>
        <w:tc>
          <w:tcPr>
            <w:tcW w:w="1995" w:type="dxa"/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shd w:val="clear" w:color="auto" w:fill="auto"/>
            <w:vAlign w:val="bottom"/>
          </w:tcPr>
          <w:p w:rsidR="00920042" w:rsidRDefault="00920042"/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20042" w:rsidRDefault="00920042"/>
        </w:tc>
        <w:tc>
          <w:tcPr>
            <w:tcW w:w="2535" w:type="dxa"/>
            <w:shd w:val="clear" w:color="auto" w:fill="auto"/>
            <w:vAlign w:val="bottom"/>
          </w:tcPr>
          <w:p w:rsidR="00920042" w:rsidRDefault="00920042"/>
        </w:tc>
        <w:tc>
          <w:tcPr>
            <w:tcW w:w="3315" w:type="dxa"/>
            <w:shd w:val="clear" w:color="auto" w:fill="auto"/>
            <w:vAlign w:val="bottom"/>
          </w:tcPr>
          <w:p w:rsidR="00920042" w:rsidRDefault="00920042"/>
        </w:tc>
        <w:tc>
          <w:tcPr>
            <w:tcW w:w="1125" w:type="dxa"/>
            <w:shd w:val="clear" w:color="auto" w:fill="auto"/>
            <w:vAlign w:val="bottom"/>
          </w:tcPr>
          <w:p w:rsidR="00920042" w:rsidRDefault="00920042"/>
        </w:tc>
        <w:tc>
          <w:tcPr>
            <w:tcW w:w="1275" w:type="dxa"/>
            <w:shd w:val="clear" w:color="auto" w:fill="auto"/>
            <w:vAlign w:val="bottom"/>
          </w:tcPr>
          <w:p w:rsidR="00920042" w:rsidRDefault="00920042"/>
        </w:tc>
        <w:tc>
          <w:tcPr>
            <w:tcW w:w="1470" w:type="dxa"/>
            <w:shd w:val="clear" w:color="auto" w:fill="auto"/>
            <w:vAlign w:val="bottom"/>
          </w:tcPr>
          <w:p w:rsidR="00920042" w:rsidRDefault="00920042"/>
        </w:tc>
        <w:tc>
          <w:tcPr>
            <w:tcW w:w="2100" w:type="dxa"/>
            <w:shd w:val="clear" w:color="auto" w:fill="auto"/>
            <w:vAlign w:val="bottom"/>
          </w:tcPr>
          <w:p w:rsidR="00920042" w:rsidRDefault="00920042"/>
        </w:tc>
        <w:tc>
          <w:tcPr>
            <w:tcW w:w="1995" w:type="dxa"/>
            <w:shd w:val="clear" w:color="auto" w:fill="auto"/>
            <w:vAlign w:val="bottom"/>
          </w:tcPr>
          <w:p w:rsidR="00920042" w:rsidRDefault="00920042"/>
        </w:tc>
        <w:tc>
          <w:tcPr>
            <w:tcW w:w="1650" w:type="dxa"/>
            <w:shd w:val="clear" w:color="auto" w:fill="auto"/>
            <w:vAlign w:val="bottom"/>
          </w:tcPr>
          <w:p w:rsidR="00920042" w:rsidRDefault="00920042"/>
        </w:tc>
        <w:tc>
          <w:tcPr>
            <w:tcW w:w="1905" w:type="dxa"/>
            <w:shd w:val="clear" w:color="auto" w:fill="auto"/>
            <w:vAlign w:val="bottom"/>
          </w:tcPr>
          <w:p w:rsidR="00920042" w:rsidRDefault="00920042"/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20042" w:rsidRDefault="00004BD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20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20042" w:rsidRDefault="00004BD6"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202-68-69</w:t>
            </w:r>
          </w:p>
        </w:tc>
      </w:tr>
    </w:tbl>
    <w:p w:rsidR="00000000" w:rsidRDefault="00004BD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0042"/>
    <w:rsid w:val="00004BD6"/>
    <w:rsid w:val="0092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C8D9D-FCDF-453D-BA46-EE92749E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894</Words>
  <Characters>5097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2023-02-02T03:21:00Z</dcterms:created>
  <dcterms:modified xsi:type="dcterms:W3CDTF">2023-02-02T03:22:00Z</dcterms:modified>
</cp:coreProperties>
</file>