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D671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</w:tr>
      <w:tr w:rsidR="00CD6719" w:rsidRPr="000F68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D6719" w:rsidRPr="000F6889" w:rsidRDefault="000F68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F68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0F6889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D6719" w:rsidRPr="000F6889" w:rsidRDefault="00CD67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6719" w:rsidRPr="000F6889" w:rsidRDefault="00CD67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6719" w:rsidRPr="000F6889" w:rsidRDefault="00CD67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6719" w:rsidRPr="000F6889" w:rsidRDefault="00CD67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6719" w:rsidRPr="000F6889" w:rsidRDefault="00CD671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6719" w:rsidRPr="000F6889" w:rsidRDefault="00CD671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6719" w:rsidRPr="000F6889" w:rsidRDefault="00CD6719">
            <w:pPr>
              <w:rPr>
                <w:szCs w:val="16"/>
                <w:lang w:val="en-US"/>
              </w:rPr>
            </w:pP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D6719" w:rsidRDefault="000F6889" w:rsidP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</w:t>
            </w:r>
            <w:r>
              <w:rPr>
                <w:rFonts w:ascii="Times New Roman" w:hAnsi="Times New Roman"/>
                <w:sz w:val="24"/>
                <w:szCs w:val="24"/>
              </w:rPr>
              <w:t>022 г. №.1297-2022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CD6719" w:rsidRDefault="000F68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D6719" w:rsidRDefault="000F68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6719" w:rsidRDefault="000F6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6719" w:rsidRDefault="000F6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6719" w:rsidRDefault="000F6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6719" w:rsidRDefault="000F6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6719" w:rsidRDefault="000F6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6719" w:rsidRDefault="000F6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6719" w:rsidRDefault="000F6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6719" w:rsidRDefault="000F6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6719" w:rsidRDefault="000F6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D6719" w:rsidRDefault="000F6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Яйцо 1кат. продукт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яйца: Столовое, категория яйца: Первая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199 800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CD6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CD6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свежее (спец.)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питьевое, коровье, пастеризованное. Массовая доля жира 3,2%. Нормализованное.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CD6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CD6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сухое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Молоко сухое. Вид </w:t>
            </w:r>
            <w:r>
              <w:rPr>
                <w:rFonts w:ascii="Times New Roman" w:hAnsi="Times New Roman"/>
                <w:sz w:val="24"/>
                <w:szCs w:val="24"/>
              </w:rPr>
              <w:t>продукта в зависимости от массовой доли жира - цельное.  Жирность не менее 25%. ГОСТ Р 52791-2007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CD6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CD6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молочного сырья: нормализованное молоко.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Массовая доля жира 2,5%.Упаковка: стакан. Фасовка 0,25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CD6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CD6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/>
                <w:sz w:val="24"/>
                <w:szCs w:val="24"/>
              </w:rPr>
              <w:t>молочного сырья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Восстановленное молоко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Массовая доля жира, max, %: ≤ 9  ( значение параметра не требует конкретизации)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Массовая доля жира, min, %: ≥ 9  ( значение параметра не требует конкретизации)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производства: сепарирование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CD6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CD6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Сыры полутвердые. Форма сыра: брусок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сыра из коровьего молока: Российский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Сорт сыра из коровьего молока: Первый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сыра: Цельный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сыра в зависимости от массовой доля жира в пересчете на сухое вещество: Жирные.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сырья: Коровье молоко.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CD6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CD6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молочного сырья: Нормализованные сливки.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Массовая доля жира: 20 %.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- пластиковый стакан 0,25 — 0,5 кг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CD6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CD6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сливочное, жирность72% фасовка по 0,18-0,2 кг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CD6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CD6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фасовка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сливочного масла: сладко-сливочное. Сорт: высший. Тип сливочного масла: несоленое. Наименование сливочного масла: Традиционное. Фасовка: 0,01 кг.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CD6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CD6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 ряженка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CD6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0F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CD6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D6719" w:rsidRDefault="00CD6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D6719" w:rsidRDefault="000F68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заказчика..</w:t>
            </w: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D6719" w:rsidRDefault="000F68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6719" w:rsidRDefault="00CD67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D6719" w:rsidRDefault="000F68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D6719" w:rsidRDefault="000F68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23.08.2022 17:00:00 по местному времени. </w:t>
            </w: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D6719" w:rsidRDefault="000F68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D6719" w:rsidRDefault="00CD6719">
            <w:pPr>
              <w:rPr>
                <w:szCs w:val="16"/>
              </w:rPr>
            </w:pP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D6719" w:rsidRDefault="000F68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D671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D6719" w:rsidRDefault="000F68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Швабауэр Мария Михайловна, тел.</w:t>
            </w:r>
          </w:p>
        </w:tc>
      </w:tr>
    </w:tbl>
    <w:p w:rsidR="00000000" w:rsidRDefault="000F688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6719"/>
    <w:rsid w:val="000F6889"/>
    <w:rsid w:val="00CD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90CC4-133B-4612-A49D-DFFA5F88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2022-08-18T06:33:00Z</dcterms:created>
  <dcterms:modified xsi:type="dcterms:W3CDTF">2022-08-18T06:33:00Z</dcterms:modified>
</cp:coreProperties>
</file>