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91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1448F" w:rsidRDefault="009816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1448F" w:rsidRDefault="0091448F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91448F" w:rsidRDefault="009816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91448F" w:rsidRDefault="0091448F"/>
        </w:tc>
        <w:tc>
          <w:tcPr>
            <w:tcW w:w="1995" w:type="dxa"/>
            <w:shd w:val="clear" w:color="auto" w:fill="auto"/>
            <w:vAlign w:val="bottom"/>
          </w:tcPr>
          <w:p w:rsidR="0091448F" w:rsidRDefault="0091448F"/>
        </w:tc>
        <w:tc>
          <w:tcPr>
            <w:tcW w:w="1650" w:type="dxa"/>
            <w:shd w:val="clear" w:color="auto" w:fill="auto"/>
            <w:vAlign w:val="bottom"/>
          </w:tcPr>
          <w:p w:rsidR="0091448F" w:rsidRDefault="0091448F"/>
        </w:tc>
        <w:tc>
          <w:tcPr>
            <w:tcW w:w="1905" w:type="dxa"/>
            <w:shd w:val="clear" w:color="auto" w:fill="auto"/>
            <w:vAlign w:val="bottom"/>
          </w:tcPr>
          <w:p w:rsidR="0091448F" w:rsidRDefault="0091448F"/>
        </w:tc>
      </w:tr>
      <w:tr w:rsidR="0091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1448F" w:rsidRDefault="009816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1448F" w:rsidRDefault="0091448F"/>
        </w:tc>
        <w:tc>
          <w:tcPr>
            <w:tcW w:w="1275" w:type="dxa"/>
            <w:shd w:val="clear" w:color="auto" w:fill="auto"/>
            <w:vAlign w:val="bottom"/>
          </w:tcPr>
          <w:p w:rsidR="0091448F" w:rsidRDefault="0091448F"/>
        </w:tc>
        <w:tc>
          <w:tcPr>
            <w:tcW w:w="1470" w:type="dxa"/>
            <w:shd w:val="clear" w:color="auto" w:fill="auto"/>
            <w:vAlign w:val="bottom"/>
          </w:tcPr>
          <w:p w:rsidR="0091448F" w:rsidRDefault="0091448F"/>
        </w:tc>
        <w:tc>
          <w:tcPr>
            <w:tcW w:w="2100" w:type="dxa"/>
            <w:shd w:val="clear" w:color="auto" w:fill="auto"/>
            <w:vAlign w:val="bottom"/>
          </w:tcPr>
          <w:p w:rsidR="0091448F" w:rsidRDefault="0091448F"/>
        </w:tc>
        <w:tc>
          <w:tcPr>
            <w:tcW w:w="1995" w:type="dxa"/>
            <w:shd w:val="clear" w:color="auto" w:fill="auto"/>
            <w:vAlign w:val="bottom"/>
          </w:tcPr>
          <w:p w:rsidR="0091448F" w:rsidRDefault="0091448F"/>
        </w:tc>
        <w:tc>
          <w:tcPr>
            <w:tcW w:w="1650" w:type="dxa"/>
            <w:shd w:val="clear" w:color="auto" w:fill="auto"/>
            <w:vAlign w:val="bottom"/>
          </w:tcPr>
          <w:p w:rsidR="0091448F" w:rsidRDefault="0091448F"/>
        </w:tc>
        <w:tc>
          <w:tcPr>
            <w:tcW w:w="1905" w:type="dxa"/>
            <w:shd w:val="clear" w:color="auto" w:fill="auto"/>
            <w:vAlign w:val="bottom"/>
          </w:tcPr>
          <w:p w:rsidR="0091448F" w:rsidRDefault="0091448F"/>
        </w:tc>
      </w:tr>
      <w:tr w:rsidR="0091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1448F" w:rsidRDefault="009816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1448F" w:rsidRDefault="0091448F"/>
        </w:tc>
        <w:tc>
          <w:tcPr>
            <w:tcW w:w="1275" w:type="dxa"/>
            <w:shd w:val="clear" w:color="auto" w:fill="auto"/>
            <w:vAlign w:val="bottom"/>
          </w:tcPr>
          <w:p w:rsidR="0091448F" w:rsidRDefault="0091448F"/>
        </w:tc>
        <w:tc>
          <w:tcPr>
            <w:tcW w:w="1470" w:type="dxa"/>
            <w:shd w:val="clear" w:color="auto" w:fill="auto"/>
            <w:vAlign w:val="bottom"/>
          </w:tcPr>
          <w:p w:rsidR="0091448F" w:rsidRDefault="0091448F"/>
        </w:tc>
        <w:tc>
          <w:tcPr>
            <w:tcW w:w="2100" w:type="dxa"/>
            <w:shd w:val="clear" w:color="auto" w:fill="auto"/>
            <w:vAlign w:val="bottom"/>
          </w:tcPr>
          <w:p w:rsidR="0091448F" w:rsidRDefault="0091448F"/>
        </w:tc>
        <w:tc>
          <w:tcPr>
            <w:tcW w:w="1995" w:type="dxa"/>
            <w:shd w:val="clear" w:color="auto" w:fill="auto"/>
            <w:vAlign w:val="bottom"/>
          </w:tcPr>
          <w:p w:rsidR="0091448F" w:rsidRDefault="0091448F"/>
        </w:tc>
        <w:tc>
          <w:tcPr>
            <w:tcW w:w="1650" w:type="dxa"/>
            <w:shd w:val="clear" w:color="auto" w:fill="auto"/>
            <w:vAlign w:val="bottom"/>
          </w:tcPr>
          <w:p w:rsidR="0091448F" w:rsidRDefault="0091448F"/>
        </w:tc>
        <w:tc>
          <w:tcPr>
            <w:tcW w:w="1905" w:type="dxa"/>
            <w:shd w:val="clear" w:color="auto" w:fill="auto"/>
            <w:vAlign w:val="bottom"/>
          </w:tcPr>
          <w:p w:rsidR="0091448F" w:rsidRDefault="0091448F"/>
        </w:tc>
      </w:tr>
      <w:tr w:rsidR="0091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1448F" w:rsidRDefault="009816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1448F" w:rsidRDefault="0091448F"/>
        </w:tc>
        <w:tc>
          <w:tcPr>
            <w:tcW w:w="1275" w:type="dxa"/>
            <w:shd w:val="clear" w:color="auto" w:fill="auto"/>
            <w:vAlign w:val="bottom"/>
          </w:tcPr>
          <w:p w:rsidR="0091448F" w:rsidRDefault="0091448F"/>
        </w:tc>
        <w:tc>
          <w:tcPr>
            <w:tcW w:w="1470" w:type="dxa"/>
            <w:shd w:val="clear" w:color="auto" w:fill="auto"/>
            <w:vAlign w:val="bottom"/>
          </w:tcPr>
          <w:p w:rsidR="0091448F" w:rsidRDefault="0091448F"/>
        </w:tc>
        <w:tc>
          <w:tcPr>
            <w:tcW w:w="2100" w:type="dxa"/>
            <w:shd w:val="clear" w:color="auto" w:fill="auto"/>
            <w:vAlign w:val="bottom"/>
          </w:tcPr>
          <w:p w:rsidR="0091448F" w:rsidRDefault="0091448F"/>
        </w:tc>
        <w:tc>
          <w:tcPr>
            <w:tcW w:w="1995" w:type="dxa"/>
            <w:shd w:val="clear" w:color="auto" w:fill="auto"/>
            <w:vAlign w:val="bottom"/>
          </w:tcPr>
          <w:p w:rsidR="0091448F" w:rsidRDefault="0091448F"/>
        </w:tc>
        <w:tc>
          <w:tcPr>
            <w:tcW w:w="1650" w:type="dxa"/>
            <w:shd w:val="clear" w:color="auto" w:fill="auto"/>
            <w:vAlign w:val="bottom"/>
          </w:tcPr>
          <w:p w:rsidR="0091448F" w:rsidRDefault="0091448F"/>
        </w:tc>
        <w:tc>
          <w:tcPr>
            <w:tcW w:w="1905" w:type="dxa"/>
            <w:shd w:val="clear" w:color="auto" w:fill="auto"/>
            <w:vAlign w:val="bottom"/>
          </w:tcPr>
          <w:p w:rsidR="0091448F" w:rsidRDefault="0091448F"/>
        </w:tc>
      </w:tr>
      <w:tr w:rsidR="0091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1448F" w:rsidRDefault="009816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1448F" w:rsidRDefault="0091448F"/>
        </w:tc>
        <w:tc>
          <w:tcPr>
            <w:tcW w:w="1275" w:type="dxa"/>
            <w:shd w:val="clear" w:color="auto" w:fill="auto"/>
            <w:vAlign w:val="bottom"/>
          </w:tcPr>
          <w:p w:rsidR="0091448F" w:rsidRDefault="0091448F"/>
        </w:tc>
        <w:tc>
          <w:tcPr>
            <w:tcW w:w="1470" w:type="dxa"/>
            <w:shd w:val="clear" w:color="auto" w:fill="auto"/>
            <w:vAlign w:val="bottom"/>
          </w:tcPr>
          <w:p w:rsidR="0091448F" w:rsidRDefault="0091448F"/>
        </w:tc>
        <w:tc>
          <w:tcPr>
            <w:tcW w:w="2100" w:type="dxa"/>
            <w:shd w:val="clear" w:color="auto" w:fill="auto"/>
            <w:vAlign w:val="bottom"/>
          </w:tcPr>
          <w:p w:rsidR="0091448F" w:rsidRDefault="0091448F"/>
        </w:tc>
        <w:tc>
          <w:tcPr>
            <w:tcW w:w="1995" w:type="dxa"/>
            <w:shd w:val="clear" w:color="auto" w:fill="auto"/>
            <w:vAlign w:val="bottom"/>
          </w:tcPr>
          <w:p w:rsidR="0091448F" w:rsidRDefault="0091448F"/>
        </w:tc>
        <w:tc>
          <w:tcPr>
            <w:tcW w:w="1650" w:type="dxa"/>
            <w:shd w:val="clear" w:color="auto" w:fill="auto"/>
            <w:vAlign w:val="bottom"/>
          </w:tcPr>
          <w:p w:rsidR="0091448F" w:rsidRDefault="0091448F"/>
        </w:tc>
        <w:tc>
          <w:tcPr>
            <w:tcW w:w="1905" w:type="dxa"/>
            <w:shd w:val="clear" w:color="auto" w:fill="auto"/>
            <w:vAlign w:val="bottom"/>
          </w:tcPr>
          <w:p w:rsidR="0091448F" w:rsidRDefault="0091448F"/>
        </w:tc>
      </w:tr>
      <w:tr w:rsidR="0091448F" w:rsidRPr="009816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1448F" w:rsidRPr="009816CB" w:rsidRDefault="009816CB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816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9816CB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1448F" w:rsidRPr="009816CB" w:rsidRDefault="0091448F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1448F" w:rsidRPr="009816CB" w:rsidRDefault="0091448F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1448F" w:rsidRPr="009816CB" w:rsidRDefault="0091448F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1448F" w:rsidRPr="009816CB" w:rsidRDefault="0091448F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1448F" w:rsidRPr="009816CB" w:rsidRDefault="0091448F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1448F" w:rsidRPr="009816CB" w:rsidRDefault="0091448F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1448F" w:rsidRPr="009816CB" w:rsidRDefault="0091448F">
            <w:pPr>
              <w:rPr>
                <w:lang w:val="en-US"/>
              </w:rPr>
            </w:pPr>
          </w:p>
        </w:tc>
      </w:tr>
      <w:tr w:rsidR="0091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1448F" w:rsidRDefault="009816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1448F" w:rsidRDefault="0091448F"/>
        </w:tc>
        <w:tc>
          <w:tcPr>
            <w:tcW w:w="1275" w:type="dxa"/>
            <w:shd w:val="clear" w:color="auto" w:fill="auto"/>
            <w:vAlign w:val="bottom"/>
          </w:tcPr>
          <w:p w:rsidR="0091448F" w:rsidRDefault="0091448F"/>
        </w:tc>
        <w:tc>
          <w:tcPr>
            <w:tcW w:w="1470" w:type="dxa"/>
            <w:shd w:val="clear" w:color="auto" w:fill="auto"/>
            <w:vAlign w:val="bottom"/>
          </w:tcPr>
          <w:p w:rsidR="0091448F" w:rsidRDefault="0091448F"/>
        </w:tc>
        <w:tc>
          <w:tcPr>
            <w:tcW w:w="2100" w:type="dxa"/>
            <w:shd w:val="clear" w:color="auto" w:fill="auto"/>
            <w:vAlign w:val="bottom"/>
          </w:tcPr>
          <w:p w:rsidR="0091448F" w:rsidRDefault="0091448F"/>
        </w:tc>
        <w:tc>
          <w:tcPr>
            <w:tcW w:w="1995" w:type="dxa"/>
            <w:shd w:val="clear" w:color="auto" w:fill="auto"/>
            <w:vAlign w:val="bottom"/>
          </w:tcPr>
          <w:p w:rsidR="0091448F" w:rsidRDefault="0091448F"/>
        </w:tc>
        <w:tc>
          <w:tcPr>
            <w:tcW w:w="1650" w:type="dxa"/>
            <w:shd w:val="clear" w:color="auto" w:fill="auto"/>
            <w:vAlign w:val="bottom"/>
          </w:tcPr>
          <w:p w:rsidR="0091448F" w:rsidRDefault="0091448F"/>
        </w:tc>
        <w:tc>
          <w:tcPr>
            <w:tcW w:w="1905" w:type="dxa"/>
            <w:shd w:val="clear" w:color="auto" w:fill="auto"/>
            <w:vAlign w:val="bottom"/>
          </w:tcPr>
          <w:p w:rsidR="0091448F" w:rsidRDefault="0091448F"/>
        </w:tc>
      </w:tr>
      <w:tr w:rsidR="0091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1448F" w:rsidRDefault="009816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1448F" w:rsidRDefault="0091448F"/>
        </w:tc>
        <w:tc>
          <w:tcPr>
            <w:tcW w:w="1275" w:type="dxa"/>
            <w:shd w:val="clear" w:color="auto" w:fill="auto"/>
            <w:vAlign w:val="bottom"/>
          </w:tcPr>
          <w:p w:rsidR="0091448F" w:rsidRDefault="0091448F"/>
        </w:tc>
        <w:tc>
          <w:tcPr>
            <w:tcW w:w="1470" w:type="dxa"/>
            <w:shd w:val="clear" w:color="auto" w:fill="auto"/>
            <w:vAlign w:val="bottom"/>
          </w:tcPr>
          <w:p w:rsidR="0091448F" w:rsidRDefault="0091448F"/>
        </w:tc>
        <w:tc>
          <w:tcPr>
            <w:tcW w:w="2100" w:type="dxa"/>
            <w:shd w:val="clear" w:color="auto" w:fill="auto"/>
            <w:vAlign w:val="bottom"/>
          </w:tcPr>
          <w:p w:rsidR="0091448F" w:rsidRDefault="0091448F"/>
        </w:tc>
        <w:tc>
          <w:tcPr>
            <w:tcW w:w="1995" w:type="dxa"/>
            <w:shd w:val="clear" w:color="auto" w:fill="auto"/>
            <w:vAlign w:val="bottom"/>
          </w:tcPr>
          <w:p w:rsidR="0091448F" w:rsidRDefault="0091448F"/>
        </w:tc>
        <w:tc>
          <w:tcPr>
            <w:tcW w:w="1650" w:type="dxa"/>
            <w:shd w:val="clear" w:color="auto" w:fill="auto"/>
            <w:vAlign w:val="bottom"/>
          </w:tcPr>
          <w:p w:rsidR="0091448F" w:rsidRDefault="0091448F"/>
        </w:tc>
        <w:tc>
          <w:tcPr>
            <w:tcW w:w="1905" w:type="dxa"/>
            <w:shd w:val="clear" w:color="auto" w:fill="auto"/>
            <w:vAlign w:val="bottom"/>
          </w:tcPr>
          <w:p w:rsidR="0091448F" w:rsidRDefault="0091448F"/>
        </w:tc>
      </w:tr>
      <w:tr w:rsidR="0091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1448F" w:rsidRDefault="009816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1448F" w:rsidRDefault="0091448F"/>
        </w:tc>
        <w:tc>
          <w:tcPr>
            <w:tcW w:w="1275" w:type="dxa"/>
            <w:shd w:val="clear" w:color="auto" w:fill="auto"/>
            <w:vAlign w:val="bottom"/>
          </w:tcPr>
          <w:p w:rsidR="0091448F" w:rsidRDefault="0091448F"/>
        </w:tc>
        <w:tc>
          <w:tcPr>
            <w:tcW w:w="1470" w:type="dxa"/>
            <w:shd w:val="clear" w:color="auto" w:fill="auto"/>
            <w:vAlign w:val="bottom"/>
          </w:tcPr>
          <w:p w:rsidR="0091448F" w:rsidRDefault="0091448F"/>
        </w:tc>
        <w:tc>
          <w:tcPr>
            <w:tcW w:w="2100" w:type="dxa"/>
            <w:shd w:val="clear" w:color="auto" w:fill="auto"/>
            <w:vAlign w:val="bottom"/>
          </w:tcPr>
          <w:p w:rsidR="0091448F" w:rsidRDefault="0091448F"/>
        </w:tc>
        <w:tc>
          <w:tcPr>
            <w:tcW w:w="1995" w:type="dxa"/>
            <w:shd w:val="clear" w:color="auto" w:fill="auto"/>
            <w:vAlign w:val="bottom"/>
          </w:tcPr>
          <w:p w:rsidR="0091448F" w:rsidRDefault="0091448F"/>
        </w:tc>
        <w:tc>
          <w:tcPr>
            <w:tcW w:w="1650" w:type="dxa"/>
            <w:shd w:val="clear" w:color="auto" w:fill="auto"/>
            <w:vAlign w:val="bottom"/>
          </w:tcPr>
          <w:p w:rsidR="0091448F" w:rsidRDefault="0091448F"/>
        </w:tc>
        <w:tc>
          <w:tcPr>
            <w:tcW w:w="1905" w:type="dxa"/>
            <w:shd w:val="clear" w:color="auto" w:fill="auto"/>
            <w:vAlign w:val="bottom"/>
          </w:tcPr>
          <w:p w:rsidR="0091448F" w:rsidRDefault="0091448F"/>
        </w:tc>
      </w:tr>
      <w:tr w:rsidR="0091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1448F" w:rsidRDefault="009816CB" w:rsidP="009816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07.08.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023 г. №1227-2023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1448F" w:rsidRDefault="0091448F"/>
        </w:tc>
        <w:tc>
          <w:tcPr>
            <w:tcW w:w="1275" w:type="dxa"/>
            <w:shd w:val="clear" w:color="auto" w:fill="auto"/>
            <w:vAlign w:val="bottom"/>
          </w:tcPr>
          <w:p w:rsidR="0091448F" w:rsidRDefault="0091448F"/>
        </w:tc>
        <w:tc>
          <w:tcPr>
            <w:tcW w:w="1470" w:type="dxa"/>
            <w:shd w:val="clear" w:color="auto" w:fill="auto"/>
            <w:vAlign w:val="bottom"/>
          </w:tcPr>
          <w:p w:rsidR="0091448F" w:rsidRDefault="0091448F"/>
        </w:tc>
        <w:tc>
          <w:tcPr>
            <w:tcW w:w="2100" w:type="dxa"/>
            <w:shd w:val="clear" w:color="auto" w:fill="auto"/>
            <w:vAlign w:val="bottom"/>
          </w:tcPr>
          <w:p w:rsidR="0091448F" w:rsidRDefault="0091448F"/>
        </w:tc>
        <w:tc>
          <w:tcPr>
            <w:tcW w:w="1995" w:type="dxa"/>
            <w:shd w:val="clear" w:color="auto" w:fill="auto"/>
            <w:vAlign w:val="bottom"/>
          </w:tcPr>
          <w:p w:rsidR="0091448F" w:rsidRDefault="0091448F"/>
        </w:tc>
        <w:tc>
          <w:tcPr>
            <w:tcW w:w="1650" w:type="dxa"/>
            <w:shd w:val="clear" w:color="auto" w:fill="auto"/>
            <w:vAlign w:val="bottom"/>
          </w:tcPr>
          <w:p w:rsidR="0091448F" w:rsidRDefault="0091448F"/>
        </w:tc>
        <w:tc>
          <w:tcPr>
            <w:tcW w:w="1905" w:type="dxa"/>
            <w:shd w:val="clear" w:color="auto" w:fill="auto"/>
            <w:vAlign w:val="bottom"/>
          </w:tcPr>
          <w:p w:rsidR="0091448F" w:rsidRDefault="0091448F"/>
        </w:tc>
      </w:tr>
      <w:tr w:rsidR="0091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1448F" w:rsidRDefault="009816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1448F" w:rsidRDefault="0091448F"/>
        </w:tc>
        <w:tc>
          <w:tcPr>
            <w:tcW w:w="1275" w:type="dxa"/>
            <w:shd w:val="clear" w:color="auto" w:fill="auto"/>
            <w:vAlign w:val="bottom"/>
          </w:tcPr>
          <w:p w:rsidR="0091448F" w:rsidRDefault="0091448F"/>
        </w:tc>
        <w:tc>
          <w:tcPr>
            <w:tcW w:w="1470" w:type="dxa"/>
            <w:shd w:val="clear" w:color="auto" w:fill="auto"/>
            <w:vAlign w:val="bottom"/>
          </w:tcPr>
          <w:p w:rsidR="0091448F" w:rsidRDefault="0091448F"/>
        </w:tc>
        <w:tc>
          <w:tcPr>
            <w:tcW w:w="2100" w:type="dxa"/>
            <w:shd w:val="clear" w:color="auto" w:fill="auto"/>
            <w:vAlign w:val="bottom"/>
          </w:tcPr>
          <w:p w:rsidR="0091448F" w:rsidRDefault="0091448F"/>
        </w:tc>
        <w:tc>
          <w:tcPr>
            <w:tcW w:w="1995" w:type="dxa"/>
            <w:shd w:val="clear" w:color="auto" w:fill="auto"/>
            <w:vAlign w:val="bottom"/>
          </w:tcPr>
          <w:p w:rsidR="0091448F" w:rsidRDefault="0091448F"/>
        </w:tc>
        <w:tc>
          <w:tcPr>
            <w:tcW w:w="1650" w:type="dxa"/>
            <w:shd w:val="clear" w:color="auto" w:fill="auto"/>
            <w:vAlign w:val="bottom"/>
          </w:tcPr>
          <w:p w:rsidR="0091448F" w:rsidRDefault="0091448F"/>
        </w:tc>
        <w:tc>
          <w:tcPr>
            <w:tcW w:w="1905" w:type="dxa"/>
            <w:shd w:val="clear" w:color="auto" w:fill="auto"/>
            <w:vAlign w:val="bottom"/>
          </w:tcPr>
          <w:p w:rsidR="0091448F" w:rsidRDefault="0091448F"/>
        </w:tc>
      </w:tr>
      <w:tr w:rsidR="0091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1448F" w:rsidRDefault="0091448F"/>
        </w:tc>
        <w:tc>
          <w:tcPr>
            <w:tcW w:w="2535" w:type="dxa"/>
            <w:shd w:val="clear" w:color="auto" w:fill="auto"/>
            <w:vAlign w:val="bottom"/>
          </w:tcPr>
          <w:p w:rsidR="0091448F" w:rsidRDefault="0091448F"/>
        </w:tc>
        <w:tc>
          <w:tcPr>
            <w:tcW w:w="3315" w:type="dxa"/>
            <w:shd w:val="clear" w:color="auto" w:fill="auto"/>
            <w:vAlign w:val="bottom"/>
          </w:tcPr>
          <w:p w:rsidR="0091448F" w:rsidRDefault="0091448F"/>
        </w:tc>
        <w:tc>
          <w:tcPr>
            <w:tcW w:w="1125" w:type="dxa"/>
            <w:shd w:val="clear" w:color="auto" w:fill="auto"/>
            <w:vAlign w:val="bottom"/>
          </w:tcPr>
          <w:p w:rsidR="0091448F" w:rsidRDefault="0091448F"/>
        </w:tc>
        <w:tc>
          <w:tcPr>
            <w:tcW w:w="1275" w:type="dxa"/>
            <w:shd w:val="clear" w:color="auto" w:fill="auto"/>
            <w:vAlign w:val="bottom"/>
          </w:tcPr>
          <w:p w:rsidR="0091448F" w:rsidRDefault="0091448F"/>
        </w:tc>
        <w:tc>
          <w:tcPr>
            <w:tcW w:w="1470" w:type="dxa"/>
            <w:shd w:val="clear" w:color="auto" w:fill="auto"/>
            <w:vAlign w:val="bottom"/>
          </w:tcPr>
          <w:p w:rsidR="0091448F" w:rsidRDefault="0091448F"/>
        </w:tc>
        <w:tc>
          <w:tcPr>
            <w:tcW w:w="2100" w:type="dxa"/>
            <w:shd w:val="clear" w:color="auto" w:fill="auto"/>
            <w:vAlign w:val="bottom"/>
          </w:tcPr>
          <w:p w:rsidR="0091448F" w:rsidRDefault="0091448F"/>
        </w:tc>
        <w:tc>
          <w:tcPr>
            <w:tcW w:w="1995" w:type="dxa"/>
            <w:shd w:val="clear" w:color="auto" w:fill="auto"/>
            <w:vAlign w:val="bottom"/>
          </w:tcPr>
          <w:p w:rsidR="0091448F" w:rsidRDefault="0091448F"/>
        </w:tc>
        <w:tc>
          <w:tcPr>
            <w:tcW w:w="1650" w:type="dxa"/>
            <w:shd w:val="clear" w:color="auto" w:fill="auto"/>
            <w:vAlign w:val="bottom"/>
          </w:tcPr>
          <w:p w:rsidR="0091448F" w:rsidRDefault="0091448F"/>
        </w:tc>
        <w:tc>
          <w:tcPr>
            <w:tcW w:w="1905" w:type="dxa"/>
            <w:shd w:val="clear" w:color="auto" w:fill="auto"/>
            <w:vAlign w:val="bottom"/>
          </w:tcPr>
          <w:p w:rsidR="0091448F" w:rsidRDefault="0091448F"/>
        </w:tc>
      </w:tr>
      <w:tr w:rsidR="0091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1448F" w:rsidRDefault="009816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1448F" w:rsidRDefault="0091448F"/>
        </w:tc>
        <w:tc>
          <w:tcPr>
            <w:tcW w:w="1275" w:type="dxa"/>
            <w:shd w:val="clear" w:color="auto" w:fill="auto"/>
            <w:vAlign w:val="bottom"/>
          </w:tcPr>
          <w:p w:rsidR="0091448F" w:rsidRDefault="0091448F"/>
        </w:tc>
        <w:tc>
          <w:tcPr>
            <w:tcW w:w="1470" w:type="dxa"/>
            <w:shd w:val="clear" w:color="auto" w:fill="auto"/>
            <w:vAlign w:val="bottom"/>
          </w:tcPr>
          <w:p w:rsidR="0091448F" w:rsidRDefault="0091448F"/>
        </w:tc>
        <w:tc>
          <w:tcPr>
            <w:tcW w:w="2100" w:type="dxa"/>
            <w:shd w:val="clear" w:color="auto" w:fill="auto"/>
            <w:vAlign w:val="bottom"/>
          </w:tcPr>
          <w:p w:rsidR="0091448F" w:rsidRDefault="0091448F"/>
        </w:tc>
        <w:tc>
          <w:tcPr>
            <w:tcW w:w="1995" w:type="dxa"/>
            <w:shd w:val="clear" w:color="auto" w:fill="auto"/>
            <w:vAlign w:val="bottom"/>
          </w:tcPr>
          <w:p w:rsidR="0091448F" w:rsidRDefault="0091448F"/>
        </w:tc>
        <w:tc>
          <w:tcPr>
            <w:tcW w:w="1650" w:type="dxa"/>
            <w:shd w:val="clear" w:color="auto" w:fill="auto"/>
            <w:vAlign w:val="bottom"/>
          </w:tcPr>
          <w:p w:rsidR="0091448F" w:rsidRDefault="0091448F"/>
        </w:tc>
        <w:tc>
          <w:tcPr>
            <w:tcW w:w="1905" w:type="dxa"/>
            <w:shd w:val="clear" w:color="auto" w:fill="auto"/>
            <w:vAlign w:val="bottom"/>
          </w:tcPr>
          <w:p w:rsidR="0091448F" w:rsidRDefault="0091448F"/>
        </w:tc>
      </w:tr>
      <w:tr w:rsidR="0091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1448F" w:rsidRDefault="0091448F"/>
        </w:tc>
        <w:tc>
          <w:tcPr>
            <w:tcW w:w="2535" w:type="dxa"/>
            <w:shd w:val="clear" w:color="auto" w:fill="auto"/>
            <w:vAlign w:val="bottom"/>
          </w:tcPr>
          <w:p w:rsidR="0091448F" w:rsidRDefault="0091448F"/>
        </w:tc>
        <w:tc>
          <w:tcPr>
            <w:tcW w:w="3315" w:type="dxa"/>
            <w:shd w:val="clear" w:color="auto" w:fill="auto"/>
            <w:vAlign w:val="bottom"/>
          </w:tcPr>
          <w:p w:rsidR="0091448F" w:rsidRDefault="0091448F"/>
        </w:tc>
        <w:tc>
          <w:tcPr>
            <w:tcW w:w="1125" w:type="dxa"/>
            <w:shd w:val="clear" w:color="auto" w:fill="auto"/>
            <w:vAlign w:val="bottom"/>
          </w:tcPr>
          <w:p w:rsidR="0091448F" w:rsidRDefault="0091448F"/>
        </w:tc>
        <w:tc>
          <w:tcPr>
            <w:tcW w:w="1275" w:type="dxa"/>
            <w:shd w:val="clear" w:color="auto" w:fill="auto"/>
            <w:vAlign w:val="bottom"/>
          </w:tcPr>
          <w:p w:rsidR="0091448F" w:rsidRDefault="0091448F"/>
        </w:tc>
        <w:tc>
          <w:tcPr>
            <w:tcW w:w="1470" w:type="dxa"/>
            <w:shd w:val="clear" w:color="auto" w:fill="auto"/>
            <w:vAlign w:val="bottom"/>
          </w:tcPr>
          <w:p w:rsidR="0091448F" w:rsidRDefault="0091448F"/>
        </w:tc>
        <w:tc>
          <w:tcPr>
            <w:tcW w:w="2100" w:type="dxa"/>
            <w:shd w:val="clear" w:color="auto" w:fill="auto"/>
            <w:vAlign w:val="bottom"/>
          </w:tcPr>
          <w:p w:rsidR="0091448F" w:rsidRDefault="0091448F"/>
        </w:tc>
        <w:tc>
          <w:tcPr>
            <w:tcW w:w="1995" w:type="dxa"/>
            <w:shd w:val="clear" w:color="auto" w:fill="auto"/>
            <w:vAlign w:val="bottom"/>
          </w:tcPr>
          <w:p w:rsidR="0091448F" w:rsidRDefault="0091448F"/>
        </w:tc>
        <w:tc>
          <w:tcPr>
            <w:tcW w:w="1650" w:type="dxa"/>
            <w:shd w:val="clear" w:color="auto" w:fill="auto"/>
            <w:vAlign w:val="bottom"/>
          </w:tcPr>
          <w:p w:rsidR="0091448F" w:rsidRDefault="0091448F"/>
        </w:tc>
        <w:tc>
          <w:tcPr>
            <w:tcW w:w="1905" w:type="dxa"/>
            <w:shd w:val="clear" w:color="auto" w:fill="auto"/>
            <w:vAlign w:val="bottom"/>
          </w:tcPr>
          <w:p w:rsidR="0091448F" w:rsidRDefault="0091448F"/>
        </w:tc>
      </w:tr>
      <w:tr w:rsidR="0091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91448F" w:rsidRDefault="009816CB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91448F" w:rsidRDefault="0091448F"/>
        </w:tc>
        <w:tc>
          <w:tcPr>
            <w:tcW w:w="1650" w:type="dxa"/>
            <w:shd w:val="clear" w:color="auto" w:fill="auto"/>
            <w:vAlign w:val="bottom"/>
          </w:tcPr>
          <w:p w:rsidR="0091448F" w:rsidRDefault="0091448F"/>
        </w:tc>
        <w:tc>
          <w:tcPr>
            <w:tcW w:w="1905" w:type="dxa"/>
            <w:shd w:val="clear" w:color="auto" w:fill="auto"/>
            <w:vAlign w:val="bottom"/>
          </w:tcPr>
          <w:p w:rsidR="0091448F" w:rsidRDefault="0091448F"/>
        </w:tc>
      </w:tr>
      <w:tr w:rsidR="0091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1448F" w:rsidRDefault="009816C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1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1448F" w:rsidRDefault="009816C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1448F" w:rsidRDefault="009816C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1448F" w:rsidRDefault="009816C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1448F" w:rsidRDefault="009816C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1448F" w:rsidRDefault="009816C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1448F" w:rsidRDefault="009816C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1448F" w:rsidRDefault="009816C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1448F" w:rsidRDefault="009816C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1448F" w:rsidRDefault="009816C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1448F" w:rsidRDefault="009816C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1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448F" w:rsidRDefault="009816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448F" w:rsidRDefault="009816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Канюля прямая, длина 10 см, активный кончик 5 мм, калибр 22G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448F" w:rsidRDefault="009816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канюли, прямая. Соответствие. (Обеспечивает точное попадание к органу мишени, исключая отклонение канюли от прямой линии). Длина канюль 100 мм. (Обеспечивает подход с помощью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канюли к органу мишени у пациентов худого или стандартного телосложения). Длина активного кончика канюли не более 5,0 мм (Обеспечивает оптимальное воздействие на орган мишень в пределах активного кончика канюли). Диаметр канюли  не более 22G (Обеспечивает </w:t>
            </w:r>
            <w:r>
              <w:rPr>
                <w:rFonts w:ascii="Times New Roman" w:hAnsi="Times New Roman"/>
                <w:sz w:val="24"/>
                <w:szCs w:val="24"/>
              </w:rPr>
              <w:t>минимизацию травматизма окружающих тканей, за счет минимальной толщины канюли). Вся канюля за исключением активного кончика покрыта  силиконовым изолирующим  покрытием для уменьшения повреждения тканей. Наличие (Обеспечивает безопасность при введении канюл</w:t>
            </w:r>
            <w:r>
              <w:rPr>
                <w:rFonts w:ascii="Times New Roman" w:hAnsi="Times New Roman"/>
                <w:sz w:val="24"/>
                <w:szCs w:val="24"/>
              </w:rPr>
              <w:t>и и исключает воздействие на окружающие ткани, на протяжении всей длины канюли, кроме активного кончика). Канюли одноразовые, расфасованы по 10 штук в упаковке. Соответствие (Исключает вероятность инфицирования других пациентов за счет одноразовости канюль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из-за невозможности стерилизации). Для работы на аппарате высокочастотном для электролечения Multigen2, имеющийся у Заказчика.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448F" w:rsidRDefault="009816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448F" w:rsidRDefault="009816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448F" w:rsidRDefault="0091448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1448F" w:rsidRDefault="0091448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448F" w:rsidRDefault="0091448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448F" w:rsidRDefault="0091448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1448F" w:rsidRDefault="0091448F"/>
        </w:tc>
      </w:tr>
      <w:tr w:rsidR="0091448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91448F" w:rsidRDefault="0091448F"/>
        </w:tc>
        <w:tc>
          <w:tcPr>
            <w:tcW w:w="2535" w:type="dxa"/>
            <w:shd w:val="clear" w:color="auto" w:fill="auto"/>
            <w:vAlign w:val="bottom"/>
          </w:tcPr>
          <w:p w:rsidR="0091448F" w:rsidRDefault="0091448F"/>
        </w:tc>
        <w:tc>
          <w:tcPr>
            <w:tcW w:w="3315" w:type="dxa"/>
            <w:shd w:val="clear" w:color="auto" w:fill="auto"/>
            <w:vAlign w:val="bottom"/>
          </w:tcPr>
          <w:p w:rsidR="0091448F" w:rsidRDefault="0091448F"/>
        </w:tc>
        <w:tc>
          <w:tcPr>
            <w:tcW w:w="1125" w:type="dxa"/>
            <w:shd w:val="clear" w:color="auto" w:fill="auto"/>
            <w:vAlign w:val="bottom"/>
          </w:tcPr>
          <w:p w:rsidR="0091448F" w:rsidRDefault="0091448F"/>
        </w:tc>
        <w:tc>
          <w:tcPr>
            <w:tcW w:w="1275" w:type="dxa"/>
            <w:shd w:val="clear" w:color="auto" w:fill="auto"/>
            <w:vAlign w:val="bottom"/>
          </w:tcPr>
          <w:p w:rsidR="0091448F" w:rsidRDefault="0091448F"/>
        </w:tc>
        <w:tc>
          <w:tcPr>
            <w:tcW w:w="1470" w:type="dxa"/>
            <w:shd w:val="clear" w:color="auto" w:fill="auto"/>
            <w:vAlign w:val="bottom"/>
          </w:tcPr>
          <w:p w:rsidR="0091448F" w:rsidRDefault="0091448F"/>
        </w:tc>
        <w:tc>
          <w:tcPr>
            <w:tcW w:w="2100" w:type="dxa"/>
            <w:shd w:val="clear" w:color="auto" w:fill="auto"/>
            <w:vAlign w:val="bottom"/>
          </w:tcPr>
          <w:p w:rsidR="0091448F" w:rsidRDefault="0091448F"/>
        </w:tc>
        <w:tc>
          <w:tcPr>
            <w:tcW w:w="1995" w:type="dxa"/>
            <w:shd w:val="clear" w:color="auto" w:fill="auto"/>
            <w:vAlign w:val="bottom"/>
          </w:tcPr>
          <w:p w:rsidR="0091448F" w:rsidRDefault="0091448F"/>
        </w:tc>
        <w:tc>
          <w:tcPr>
            <w:tcW w:w="1650" w:type="dxa"/>
            <w:shd w:val="clear" w:color="auto" w:fill="auto"/>
            <w:vAlign w:val="bottom"/>
          </w:tcPr>
          <w:p w:rsidR="0091448F" w:rsidRDefault="0091448F"/>
        </w:tc>
        <w:tc>
          <w:tcPr>
            <w:tcW w:w="1905" w:type="dxa"/>
            <w:shd w:val="clear" w:color="auto" w:fill="auto"/>
            <w:vAlign w:val="bottom"/>
          </w:tcPr>
          <w:p w:rsidR="0091448F" w:rsidRDefault="0091448F"/>
        </w:tc>
      </w:tr>
      <w:tr w:rsidR="0091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1448F" w:rsidRDefault="009816CB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91448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91448F" w:rsidRDefault="0091448F"/>
        </w:tc>
        <w:tc>
          <w:tcPr>
            <w:tcW w:w="2535" w:type="dxa"/>
            <w:shd w:val="clear" w:color="auto" w:fill="auto"/>
            <w:vAlign w:val="bottom"/>
          </w:tcPr>
          <w:p w:rsidR="0091448F" w:rsidRDefault="0091448F"/>
        </w:tc>
        <w:tc>
          <w:tcPr>
            <w:tcW w:w="3315" w:type="dxa"/>
            <w:shd w:val="clear" w:color="auto" w:fill="auto"/>
            <w:vAlign w:val="bottom"/>
          </w:tcPr>
          <w:p w:rsidR="0091448F" w:rsidRDefault="0091448F"/>
        </w:tc>
        <w:tc>
          <w:tcPr>
            <w:tcW w:w="1125" w:type="dxa"/>
            <w:shd w:val="clear" w:color="auto" w:fill="auto"/>
            <w:vAlign w:val="bottom"/>
          </w:tcPr>
          <w:p w:rsidR="0091448F" w:rsidRDefault="0091448F"/>
        </w:tc>
        <w:tc>
          <w:tcPr>
            <w:tcW w:w="1275" w:type="dxa"/>
            <w:shd w:val="clear" w:color="auto" w:fill="auto"/>
            <w:vAlign w:val="bottom"/>
          </w:tcPr>
          <w:p w:rsidR="0091448F" w:rsidRDefault="0091448F"/>
        </w:tc>
        <w:tc>
          <w:tcPr>
            <w:tcW w:w="1470" w:type="dxa"/>
            <w:shd w:val="clear" w:color="auto" w:fill="auto"/>
            <w:vAlign w:val="bottom"/>
          </w:tcPr>
          <w:p w:rsidR="0091448F" w:rsidRDefault="0091448F"/>
        </w:tc>
        <w:tc>
          <w:tcPr>
            <w:tcW w:w="2100" w:type="dxa"/>
            <w:shd w:val="clear" w:color="auto" w:fill="auto"/>
            <w:vAlign w:val="bottom"/>
          </w:tcPr>
          <w:p w:rsidR="0091448F" w:rsidRDefault="0091448F"/>
        </w:tc>
        <w:tc>
          <w:tcPr>
            <w:tcW w:w="1995" w:type="dxa"/>
            <w:shd w:val="clear" w:color="auto" w:fill="auto"/>
            <w:vAlign w:val="bottom"/>
          </w:tcPr>
          <w:p w:rsidR="0091448F" w:rsidRDefault="0091448F"/>
        </w:tc>
        <w:tc>
          <w:tcPr>
            <w:tcW w:w="1650" w:type="dxa"/>
            <w:shd w:val="clear" w:color="auto" w:fill="auto"/>
            <w:vAlign w:val="bottom"/>
          </w:tcPr>
          <w:p w:rsidR="0091448F" w:rsidRDefault="0091448F"/>
        </w:tc>
        <w:tc>
          <w:tcPr>
            <w:tcW w:w="1905" w:type="dxa"/>
            <w:shd w:val="clear" w:color="auto" w:fill="auto"/>
            <w:vAlign w:val="bottom"/>
          </w:tcPr>
          <w:p w:rsidR="0091448F" w:rsidRDefault="0091448F"/>
        </w:tc>
      </w:tr>
      <w:tr w:rsidR="0091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1448F" w:rsidRDefault="009816C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91448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91448F" w:rsidRDefault="0091448F"/>
        </w:tc>
        <w:tc>
          <w:tcPr>
            <w:tcW w:w="2535" w:type="dxa"/>
            <w:shd w:val="clear" w:color="auto" w:fill="auto"/>
            <w:vAlign w:val="bottom"/>
          </w:tcPr>
          <w:p w:rsidR="0091448F" w:rsidRDefault="0091448F"/>
        </w:tc>
        <w:tc>
          <w:tcPr>
            <w:tcW w:w="3315" w:type="dxa"/>
            <w:shd w:val="clear" w:color="auto" w:fill="auto"/>
            <w:vAlign w:val="bottom"/>
          </w:tcPr>
          <w:p w:rsidR="0091448F" w:rsidRDefault="0091448F"/>
        </w:tc>
        <w:tc>
          <w:tcPr>
            <w:tcW w:w="1125" w:type="dxa"/>
            <w:shd w:val="clear" w:color="auto" w:fill="auto"/>
            <w:vAlign w:val="bottom"/>
          </w:tcPr>
          <w:p w:rsidR="0091448F" w:rsidRDefault="0091448F"/>
        </w:tc>
        <w:tc>
          <w:tcPr>
            <w:tcW w:w="1275" w:type="dxa"/>
            <w:shd w:val="clear" w:color="auto" w:fill="auto"/>
            <w:vAlign w:val="bottom"/>
          </w:tcPr>
          <w:p w:rsidR="0091448F" w:rsidRDefault="0091448F"/>
        </w:tc>
        <w:tc>
          <w:tcPr>
            <w:tcW w:w="1470" w:type="dxa"/>
            <w:shd w:val="clear" w:color="auto" w:fill="auto"/>
            <w:vAlign w:val="bottom"/>
          </w:tcPr>
          <w:p w:rsidR="0091448F" w:rsidRDefault="0091448F"/>
        </w:tc>
        <w:tc>
          <w:tcPr>
            <w:tcW w:w="2100" w:type="dxa"/>
            <w:shd w:val="clear" w:color="auto" w:fill="auto"/>
            <w:vAlign w:val="bottom"/>
          </w:tcPr>
          <w:p w:rsidR="0091448F" w:rsidRDefault="0091448F"/>
        </w:tc>
        <w:tc>
          <w:tcPr>
            <w:tcW w:w="1995" w:type="dxa"/>
            <w:shd w:val="clear" w:color="auto" w:fill="auto"/>
            <w:vAlign w:val="bottom"/>
          </w:tcPr>
          <w:p w:rsidR="0091448F" w:rsidRDefault="0091448F"/>
        </w:tc>
        <w:tc>
          <w:tcPr>
            <w:tcW w:w="1650" w:type="dxa"/>
            <w:shd w:val="clear" w:color="auto" w:fill="auto"/>
            <w:vAlign w:val="bottom"/>
          </w:tcPr>
          <w:p w:rsidR="0091448F" w:rsidRDefault="0091448F"/>
        </w:tc>
        <w:tc>
          <w:tcPr>
            <w:tcW w:w="1905" w:type="dxa"/>
            <w:shd w:val="clear" w:color="auto" w:fill="auto"/>
            <w:vAlign w:val="bottom"/>
          </w:tcPr>
          <w:p w:rsidR="0091448F" w:rsidRDefault="0091448F"/>
        </w:tc>
      </w:tr>
      <w:tr w:rsidR="0091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1448F" w:rsidRDefault="009816C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91448F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91448F" w:rsidRDefault="0091448F"/>
        </w:tc>
        <w:tc>
          <w:tcPr>
            <w:tcW w:w="2535" w:type="dxa"/>
            <w:shd w:val="clear" w:color="auto" w:fill="auto"/>
            <w:vAlign w:val="bottom"/>
          </w:tcPr>
          <w:p w:rsidR="0091448F" w:rsidRDefault="0091448F"/>
        </w:tc>
        <w:tc>
          <w:tcPr>
            <w:tcW w:w="3315" w:type="dxa"/>
            <w:shd w:val="clear" w:color="auto" w:fill="auto"/>
            <w:vAlign w:val="bottom"/>
          </w:tcPr>
          <w:p w:rsidR="0091448F" w:rsidRDefault="0091448F"/>
        </w:tc>
        <w:tc>
          <w:tcPr>
            <w:tcW w:w="1125" w:type="dxa"/>
            <w:shd w:val="clear" w:color="auto" w:fill="auto"/>
            <w:vAlign w:val="bottom"/>
          </w:tcPr>
          <w:p w:rsidR="0091448F" w:rsidRDefault="0091448F"/>
        </w:tc>
        <w:tc>
          <w:tcPr>
            <w:tcW w:w="1275" w:type="dxa"/>
            <w:shd w:val="clear" w:color="auto" w:fill="auto"/>
            <w:vAlign w:val="bottom"/>
          </w:tcPr>
          <w:p w:rsidR="0091448F" w:rsidRDefault="0091448F"/>
        </w:tc>
        <w:tc>
          <w:tcPr>
            <w:tcW w:w="1470" w:type="dxa"/>
            <w:shd w:val="clear" w:color="auto" w:fill="auto"/>
            <w:vAlign w:val="bottom"/>
          </w:tcPr>
          <w:p w:rsidR="0091448F" w:rsidRDefault="0091448F"/>
        </w:tc>
        <w:tc>
          <w:tcPr>
            <w:tcW w:w="2100" w:type="dxa"/>
            <w:shd w:val="clear" w:color="auto" w:fill="auto"/>
            <w:vAlign w:val="bottom"/>
          </w:tcPr>
          <w:p w:rsidR="0091448F" w:rsidRDefault="0091448F"/>
        </w:tc>
        <w:tc>
          <w:tcPr>
            <w:tcW w:w="1995" w:type="dxa"/>
            <w:shd w:val="clear" w:color="auto" w:fill="auto"/>
            <w:vAlign w:val="bottom"/>
          </w:tcPr>
          <w:p w:rsidR="0091448F" w:rsidRDefault="0091448F"/>
        </w:tc>
        <w:tc>
          <w:tcPr>
            <w:tcW w:w="1650" w:type="dxa"/>
            <w:shd w:val="clear" w:color="auto" w:fill="auto"/>
            <w:vAlign w:val="bottom"/>
          </w:tcPr>
          <w:p w:rsidR="0091448F" w:rsidRDefault="0091448F"/>
        </w:tc>
        <w:tc>
          <w:tcPr>
            <w:tcW w:w="1905" w:type="dxa"/>
            <w:shd w:val="clear" w:color="auto" w:fill="auto"/>
            <w:vAlign w:val="bottom"/>
          </w:tcPr>
          <w:p w:rsidR="0091448F" w:rsidRDefault="0091448F"/>
        </w:tc>
      </w:tr>
      <w:tr w:rsidR="0091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1448F" w:rsidRDefault="009816CB" w:rsidP="009816CB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11.08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.2023 17:00:00 по местному времени. </w:t>
            </w:r>
          </w:p>
        </w:tc>
      </w:tr>
      <w:tr w:rsidR="0091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1448F" w:rsidRDefault="0091448F"/>
        </w:tc>
        <w:tc>
          <w:tcPr>
            <w:tcW w:w="2535" w:type="dxa"/>
            <w:shd w:val="clear" w:color="auto" w:fill="auto"/>
            <w:vAlign w:val="bottom"/>
          </w:tcPr>
          <w:p w:rsidR="0091448F" w:rsidRDefault="0091448F"/>
        </w:tc>
        <w:tc>
          <w:tcPr>
            <w:tcW w:w="3315" w:type="dxa"/>
            <w:shd w:val="clear" w:color="auto" w:fill="auto"/>
            <w:vAlign w:val="bottom"/>
          </w:tcPr>
          <w:p w:rsidR="0091448F" w:rsidRDefault="0091448F"/>
        </w:tc>
        <w:tc>
          <w:tcPr>
            <w:tcW w:w="1125" w:type="dxa"/>
            <w:shd w:val="clear" w:color="auto" w:fill="auto"/>
            <w:vAlign w:val="bottom"/>
          </w:tcPr>
          <w:p w:rsidR="0091448F" w:rsidRDefault="0091448F"/>
        </w:tc>
        <w:tc>
          <w:tcPr>
            <w:tcW w:w="1275" w:type="dxa"/>
            <w:shd w:val="clear" w:color="auto" w:fill="auto"/>
            <w:vAlign w:val="bottom"/>
          </w:tcPr>
          <w:p w:rsidR="0091448F" w:rsidRDefault="0091448F"/>
        </w:tc>
        <w:tc>
          <w:tcPr>
            <w:tcW w:w="1470" w:type="dxa"/>
            <w:shd w:val="clear" w:color="auto" w:fill="auto"/>
            <w:vAlign w:val="bottom"/>
          </w:tcPr>
          <w:p w:rsidR="0091448F" w:rsidRDefault="0091448F"/>
        </w:tc>
        <w:tc>
          <w:tcPr>
            <w:tcW w:w="2100" w:type="dxa"/>
            <w:shd w:val="clear" w:color="auto" w:fill="auto"/>
            <w:vAlign w:val="bottom"/>
          </w:tcPr>
          <w:p w:rsidR="0091448F" w:rsidRDefault="0091448F"/>
        </w:tc>
        <w:tc>
          <w:tcPr>
            <w:tcW w:w="1995" w:type="dxa"/>
            <w:shd w:val="clear" w:color="auto" w:fill="auto"/>
            <w:vAlign w:val="bottom"/>
          </w:tcPr>
          <w:p w:rsidR="0091448F" w:rsidRDefault="0091448F"/>
        </w:tc>
        <w:tc>
          <w:tcPr>
            <w:tcW w:w="1650" w:type="dxa"/>
            <w:shd w:val="clear" w:color="auto" w:fill="auto"/>
            <w:vAlign w:val="bottom"/>
          </w:tcPr>
          <w:p w:rsidR="0091448F" w:rsidRDefault="0091448F"/>
        </w:tc>
        <w:tc>
          <w:tcPr>
            <w:tcW w:w="1905" w:type="dxa"/>
            <w:shd w:val="clear" w:color="auto" w:fill="auto"/>
            <w:vAlign w:val="bottom"/>
          </w:tcPr>
          <w:p w:rsidR="0091448F" w:rsidRDefault="0091448F"/>
        </w:tc>
      </w:tr>
      <w:tr w:rsidR="0091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1448F" w:rsidRDefault="009816CB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1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1448F" w:rsidRDefault="0091448F"/>
        </w:tc>
        <w:tc>
          <w:tcPr>
            <w:tcW w:w="2535" w:type="dxa"/>
            <w:shd w:val="clear" w:color="auto" w:fill="auto"/>
            <w:vAlign w:val="bottom"/>
          </w:tcPr>
          <w:p w:rsidR="0091448F" w:rsidRDefault="0091448F"/>
        </w:tc>
        <w:tc>
          <w:tcPr>
            <w:tcW w:w="3315" w:type="dxa"/>
            <w:shd w:val="clear" w:color="auto" w:fill="auto"/>
            <w:vAlign w:val="bottom"/>
          </w:tcPr>
          <w:p w:rsidR="0091448F" w:rsidRDefault="0091448F"/>
        </w:tc>
        <w:tc>
          <w:tcPr>
            <w:tcW w:w="1125" w:type="dxa"/>
            <w:shd w:val="clear" w:color="auto" w:fill="auto"/>
            <w:vAlign w:val="bottom"/>
          </w:tcPr>
          <w:p w:rsidR="0091448F" w:rsidRDefault="0091448F"/>
        </w:tc>
        <w:tc>
          <w:tcPr>
            <w:tcW w:w="1275" w:type="dxa"/>
            <w:shd w:val="clear" w:color="auto" w:fill="auto"/>
            <w:vAlign w:val="bottom"/>
          </w:tcPr>
          <w:p w:rsidR="0091448F" w:rsidRDefault="0091448F"/>
        </w:tc>
        <w:tc>
          <w:tcPr>
            <w:tcW w:w="1470" w:type="dxa"/>
            <w:shd w:val="clear" w:color="auto" w:fill="auto"/>
            <w:vAlign w:val="bottom"/>
          </w:tcPr>
          <w:p w:rsidR="0091448F" w:rsidRDefault="0091448F"/>
        </w:tc>
        <w:tc>
          <w:tcPr>
            <w:tcW w:w="2100" w:type="dxa"/>
            <w:shd w:val="clear" w:color="auto" w:fill="auto"/>
            <w:vAlign w:val="bottom"/>
          </w:tcPr>
          <w:p w:rsidR="0091448F" w:rsidRDefault="0091448F"/>
        </w:tc>
        <w:tc>
          <w:tcPr>
            <w:tcW w:w="1995" w:type="dxa"/>
            <w:shd w:val="clear" w:color="auto" w:fill="auto"/>
            <w:vAlign w:val="bottom"/>
          </w:tcPr>
          <w:p w:rsidR="0091448F" w:rsidRDefault="0091448F"/>
        </w:tc>
        <w:tc>
          <w:tcPr>
            <w:tcW w:w="1650" w:type="dxa"/>
            <w:shd w:val="clear" w:color="auto" w:fill="auto"/>
            <w:vAlign w:val="bottom"/>
          </w:tcPr>
          <w:p w:rsidR="0091448F" w:rsidRDefault="0091448F"/>
        </w:tc>
        <w:tc>
          <w:tcPr>
            <w:tcW w:w="1905" w:type="dxa"/>
            <w:shd w:val="clear" w:color="auto" w:fill="auto"/>
            <w:vAlign w:val="bottom"/>
          </w:tcPr>
          <w:p w:rsidR="0091448F" w:rsidRDefault="0091448F"/>
        </w:tc>
      </w:tr>
      <w:tr w:rsidR="0091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1448F" w:rsidRDefault="0091448F"/>
        </w:tc>
        <w:tc>
          <w:tcPr>
            <w:tcW w:w="2535" w:type="dxa"/>
            <w:shd w:val="clear" w:color="auto" w:fill="auto"/>
            <w:vAlign w:val="bottom"/>
          </w:tcPr>
          <w:p w:rsidR="0091448F" w:rsidRDefault="0091448F"/>
        </w:tc>
        <w:tc>
          <w:tcPr>
            <w:tcW w:w="3315" w:type="dxa"/>
            <w:shd w:val="clear" w:color="auto" w:fill="auto"/>
            <w:vAlign w:val="bottom"/>
          </w:tcPr>
          <w:p w:rsidR="0091448F" w:rsidRDefault="0091448F"/>
        </w:tc>
        <w:tc>
          <w:tcPr>
            <w:tcW w:w="1125" w:type="dxa"/>
            <w:shd w:val="clear" w:color="auto" w:fill="auto"/>
            <w:vAlign w:val="bottom"/>
          </w:tcPr>
          <w:p w:rsidR="0091448F" w:rsidRDefault="0091448F"/>
        </w:tc>
        <w:tc>
          <w:tcPr>
            <w:tcW w:w="1275" w:type="dxa"/>
            <w:shd w:val="clear" w:color="auto" w:fill="auto"/>
            <w:vAlign w:val="bottom"/>
          </w:tcPr>
          <w:p w:rsidR="0091448F" w:rsidRDefault="0091448F"/>
        </w:tc>
        <w:tc>
          <w:tcPr>
            <w:tcW w:w="1470" w:type="dxa"/>
            <w:shd w:val="clear" w:color="auto" w:fill="auto"/>
            <w:vAlign w:val="bottom"/>
          </w:tcPr>
          <w:p w:rsidR="0091448F" w:rsidRDefault="0091448F"/>
        </w:tc>
        <w:tc>
          <w:tcPr>
            <w:tcW w:w="2100" w:type="dxa"/>
            <w:shd w:val="clear" w:color="auto" w:fill="auto"/>
            <w:vAlign w:val="bottom"/>
          </w:tcPr>
          <w:p w:rsidR="0091448F" w:rsidRDefault="0091448F"/>
        </w:tc>
        <w:tc>
          <w:tcPr>
            <w:tcW w:w="1995" w:type="dxa"/>
            <w:shd w:val="clear" w:color="auto" w:fill="auto"/>
            <w:vAlign w:val="bottom"/>
          </w:tcPr>
          <w:p w:rsidR="0091448F" w:rsidRDefault="0091448F"/>
        </w:tc>
        <w:tc>
          <w:tcPr>
            <w:tcW w:w="1650" w:type="dxa"/>
            <w:shd w:val="clear" w:color="auto" w:fill="auto"/>
            <w:vAlign w:val="bottom"/>
          </w:tcPr>
          <w:p w:rsidR="0091448F" w:rsidRDefault="0091448F"/>
        </w:tc>
        <w:tc>
          <w:tcPr>
            <w:tcW w:w="1905" w:type="dxa"/>
            <w:shd w:val="clear" w:color="auto" w:fill="auto"/>
            <w:vAlign w:val="bottom"/>
          </w:tcPr>
          <w:p w:rsidR="0091448F" w:rsidRDefault="0091448F"/>
        </w:tc>
      </w:tr>
      <w:tr w:rsidR="0091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1448F" w:rsidRDefault="0091448F"/>
        </w:tc>
        <w:tc>
          <w:tcPr>
            <w:tcW w:w="2535" w:type="dxa"/>
            <w:shd w:val="clear" w:color="auto" w:fill="auto"/>
            <w:vAlign w:val="bottom"/>
          </w:tcPr>
          <w:p w:rsidR="0091448F" w:rsidRDefault="0091448F"/>
        </w:tc>
        <w:tc>
          <w:tcPr>
            <w:tcW w:w="3315" w:type="dxa"/>
            <w:shd w:val="clear" w:color="auto" w:fill="auto"/>
            <w:vAlign w:val="bottom"/>
          </w:tcPr>
          <w:p w:rsidR="0091448F" w:rsidRDefault="0091448F"/>
        </w:tc>
        <w:tc>
          <w:tcPr>
            <w:tcW w:w="1125" w:type="dxa"/>
            <w:shd w:val="clear" w:color="auto" w:fill="auto"/>
            <w:vAlign w:val="bottom"/>
          </w:tcPr>
          <w:p w:rsidR="0091448F" w:rsidRDefault="0091448F"/>
        </w:tc>
        <w:tc>
          <w:tcPr>
            <w:tcW w:w="1275" w:type="dxa"/>
            <w:shd w:val="clear" w:color="auto" w:fill="auto"/>
            <w:vAlign w:val="bottom"/>
          </w:tcPr>
          <w:p w:rsidR="0091448F" w:rsidRDefault="0091448F"/>
        </w:tc>
        <w:tc>
          <w:tcPr>
            <w:tcW w:w="1470" w:type="dxa"/>
            <w:shd w:val="clear" w:color="auto" w:fill="auto"/>
            <w:vAlign w:val="bottom"/>
          </w:tcPr>
          <w:p w:rsidR="0091448F" w:rsidRDefault="0091448F"/>
        </w:tc>
        <w:tc>
          <w:tcPr>
            <w:tcW w:w="2100" w:type="dxa"/>
            <w:shd w:val="clear" w:color="auto" w:fill="auto"/>
            <w:vAlign w:val="bottom"/>
          </w:tcPr>
          <w:p w:rsidR="0091448F" w:rsidRDefault="0091448F"/>
        </w:tc>
        <w:tc>
          <w:tcPr>
            <w:tcW w:w="1995" w:type="dxa"/>
            <w:shd w:val="clear" w:color="auto" w:fill="auto"/>
            <w:vAlign w:val="bottom"/>
          </w:tcPr>
          <w:p w:rsidR="0091448F" w:rsidRDefault="0091448F"/>
        </w:tc>
        <w:tc>
          <w:tcPr>
            <w:tcW w:w="1650" w:type="dxa"/>
            <w:shd w:val="clear" w:color="auto" w:fill="auto"/>
            <w:vAlign w:val="bottom"/>
          </w:tcPr>
          <w:p w:rsidR="0091448F" w:rsidRDefault="0091448F"/>
        </w:tc>
        <w:tc>
          <w:tcPr>
            <w:tcW w:w="1905" w:type="dxa"/>
            <w:shd w:val="clear" w:color="auto" w:fill="auto"/>
            <w:vAlign w:val="bottom"/>
          </w:tcPr>
          <w:p w:rsidR="0091448F" w:rsidRDefault="0091448F"/>
        </w:tc>
      </w:tr>
      <w:tr w:rsidR="0091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1448F" w:rsidRDefault="009816CB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1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1448F" w:rsidRDefault="009816CB"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9816C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1448F"/>
    <w:rsid w:val="0091448F"/>
    <w:rsid w:val="0098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59F56"/>
  <w15:docId w15:val="{84E0D6A2-5DB0-4600-A675-7EB00FA5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2</cp:revision>
  <dcterms:created xsi:type="dcterms:W3CDTF">2023-08-07T04:55:00Z</dcterms:created>
  <dcterms:modified xsi:type="dcterms:W3CDTF">2023-08-07T04:56:00Z</dcterms:modified>
</cp:coreProperties>
</file>