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 w:rsidRPr="00D774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4A437D" w:rsidRPr="00D7741A" w:rsidRDefault="00D7741A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77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D7741A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D77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D7741A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D774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7741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4A437D" w:rsidRPr="00D7741A" w:rsidRDefault="004A437D">
            <w:pPr>
              <w:spacing w:after="0"/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Pr="00D7741A" w:rsidRDefault="004A437D">
            <w:pPr>
              <w:spacing w:after="0"/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Pr="00D7741A" w:rsidRDefault="004A437D">
            <w:pPr>
              <w:spacing w:after="0"/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Pr="00D7741A" w:rsidRDefault="004A437D">
            <w:pPr>
              <w:spacing w:after="0"/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Pr="00D7741A" w:rsidRDefault="004A437D">
            <w:pPr>
              <w:spacing w:after="0"/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Pr="00D7741A" w:rsidRDefault="004A437D">
            <w:pPr>
              <w:spacing w:after="0"/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Pr="00D7741A" w:rsidRDefault="004A437D">
            <w:pPr>
              <w:spacing w:after="0"/>
              <w:rPr>
                <w:lang w:val="en-US"/>
              </w:rPr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4A437D" w:rsidRDefault="00D7741A" w:rsidP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2 024 г. №.1210-2024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Каталка больничная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Каталка больничная с ручным управлением КТРУ 32.50.50.190-00002463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НОМЕНКЛАТУРНАЯ КЛАССИФИКАЦИЯ МЕДИЦИНСКИХ ИЗДЕЛИЙ ПО ВИДАМ: 201690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Каталка больничная, с ручным управлением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"Изделие с ручным управлением, состоящее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платформы, установленной на раме с колесами,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предназначенное,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главным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образом, для облегчения транспортировки лежачего пациента в медицинском учреждении; оно может включать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себя боковые направляющие, опоры для инфузионного оборудования и ремни безопаснос</w:t>
            </w:r>
            <w:r>
              <w:rPr>
                <w:rFonts w:ascii="Times New Roman" w:hAnsi="Times New Roman"/>
                <w:sz w:val="24"/>
                <w:szCs w:val="24"/>
              </w:rPr>
              <w:t>ти пациента. Данное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изделие также может использоваться как процедурный стол в травматологических пунктах, послеоперационных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родильных палатах или в качестве кровати в некоторых отделениях интенсивной и специализированной помощи или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условиях большого ко</w:t>
            </w:r>
            <w:r>
              <w:rPr>
                <w:rFonts w:ascii="Times New Roman" w:hAnsi="Times New Roman"/>
                <w:sz w:val="24"/>
                <w:szCs w:val="24"/>
              </w:rPr>
              <w:t>личества пациентов (например, в условиях стихийных бедствий)."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п/п Наименование, характеристики, параметры товара Требуемое значение, величина параметра Обоснование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 Возможность изменения высоты Наличие Соответствие 32.50.50.190-00002463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 Грузоподъемно</w:t>
            </w:r>
            <w:r>
              <w:rPr>
                <w:rFonts w:ascii="Times New Roman" w:hAnsi="Times New Roman"/>
                <w:sz w:val="24"/>
                <w:szCs w:val="24"/>
              </w:rPr>
              <w:t>сть ≥ 250 Соответствие 32.50.50.190-00002463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 Положение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Транделенбурга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антиТранделенбурга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Неважно Соответствие 32.50.50.190-00002463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 Привод Гидравлический Соответствие 32.50.50.190-00002463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Рентгенопрозрачная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спинная секция Неважно Соответствие 32.50.</w:t>
            </w:r>
            <w:r>
              <w:rPr>
                <w:rFonts w:ascii="Times New Roman" w:hAnsi="Times New Roman"/>
                <w:sz w:val="24"/>
                <w:szCs w:val="24"/>
              </w:rPr>
              <w:t>50.190-00002463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 Съемное ложе Наличие Соответствие 32.50.50.190-00002463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 Тип Двухсекционная Соответствие 32.50.50.190-00002463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 Тип регулировки секций Неважно Соответствие 32.50.50.190-00002463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9 Каталка пациента медицинская функциональная, предназначе</w:t>
            </w:r>
            <w:r>
              <w:rPr>
                <w:rFonts w:ascii="Times New Roman" w:hAnsi="Times New Roman"/>
                <w:sz w:val="24"/>
                <w:szCs w:val="24"/>
              </w:rPr>
              <w:t>на для перевозки пациента с возможность регулировки высоты ложа, что облегчает перемещение пациента с любой кровати к диагностическому устройству и наоборот Соответствие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10 Длина каталки Не более 2040 мм Требование обусловлено потребностью в оптимальном ра</w:t>
            </w:r>
            <w:r>
              <w:rPr>
                <w:rFonts w:ascii="Times New Roman" w:hAnsi="Times New Roman"/>
                <w:sz w:val="24"/>
                <w:szCs w:val="24"/>
              </w:rPr>
              <w:t>змере каталки для размещения пациентов с различным ростом и весом, а также оптимальных габаритов с учетом имеющейся площади для перемещения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 Ширина каталки Не более 700 мм Требование обусловлено потребностью в оптимальном размере каталки для размещения п</w:t>
            </w:r>
            <w:r>
              <w:rPr>
                <w:rFonts w:ascii="Times New Roman" w:hAnsi="Times New Roman"/>
                <w:sz w:val="24"/>
                <w:szCs w:val="24"/>
              </w:rPr>
              <w:t>ациентов с различным ростом и весом, а также оптимальных габаритов с учетом имеющейся площади для перемещения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12 Корпус каталки выполнен из стальных профилей значительной толщины со скругленными углами и широкими радиусами изгиба, окрашенных эпоксидным пор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ошком Наличие Требование обусловлено потребностью в надежности и сохранности оборудования, в целях ее длительного использования, необходимостью соблюдения требований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Санпинов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обработке и дезинфекции медицинских изделий, а также необходимостью придания д</w:t>
            </w:r>
            <w:r>
              <w:rPr>
                <w:rFonts w:ascii="Times New Roman" w:hAnsi="Times New Roman"/>
                <w:sz w:val="24"/>
                <w:szCs w:val="24"/>
              </w:rPr>
              <w:t>ополнительной антикоррозионной стойкости в период длительной эксплуатации оборудования. ГОСТ 9.410-88 Единая система защиты от коррозии и старения (ЕСЗКС)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13 Ложе для пациента двухсекционное Наличие Соответствие 32.50.50.190-00002463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14 Длина ложа не более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1980 мм Требование обусловлено потребностью в оптимальном размере каталки для размещения пациентов с различным ростом и весом, а также оптимальных габаритов с учетом имеющейся площади для перемещения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 Ширина ложа Не более 610 мм Требование обусловлено п</w:t>
            </w:r>
            <w:r>
              <w:rPr>
                <w:rFonts w:ascii="Times New Roman" w:hAnsi="Times New Roman"/>
                <w:sz w:val="24"/>
                <w:szCs w:val="24"/>
              </w:rPr>
              <w:t>отребностью в оптимальном размере каталки для размещения пациентов с различным ростом и весом, а также оптимальных габаритов с учетом имеющейся площади для перемещения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16 Ложе выполнено из решетки стального оцинкованного прутка с креплением к раме с помощь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пластиковых клипс, каждая из секций легкоснимаемая Наличие Требование обусловлено потребностью в надежности и сохранности оборудования, в целях ее длительного использования, необходимостью соблюдения требований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Санпинов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обработке и дезинфекции медицин</w:t>
            </w:r>
            <w:r>
              <w:rPr>
                <w:rFonts w:ascii="Times New Roman" w:hAnsi="Times New Roman"/>
                <w:sz w:val="24"/>
                <w:szCs w:val="24"/>
              </w:rPr>
              <w:t>ских изделий, а также необходимостью придания дополнительной антикоррозионной стойкости в период длительной эксплуатации оборудования. ГОСТ 9.410-88 Единая система защиты от коррозии и старения (ЕСЗКС)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17 Рукоятка для перемещения на уровне ложа Наличие Тре</w:t>
            </w:r>
            <w:r>
              <w:rPr>
                <w:rFonts w:ascii="Times New Roman" w:hAnsi="Times New Roman"/>
                <w:sz w:val="24"/>
                <w:szCs w:val="24"/>
              </w:rPr>
              <w:t>бование обусловлено потребностью перемещения пациента на каталке, удобства медицинского персонала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18 Гнезда для установки принадлежностей Наличие Требование обусловлено потребностью в установке дополнительного оборудования, например,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инфузионной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стойки в ц</w:t>
            </w:r>
            <w:r>
              <w:rPr>
                <w:rFonts w:ascii="Times New Roman" w:hAnsi="Times New Roman"/>
                <w:sz w:val="24"/>
                <w:szCs w:val="24"/>
              </w:rPr>
              <w:t>елях проведения необходимых и безотлагательных медицинских процедур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19 Ремень для фиксации пациента Наличие Соответствие 32.50.50.190-00002463 Требование обусловлено необходимостью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пациента во время перемещения или проведения процедур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 Держа</w:t>
            </w:r>
            <w:r>
              <w:rPr>
                <w:rFonts w:ascii="Times New Roman" w:hAnsi="Times New Roman"/>
                <w:sz w:val="24"/>
                <w:szCs w:val="24"/>
              </w:rPr>
              <w:t>тели в нижней части каталки со стороны головы предназначенные для укрепления дренажных мешков Наличие Требование обусловлено потребностью крепления дополнительного оборудования, например, дренажа, в целях проведения необходимых и безотлагательных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их процедур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21 Пневматическая регулировка спинной секции, при помощи двух рукояток с обеих сторон каталки Наличие Требование обусловлено потребностью в установке каталки в различных положениях при размещении пациента и облегчении работы медперсонала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22 Уго</w:t>
            </w:r>
            <w:r>
              <w:rPr>
                <w:rFonts w:ascii="Times New Roman" w:hAnsi="Times New Roman"/>
                <w:sz w:val="24"/>
                <w:szCs w:val="24"/>
              </w:rPr>
              <w:t>л подъема спинной секции от горизонтальной плоскости Не менее 80° Требование обусловлено потребностью в установке каталки в различные положения, данный угол является оптимальным, исходя из анатомических положений размещения пациента при проведении процедур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перемещении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23 Размер спинной секции Не менее 610х550 мм Требование обусловлено потребностью в оптимальном размере секций каталки для позиционирования пациентов с различными антропометрическими данными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24 Гидравлическая регулировка высоты ложа Наличие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Соответствие 32.50.50.190-00002463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25 Изменение высоты ложа производится при помощи подъемного механизма типа пантограф с педалью управления со стороны ног пациента Наличие Требование обусловлено необходимостью дополнительной безопасности медицинского пер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сонала при работе, соблюдения требований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Санпинов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обработке и дезинфекции медицинских изделий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26 Нижнее значение диапазона регулировки высоты каталки Не более 530 мм Требование обусловлено необходимостью снижения нагрузки на медицинский персонал и упрощ</w:t>
            </w:r>
            <w:r>
              <w:rPr>
                <w:rFonts w:ascii="Times New Roman" w:hAnsi="Times New Roman"/>
                <w:sz w:val="24"/>
                <w:szCs w:val="24"/>
              </w:rPr>
              <w:t>ении позиционирования пациента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27 Верхнее значение диапазона регулировки высоты каталки Не менее 900 мм Требование обусловлено необходимостью регулировки положения ложа каталки для комфортной работы и манипуляции медицинского персонала с пациентом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28 Разме</w:t>
            </w:r>
            <w:r>
              <w:rPr>
                <w:rFonts w:ascii="Times New Roman" w:hAnsi="Times New Roman"/>
                <w:sz w:val="24"/>
                <w:szCs w:val="24"/>
              </w:rPr>
              <w:t>р ножной секции Не менее 1270х610 мм Требование обусловлено потребностью в оптимальном размере секций каталки для позиционирования пациентов с различными антропометрическими данными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29 Основание каталки и подъемный механизм защищены картером Наличие Требов</w:t>
            </w:r>
            <w:r>
              <w:rPr>
                <w:rFonts w:ascii="Times New Roman" w:hAnsi="Times New Roman"/>
                <w:sz w:val="24"/>
                <w:szCs w:val="24"/>
              </w:rPr>
              <w:t>ание обусловлено необходимостью обеспечения долговечности оборудования, предотвращения деформации при длительной эксплуатации, для дополнительной защиты от влаги и пыли, для удобства при санитарной обработке изделия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30 Защитный картер выполнен из пластиков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термоформованного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материала Наличие Требование обусловлено необходимостью обеспечения долговечности оборудования, предотвращения деформации при длительной эксплуатации, для дополнительной защиты от влаги и пыли, для удобства при санитарной обработке из</w:t>
            </w:r>
            <w:r>
              <w:rPr>
                <w:rFonts w:ascii="Times New Roman" w:hAnsi="Times New Roman"/>
                <w:sz w:val="24"/>
                <w:szCs w:val="24"/>
              </w:rPr>
              <w:t>делия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31 В картере обозначены емкости для размещения личных вещей пациента или карточки больного Наличие Требование обусловлено необходимостью обеспечения сохранности вещей пациента или информации при поступлении в ЛПУ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32 Основание каталки устанавливается </w:t>
            </w:r>
            <w:r>
              <w:rPr>
                <w:rFonts w:ascii="Times New Roman" w:hAnsi="Times New Roman"/>
                <w:sz w:val="24"/>
                <w:szCs w:val="24"/>
              </w:rPr>
              <w:t>на 4 колеса с антистатической системой Наличие Требование обусловлено потребностью обеспечения маневренности каталки и удобства при перемещении, с защитой от статического электричества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33 Диаметр колес Не менее 200 мм Требование обусловлено необходимостью </w:t>
            </w:r>
            <w:r>
              <w:rPr>
                <w:rFonts w:ascii="Times New Roman" w:hAnsi="Times New Roman"/>
                <w:sz w:val="24"/>
                <w:szCs w:val="24"/>
              </w:rPr>
              <w:t>повышенного клиренса и маневренности каталки при перемещении как внутри больничного корпуса, так и между разными корпусами одного ЛПУ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34 Колеса вращаются на шариковых подшипниках, одно из колес направляющее Наличие Требование обусловлено потребностью в над</w:t>
            </w:r>
            <w:r>
              <w:rPr>
                <w:rFonts w:ascii="Times New Roman" w:hAnsi="Times New Roman"/>
                <w:sz w:val="24"/>
                <w:szCs w:val="24"/>
              </w:rPr>
              <w:t>ежности и сохранности оборудования, в целях ее длительного использования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35 Колеса выполнены из пластикового материала не оставляющего следов с опорами из хромированной стали Наличие Требование обусловлено потребностью в надежности и сохранности оборудован</w:t>
            </w:r>
            <w:r>
              <w:rPr>
                <w:rFonts w:ascii="Times New Roman" w:hAnsi="Times New Roman"/>
                <w:sz w:val="24"/>
                <w:szCs w:val="24"/>
              </w:rPr>
              <w:t>ия, в целях ее длительного использования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36 Одновременная блокировка / разблокировка всех колес осуществляется при помощи педалей, расположенных с обеих сторон каталки Наличие Требование обусловлено потребностью в легком и удобном использовании каталки мед</w:t>
            </w:r>
            <w:r>
              <w:rPr>
                <w:rFonts w:ascii="Times New Roman" w:hAnsi="Times New Roman"/>
                <w:sz w:val="24"/>
                <w:szCs w:val="24"/>
              </w:rPr>
              <w:t>ицинским персоналом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37 Безопасная работая нагрузка не менее 300 кг Требование обусловлено необходимостью использования для пациентов с различными антропометрическими данными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38 Максимальный вес пациента Не менее 265 кг Требование обусловлено необходимостью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использования для пациентов с различными антропометрическими данными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39 Откидные боковые ограждения, пара Наличие Соответствие 32.50.50.190-00002463 Требование обусловлено необходимостью безопасности пациента во время перемещения или проведения процедур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Матрац антистатический со скошенными углами Наличие Требование обусловлено потребностью удобного и комфортного позиционирования пациентов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41 Размер матраца Не более 1900х595х80 мм Требование обусловлено потребностью удобного и комфортного позиционировани</w:t>
            </w:r>
            <w:r>
              <w:rPr>
                <w:rFonts w:ascii="Times New Roman" w:hAnsi="Times New Roman"/>
                <w:sz w:val="24"/>
                <w:szCs w:val="24"/>
              </w:rPr>
              <w:t>я пациентов с различными антропометрическими данными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42 Съемная рукоятка для перемещения со втулкой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инфузионной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стойки Наличие Требование обусловлено потребностью перемещения пациента на каталке, удобства медицинского персонала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Инфузионная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стойка 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лескопическая с 4 крючками Наличие Требование обусловлено потребностью в установке дополнительного оборудования, например,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инфузионной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стойки в целях проведения необходимых и безотлагательных медицинских процедур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Ввиду отсутствия уточняющих показателей в о</w:t>
            </w:r>
            <w:r>
              <w:rPr>
                <w:rFonts w:ascii="Times New Roman" w:hAnsi="Times New Roman"/>
                <w:sz w:val="24"/>
                <w:szCs w:val="24"/>
              </w:rPr>
              <w:t>писании объекта закупки по КТРУ 32.50.50.190-00002463 (Каталка больничная с ручным управлением), на основании пункта 5 Правил использования каталога товаров, работ, услуг для обеспечения государственных и муниципальных нужд, утвержденных постановлением Пра</w:t>
            </w:r>
            <w:r>
              <w:rPr>
                <w:rFonts w:ascii="Times New Roman" w:hAnsi="Times New Roman"/>
                <w:sz w:val="24"/>
                <w:szCs w:val="24"/>
              </w:rPr>
              <w:t>вительства РФ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</w:t>
            </w:r>
            <w:r>
              <w:rPr>
                <w:rFonts w:ascii="Times New Roman" w:hAnsi="Times New Roman"/>
                <w:sz w:val="24"/>
                <w:szCs w:val="24"/>
              </w:rPr>
              <w:t>ов, работ, услуг для обеспечения государственных и муниципальных нужд", в описании объекта закупки использована дополнительная информация, а также дополнительные потребительские свойства, в том числе функциональные, технические, качественные, эксплуатацион</w:t>
            </w:r>
            <w:r>
              <w:rPr>
                <w:rFonts w:ascii="Times New Roman" w:hAnsi="Times New Roman"/>
                <w:sz w:val="24"/>
                <w:szCs w:val="24"/>
              </w:rPr>
              <w:t>ные характеристики товара, работы, услуги в соответствии с положениями статьи 33 Федерального закона № 44-ФЗ, исходя из потребностей Заказчика.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Для более детального описания товара, отвечающего требованиям заказчика, помимо показателей, требований, условны</w:t>
            </w:r>
            <w:r>
              <w:rPr>
                <w:rFonts w:ascii="Times New Roman" w:hAnsi="Times New Roman"/>
                <w:sz w:val="24"/>
                <w:szCs w:val="24"/>
              </w:rPr>
              <w:t>х обозначений и терминологии, касающихся технических характеристик, функциональных характеристик (потребительских свойств) товара, качественных характеристик объекта закупки, которые предусмотрены техническими регламентами, принятыми в соответствии с закон</w:t>
            </w:r>
            <w:r>
              <w:rPr>
                <w:rFonts w:ascii="Times New Roman" w:hAnsi="Times New Roman"/>
                <w:sz w:val="24"/>
                <w:szCs w:val="24"/>
              </w:rPr>
              <w:t>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использовались показатели</w:t>
            </w:r>
            <w:r>
              <w:rPr>
                <w:rFonts w:ascii="Times New Roman" w:hAnsi="Times New Roman"/>
                <w:sz w:val="24"/>
                <w:szCs w:val="24"/>
              </w:rPr>
              <w:t>, требования, условные обозначения и терминология, применяемые производителями в технической документации и на официальных сайтах.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Документы необходимые для поставки оборудования: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Декларация соответствия при поставке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Регистрационное удостоверение Р</w:t>
            </w:r>
            <w:r>
              <w:rPr>
                <w:rFonts w:ascii="Times New Roman" w:hAnsi="Times New Roman"/>
                <w:sz w:val="24"/>
                <w:szCs w:val="24"/>
              </w:rPr>
              <w:t>осздравнадзора России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Документы к оборудованию на русском языке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Гарантия на оборудование с момента ввода в эксплуатацию, не менее, мес. 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Поставка оборудования осуществляется силами и средствами Поставщика с разгрузкой с транспортного сред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ства с соблюдением условий хранения, транспортировки, предусмотренной инструкцией по эксплуатации к Оборудованию. Оборудование должно иметь инструкцию по эксплуатации на русском языке. Оборудование должно быть новым, неиспользованным, серийно выпускаемым, </w:t>
            </w:r>
            <w:r>
              <w:rPr>
                <w:rFonts w:ascii="Times New Roman" w:hAnsi="Times New Roman"/>
                <w:sz w:val="24"/>
                <w:szCs w:val="24"/>
              </w:rPr>
              <w:t>не бывшим ранее в употреблении, ремонте, в том числе не восстановленным, у которого не была осуществлена замена составных частей, не были восстановлены потребительские свойства.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A437D" w:rsidRDefault="00D7741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A437D" w:rsidRDefault="004A437D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A437D" w:rsidRDefault="004A437D">
            <w:pPr>
              <w:spacing w:after="0"/>
              <w:jc w:val="center"/>
            </w:pPr>
            <w:bookmarkStart w:id="0" w:name="_GoBack"/>
            <w:bookmarkEnd w:id="0"/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4A437D" w:rsidRDefault="00D7741A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4A437D" w:rsidRDefault="00D7741A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4A437D" w:rsidRDefault="00D7741A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turkinaov@medgorod.ru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4A437D" w:rsidRDefault="00D7741A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06.09.2024 17:00:00 по местному времени. </w:t>
            </w: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4A437D" w:rsidRDefault="00D7741A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4A437D" w:rsidRDefault="004A437D">
            <w:pPr>
              <w:spacing w:after="0"/>
            </w:pP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4A437D" w:rsidRDefault="00D7741A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4A4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4A437D" w:rsidRDefault="00D7741A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Васильева Екатерина Юрьевна,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тел.</w:t>
            </w:r>
          </w:p>
        </w:tc>
      </w:tr>
    </w:tbl>
    <w:p w:rsidR="00000000" w:rsidRDefault="00D7741A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437D"/>
    <w:rsid w:val="004A437D"/>
    <w:rsid w:val="00D7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E8B9A-E773-449C-AD9E-4976D341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2017</Words>
  <Characters>11498</Characters>
  <Application>Microsoft Office Word</Application>
  <DocSecurity>0</DocSecurity>
  <Lines>95</Lines>
  <Paragraphs>26</Paragraphs>
  <ScaleCrop>false</ScaleCrop>
  <Company/>
  <LinksUpToDate>false</LinksUpToDate>
  <CharactersWithSpaces>13489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2</cp:revision>
  <dcterms:created xsi:type="dcterms:W3CDTF">2024-09-03T03:13:00Z</dcterms:created>
  <dcterms:modified xsi:type="dcterms:W3CDTF">2024-09-03T03:14:00Z</dcterms:modified>
</cp:coreProperties>
</file>