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99" w:type="dxa"/>
        <w:tblInd w:w="0" w:type="dxa"/>
        <w:tblLook w:val="04A0" w:firstRow="1" w:lastRow="0" w:firstColumn="1" w:lastColumn="0" w:noHBand="0" w:noVBand="1"/>
      </w:tblPr>
      <w:tblGrid>
        <w:gridCol w:w="356"/>
        <w:gridCol w:w="2293"/>
        <w:gridCol w:w="3723"/>
        <w:gridCol w:w="591"/>
        <w:gridCol w:w="632"/>
        <w:gridCol w:w="859"/>
        <w:gridCol w:w="1697"/>
        <w:gridCol w:w="1048"/>
      </w:tblGrid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RPr="00FA6311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RPr="00FA6311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Pr="00B25494" w:rsidRDefault="00B25494" w:rsidP="00277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719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/12/</w:t>
            </w:r>
            <w:r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="00277A6D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A6311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FA6311">
        <w:trPr>
          <w:trHeight w:val="60"/>
        </w:trPr>
        <w:tc>
          <w:tcPr>
            <w:tcW w:w="10151" w:type="dxa"/>
            <w:gridSpan w:val="7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25494" w:rsidTr="00FA6311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2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A6311" w:rsidTr="00FA6311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 поверхностный 100 х 150 мм, одноразовый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Электроды одноразовые поверхностные. Размер 100 х 150 мм. Физиотерапевтические электроды однократного применения предназначены для проведения любых видов низкочастотных электротерапевтических процедур: постоянными низкочастотными токами в широко распространенных методах гальванизации и лекарственного электрофореза; всеми видами импульсных токов. 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FA6311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 поверхностный 60 х 80 мм, одноразовый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Электроды одноразовые поверхностные. Размер 60 х 80 мм. Физиотерапевтические электроды однократного применения предназначены для проведения любых видов низкочастотных электротерапевтических процедур: постоянными низкочастотными токами в широко распространенных методах гальванизации и лекарственного электрофореза; всеми видами импульсных токов.</w:t>
            </w:r>
            <w:r w:rsidRPr="00FA6311">
              <w:rPr>
                <w:rFonts w:ascii="Times New Roman" w:hAnsi="Times New Roman" w:cs="Times New Roman"/>
                <w:sz w:val="22"/>
              </w:rPr>
              <w:br/>
              <w:t>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FA6311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 поверхностный 80 х 100 мм, одноразовый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 xml:space="preserve">Электроды одноразовые поверхностные. Размер 80 х 100 мм. Физиотерапевтические электроды однократного применения </w:t>
            </w:r>
            <w:r w:rsidRPr="00FA6311">
              <w:rPr>
                <w:rFonts w:ascii="Times New Roman" w:hAnsi="Times New Roman" w:cs="Times New Roman"/>
                <w:sz w:val="22"/>
              </w:rPr>
              <w:lastRenderedPageBreak/>
              <w:t>предназначены для проведения любых видов низкочастотных электротерапевтических процедур: постоянными низкочастотными токами в широко распространенных методах гальванизации и лекарственного электрофореза; всеми видами импульсных токов.</w:t>
            </w:r>
            <w:r w:rsidRPr="00FA6311">
              <w:rPr>
                <w:rFonts w:ascii="Times New Roman" w:hAnsi="Times New Roman" w:cs="Times New Roman"/>
                <w:sz w:val="22"/>
              </w:rPr>
              <w:br/>
              <w:t>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lastRenderedPageBreak/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FA6311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 поверхностный 80 х 120 мм, одноразовый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Электроды одноразовые поверхностные. Размер 80 х 120 мм. Физиотерапевтические электроды однократного применения предназначены для проведения любых видов низкочастотных электротерапевтических процедур: постоянными низкочастотными токами в широко распространенных методах гальванизации и лекарственного электрофореза; всеми видами импульсных токов.</w:t>
            </w:r>
            <w:r w:rsidRPr="00FA6311">
              <w:rPr>
                <w:rFonts w:ascii="Times New Roman" w:hAnsi="Times New Roman" w:cs="Times New Roman"/>
                <w:sz w:val="22"/>
              </w:rPr>
              <w:br/>
              <w:t>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11" w:rsidRPr="00FA6311" w:rsidRDefault="00FA6311" w:rsidP="00FA631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6311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311" w:rsidRDefault="00FA6311" w:rsidP="00FA6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FA6311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год.</w:t>
            </w:r>
          </w:p>
        </w:tc>
      </w:tr>
      <w:tr w:rsidR="00FA6311" w:rsidTr="00FA6311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A6311" w:rsidTr="00FA6311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A6311" w:rsidTr="00FA6311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20.12.2019 17:00:00 по местному времени.</w:t>
            </w:r>
          </w:p>
        </w:tc>
      </w:tr>
      <w:tr w:rsidR="00FA6311" w:rsidTr="00FA6311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A6311" w:rsidTr="00FA6311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FA6311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FA6311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A6311" w:rsidRDefault="00FA6311" w:rsidP="00FA6311">
            <w:pPr>
              <w:rPr>
                <w:szCs w:val="16"/>
              </w:rPr>
            </w:pP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6311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A6311" w:rsidRDefault="00FA6311" w:rsidP="00FA6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850455" w:rsidRDefault="00850455"/>
    <w:sectPr w:rsidR="008504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D"/>
    <w:rsid w:val="00277A6D"/>
    <w:rsid w:val="00850455"/>
    <w:rsid w:val="008E703E"/>
    <w:rsid w:val="00B25494"/>
    <w:rsid w:val="00B87FD0"/>
    <w:rsid w:val="00D7191F"/>
    <w:rsid w:val="00DF14BD"/>
    <w:rsid w:val="00F302B0"/>
    <w:rsid w:val="00F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7823-5BC5-41C4-9E80-06D8D1A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2019-12-19T13:11:00Z</dcterms:created>
  <dcterms:modified xsi:type="dcterms:W3CDTF">2019-12-19T13:11:00Z</dcterms:modified>
</cp:coreProperties>
</file>