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C926E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 w:rsidP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№.120-2022</w:t>
            </w:r>
            <w:bookmarkStart w:id="0" w:name="_GoBack"/>
            <w:bookmarkEnd w:id="0"/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926E2" w:rsidRDefault="00E77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6E2" w:rsidRDefault="00E77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6E2" w:rsidRDefault="00E77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6E2" w:rsidRDefault="00E77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6E2" w:rsidRDefault="00E77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6E2" w:rsidRDefault="00E77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6E2" w:rsidRDefault="00E77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6E2" w:rsidRDefault="00E77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6E2" w:rsidRDefault="00E77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6E2" w:rsidRDefault="00E77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6E2" w:rsidRDefault="00E77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17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композиционного водоотталкивающего, паропроницаемого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тактильным ощуще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 максимально приближен в х/б полотну. Водоупорные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прочность на растяжение в сухом и влажном состоянии не менее 65 кПа Микробная проницаемость в сухо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персонала. Общая длина халата - не менее 140 см, длина рукава 65 см,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помощи персонала. Критические зоны халата (рукава, крепл</w:t>
            </w:r>
            <w:r>
              <w:rPr>
                <w:rFonts w:ascii="Times New Roman" w:hAnsi="Times New Roman"/>
                <w:sz w:val="24"/>
                <w:szCs w:val="24"/>
              </w:rPr>
              <w:t>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хирургическая, одноразового использования,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14.12.30.190-00000178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Описание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для головы, </w:t>
            </w:r>
            <w:r>
              <w:rPr>
                <w:rFonts w:ascii="Times New Roman" w:hAnsi="Times New Roman"/>
                <w:sz w:val="24"/>
                <w:szCs w:val="24"/>
              </w:rPr>
              <w:t>которое хирургический персонал/пациент носит во время операции для защиты от попадания микроорганизмов, биологических жидкостей и твердых частиц. Обычно изготавливается из армированной бумаги или нетканых материалов. Изделие одноразового использования. Диа</w:t>
            </w:r>
            <w:r>
              <w:rPr>
                <w:rFonts w:ascii="Times New Roman" w:hAnsi="Times New Roman"/>
                <w:sz w:val="24"/>
                <w:szCs w:val="24"/>
              </w:rPr>
              <w:t>метр по резинке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и ≤ 58 см, Исполнение: со стягивающей резинкой, Количество штук в упаковке: ≥25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Конкретные характеристики предлагаемого к поставке товара:  Шапочка типа "Берет" должна быть изготовлена из воздухопроницаемого нетканого материала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четырехслойного материала СММС) плотностью не менее 35 г/м² . Упаковка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полиэтиленамида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80 микрон. Упаковка имеет насечку для удобного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без использования режущего инструмента).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140х200 см, длина рулона 200 м, ширина 70 см, пл.20 г/м², перфорация через 200 см. Нестерильно упаковано.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операционных. 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Цвет голубой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56/58. Цвет голубой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хирургические высокие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завязках  изготовлены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25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Стерильно,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t>упаковка.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17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или эквивалент (состав 55% древесная масса, </w:t>
            </w:r>
            <w:r>
              <w:rPr>
                <w:rFonts w:ascii="Times New Roman" w:hAnsi="Times New Roman"/>
                <w:sz w:val="24"/>
                <w:szCs w:val="24"/>
              </w:rPr>
              <w:t>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тактильным ощущениям максимально приближен в х/б полотну. Водоупорные свойства не менее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прочность на растяжение в сухом и влажном состоянии не менее 65 кПа Микробная проницаемость в сухом 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быть 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персонала. Общая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</w:t>
            </w:r>
            <w:r>
              <w:rPr>
                <w:rFonts w:ascii="Times New Roman" w:hAnsi="Times New Roman"/>
                <w:sz w:val="24"/>
                <w:szCs w:val="24"/>
              </w:rPr>
              <w:t>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помощи персонала. Критические зоны халата (рукава, крепление завязок) должны быть выполнены герметично. Манжеты должны быть изгот</w:t>
            </w:r>
            <w:r>
              <w:rPr>
                <w:rFonts w:ascii="Times New Roman" w:hAnsi="Times New Roman"/>
                <w:sz w:val="24"/>
                <w:szCs w:val="24"/>
              </w:rPr>
              <w:t>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</w:t>
            </w:r>
            <w:r>
              <w:rPr>
                <w:rFonts w:ascii="Times New Roman" w:hAnsi="Times New Roman"/>
                <w:sz w:val="24"/>
                <w:szCs w:val="24"/>
              </w:rPr>
              <w:t>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E77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6E2" w:rsidRDefault="00C92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926E2" w:rsidRDefault="00E770F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</w:t>
            </w:r>
            <w:r>
              <w:rPr>
                <w:rFonts w:ascii="Times New Roman" w:hAnsi="Times New Roman"/>
                <w:szCs w:val="16"/>
              </w:rPr>
              <w:t>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926E2" w:rsidRDefault="00E77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926E2" w:rsidRDefault="00E77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926E2" w:rsidRDefault="00E77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926E2" w:rsidRDefault="00E77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28.01.2022 17:00:00 по местному времени. </w:t>
            </w: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926E2" w:rsidRDefault="00E77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926E2" w:rsidRDefault="00C926E2">
            <w:pPr>
              <w:rPr>
                <w:szCs w:val="16"/>
              </w:rPr>
            </w:pP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926E2" w:rsidRDefault="00E77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26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926E2" w:rsidRDefault="00E77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E770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6E2"/>
    <w:rsid w:val="00C926E2"/>
    <w:rsid w:val="00E7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56DC1-0299-4EFD-8687-70177C1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2022-01-26T02:27:00Z</dcterms:created>
  <dcterms:modified xsi:type="dcterms:W3CDTF">2022-01-26T02:27:00Z</dcterms:modified>
</cp:coreProperties>
</file>