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1167-2024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Пломба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150мм, с замковым элементом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Пломба-наклейка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оставляющие след. Размер: 22х66мм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