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1"/>
        <w:gridCol w:w="2013"/>
        <w:gridCol w:w="2670"/>
        <w:gridCol w:w="749"/>
        <w:gridCol w:w="915"/>
        <w:gridCol w:w="1118"/>
        <w:gridCol w:w="1865"/>
        <w:gridCol w:w="832"/>
      </w:tblGrid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RPr="005A0CF0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P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A0CF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szCs w:val="16"/>
                <w:lang w:val="en-US"/>
              </w:rPr>
            </w:pPr>
          </w:p>
        </w:tc>
      </w:tr>
      <w:tr w:rsidR="009E505B" w:rsidRPr="005A0CF0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P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CF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Pr="005A0CF0" w:rsidRDefault="009E505B">
            <w:pPr>
              <w:rPr>
                <w:szCs w:val="16"/>
                <w:lang w:val="en-US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 w:rsidP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>2 019 г. №.1166-19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A0CF0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CF0" w:rsidRDefault="005A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A0CF0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6453: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CF0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6491: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платы датчиков давления,  клапана безопасности,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установлен-ным Методическими рекомендациями «Техническое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</w:t>
            </w:r>
            <w:r>
              <w:rPr>
                <w:rFonts w:ascii="Times New Roman" w:hAnsi="Times New Roman"/>
                <w:sz w:val="24"/>
                <w:szCs w:val="24"/>
              </w:rPr>
              <w:t>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</w:t>
            </w:r>
            <w:r>
              <w:rPr>
                <w:rFonts w:ascii="Times New Roman" w:hAnsi="Times New Roman"/>
                <w:sz w:val="24"/>
                <w:szCs w:val="24"/>
              </w:rPr>
              <w:t>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Hamilton-C2, sn 6509: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 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замена клапана выдоха в комплекте с мембраной, многоразовый, C2 </w:t>
            </w:r>
            <w:r>
              <w:rPr>
                <w:rFonts w:ascii="Times New Roman" w:hAnsi="Times New Roman"/>
                <w:sz w:val="24"/>
                <w:szCs w:val="24"/>
              </w:rPr>
              <w:t>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</w:t>
            </w:r>
            <w:r>
              <w:rPr>
                <w:rFonts w:ascii="Times New Roman" w:hAnsi="Times New Roman"/>
                <w:sz w:val="24"/>
                <w:szCs w:val="24"/>
              </w:rPr>
              <w:t>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</w:t>
            </w:r>
            <w:r>
              <w:rPr>
                <w:rFonts w:ascii="Times New Roman" w:hAnsi="Times New Roman"/>
                <w:sz w:val="24"/>
                <w:szCs w:val="24"/>
              </w:rPr>
              <w:t>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аппарата Hamilton-C2, sn </w:t>
            </w:r>
            <w:r>
              <w:rPr>
                <w:rFonts w:ascii="Times New Roman" w:hAnsi="Times New Roman"/>
                <w:sz w:val="24"/>
                <w:szCs w:val="24"/>
              </w:rPr>
              <w:t>6545: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</w:t>
            </w:r>
            <w:r>
              <w:rPr>
                <w:rFonts w:ascii="Times New Roman" w:hAnsi="Times New Roman"/>
                <w:sz w:val="24"/>
                <w:szCs w:val="24"/>
              </w:rPr>
              <w:t>раметров, необходимых при замене платы  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</w:t>
            </w:r>
            <w:r>
              <w:rPr>
                <w:rFonts w:ascii="Times New Roman" w:hAnsi="Times New Roman"/>
                <w:sz w:val="24"/>
                <w:szCs w:val="24"/>
              </w:rPr>
              <w:t>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</w:t>
            </w:r>
            <w:r>
              <w:rPr>
                <w:rFonts w:ascii="Times New Roman" w:hAnsi="Times New Roman"/>
                <w:sz w:val="24"/>
                <w:szCs w:val="24"/>
              </w:rPr>
              <w:t>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Hamilton-C2, sn 6550: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модуля турбины,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передней панели дисплея, C2 DISPLAY FRONT COMPLETE, каталожный № 160362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</w:t>
            </w:r>
            <w:r>
              <w:rPr>
                <w:rFonts w:ascii="Times New Roman" w:hAnsi="Times New Roman"/>
                <w:sz w:val="24"/>
                <w:szCs w:val="24"/>
              </w:rPr>
              <w:t>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</w:t>
            </w:r>
            <w:r>
              <w:rPr>
                <w:rFonts w:ascii="Times New Roman" w:hAnsi="Times New Roman"/>
                <w:sz w:val="24"/>
                <w:szCs w:val="24"/>
              </w:rPr>
              <w:t>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</w:t>
            </w:r>
            <w:r>
              <w:rPr>
                <w:rFonts w:ascii="Times New Roman" w:hAnsi="Times New Roman"/>
                <w:sz w:val="24"/>
                <w:szCs w:val="24"/>
              </w:rPr>
              <w:t>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</w:t>
            </w:r>
            <w:r>
              <w:rPr>
                <w:rFonts w:ascii="Times New Roman" w:hAnsi="Times New Roman"/>
                <w:sz w:val="24"/>
                <w:szCs w:val="24"/>
              </w:rPr>
              <w:t>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производства фирмы Hamilton </w:t>
            </w:r>
            <w:r>
              <w:rPr>
                <w:rFonts w:ascii="Times New Roman" w:hAnsi="Times New Roman"/>
                <w:sz w:val="24"/>
                <w:szCs w:val="24"/>
              </w:rPr>
              <w:t>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</w:t>
            </w:r>
            <w:r>
              <w:rPr>
                <w:rFonts w:ascii="Times New Roman" w:hAnsi="Times New Roman"/>
                <w:sz w:val="24"/>
                <w:szCs w:val="24"/>
              </w:rPr>
              <w:t>ожный №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давления, дат</w:t>
            </w:r>
            <w:r>
              <w:rPr>
                <w:rFonts w:ascii="Times New Roman" w:hAnsi="Times New Roman"/>
                <w:sz w:val="24"/>
                <w:szCs w:val="24"/>
              </w:rPr>
              <w:t>чика потока и клапана безопасности;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</w:t>
            </w:r>
            <w:r>
              <w:rPr>
                <w:rFonts w:ascii="Times New Roman" w:hAnsi="Times New Roman"/>
                <w:sz w:val="24"/>
                <w:szCs w:val="24"/>
              </w:rPr>
              <w:t>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</w:t>
            </w:r>
            <w:r>
              <w:rPr>
                <w:rFonts w:ascii="Times New Roman" w:hAnsi="Times New Roman"/>
                <w:sz w:val="24"/>
                <w:szCs w:val="24"/>
              </w:rPr>
              <w:t>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</w:t>
            </w:r>
            <w:r>
              <w:rPr>
                <w:rFonts w:ascii="Times New Roman" w:hAnsi="Times New Roman"/>
                <w:sz w:val="24"/>
                <w:szCs w:val="24"/>
              </w:rPr>
              <w:t>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Hamilton-C2, sn 6552: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</w:t>
            </w:r>
            <w:r>
              <w:rPr>
                <w:rFonts w:ascii="Times New Roman" w:hAnsi="Times New Roman"/>
                <w:sz w:val="24"/>
                <w:szCs w:val="24"/>
              </w:rPr>
              <w:t>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применяемые запасные части и компоненты оригинальные от производителя, </w:t>
            </w:r>
            <w:r>
              <w:rPr>
                <w:rFonts w:ascii="Times New Roman" w:hAnsi="Times New Roman"/>
                <w:sz w:val="24"/>
                <w:szCs w:val="24"/>
              </w:rPr>
              <w:t>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</w:t>
            </w:r>
            <w:r>
              <w:rPr>
                <w:rFonts w:ascii="Times New Roman" w:hAnsi="Times New Roman"/>
                <w:sz w:val="24"/>
                <w:szCs w:val="24"/>
              </w:rPr>
              <w:t>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</w:t>
            </w:r>
            <w:r>
              <w:rPr>
                <w:rFonts w:ascii="Times New Roman" w:hAnsi="Times New Roman"/>
                <w:sz w:val="24"/>
                <w:szCs w:val="24"/>
              </w:rPr>
              <w:t>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</w:t>
            </w:r>
            <w:r>
              <w:rPr>
                <w:rFonts w:ascii="Times New Roman" w:hAnsi="Times New Roman"/>
                <w:sz w:val="24"/>
                <w:szCs w:val="24"/>
              </w:rPr>
              <w:t>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</w:t>
            </w:r>
            <w:r>
              <w:rPr>
                <w:rFonts w:ascii="Times New Roman" w:hAnsi="Times New Roman"/>
                <w:sz w:val="24"/>
                <w:szCs w:val="24"/>
              </w:rPr>
              <w:t>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производства фирмы Hamilton Medical </w:t>
            </w:r>
            <w:r>
              <w:rPr>
                <w:rFonts w:ascii="Times New Roman" w:hAnsi="Times New Roman"/>
                <w:sz w:val="24"/>
                <w:szCs w:val="24"/>
              </w:rPr>
              <w:t>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6554: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</w:t>
            </w:r>
            <w:r>
              <w:rPr>
                <w:rFonts w:ascii="Times New Roman" w:hAnsi="Times New Roman"/>
                <w:sz w:val="24"/>
                <w:szCs w:val="24"/>
              </w:rPr>
              <w:t>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передней панели дисплея, C2 DISPLAY FRONT COMPLETE, каталожный № 160362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</w:t>
            </w:r>
            <w:r>
              <w:rPr>
                <w:rFonts w:ascii="Times New Roman" w:hAnsi="Times New Roman"/>
                <w:sz w:val="24"/>
                <w:szCs w:val="24"/>
              </w:rPr>
              <w:t>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</w:t>
            </w:r>
            <w:r>
              <w:rPr>
                <w:rFonts w:ascii="Times New Roman" w:hAnsi="Times New Roman"/>
                <w:sz w:val="24"/>
                <w:szCs w:val="24"/>
              </w:rPr>
              <w:t>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</w:t>
            </w:r>
            <w:r>
              <w:rPr>
                <w:rFonts w:ascii="Times New Roman" w:hAnsi="Times New Roman"/>
                <w:sz w:val="24"/>
                <w:szCs w:val="24"/>
              </w:rPr>
              <w:t>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</w:t>
            </w:r>
            <w:r>
              <w:rPr>
                <w:rFonts w:ascii="Times New Roman" w:hAnsi="Times New Roman"/>
                <w:sz w:val="24"/>
                <w:szCs w:val="24"/>
              </w:rPr>
              <w:t>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</w:t>
            </w:r>
            <w:r>
              <w:rPr>
                <w:rFonts w:ascii="Times New Roman" w:hAnsi="Times New Roman"/>
                <w:sz w:val="24"/>
                <w:szCs w:val="24"/>
              </w:rPr>
              <w:t>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аппарата </w:t>
            </w:r>
            <w:r>
              <w:rPr>
                <w:rFonts w:ascii="Times New Roman" w:hAnsi="Times New Roman"/>
                <w:sz w:val="24"/>
                <w:szCs w:val="24"/>
              </w:rPr>
              <w:t>Hamilton-C2, sn 6689: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</w:t>
            </w:r>
            <w:r>
              <w:rPr>
                <w:rFonts w:ascii="Times New Roman" w:hAnsi="Times New Roman"/>
                <w:sz w:val="24"/>
                <w:szCs w:val="24"/>
              </w:rPr>
              <w:t>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</w:t>
            </w:r>
            <w:r>
              <w:rPr>
                <w:rFonts w:ascii="Times New Roman" w:hAnsi="Times New Roman"/>
                <w:sz w:val="24"/>
                <w:szCs w:val="24"/>
              </w:rPr>
              <w:t>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</w:t>
            </w:r>
            <w:r>
              <w:rPr>
                <w:rFonts w:ascii="Times New Roman" w:hAnsi="Times New Roman"/>
                <w:sz w:val="24"/>
                <w:szCs w:val="24"/>
              </w:rPr>
              <w:t>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Hamilton-C2, sn 6776: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 выдоха в комплекте с мембраной, многоразовый, C2 EXPIRATORY VALVE WITH MEMBRANE, AUTOCLAVABLE каталожный № 160245 – 1 </w:t>
            </w:r>
            <w:r>
              <w:rPr>
                <w:rFonts w:ascii="Times New Roman" w:hAnsi="Times New Roman"/>
                <w:sz w:val="24"/>
                <w:szCs w:val="24"/>
              </w:rPr>
              <w:t>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</w:t>
            </w:r>
            <w:r>
              <w:rPr>
                <w:rFonts w:ascii="Times New Roman" w:hAnsi="Times New Roman"/>
                <w:sz w:val="24"/>
                <w:szCs w:val="24"/>
              </w:rPr>
              <w:t>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</w:t>
            </w:r>
            <w:r>
              <w:rPr>
                <w:rFonts w:ascii="Times New Roman" w:hAnsi="Times New Roman"/>
                <w:sz w:val="24"/>
                <w:szCs w:val="24"/>
              </w:rPr>
              <w:t>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Hamilton-C2, sn 6387: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</w:t>
            </w:r>
            <w:r>
              <w:rPr>
                <w:rFonts w:ascii="Times New Roman" w:hAnsi="Times New Roman"/>
                <w:sz w:val="24"/>
                <w:szCs w:val="24"/>
              </w:rPr>
              <w:t>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установлен-ным Методическими рекомендациями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</w:t>
            </w:r>
            <w:r>
              <w:rPr>
                <w:rFonts w:ascii="Times New Roman" w:hAnsi="Times New Roman"/>
                <w:sz w:val="24"/>
                <w:szCs w:val="24"/>
              </w:rPr>
              <w:t>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</w:t>
            </w:r>
            <w:r>
              <w:rPr>
                <w:rFonts w:ascii="Times New Roman" w:hAnsi="Times New Roman"/>
                <w:sz w:val="24"/>
                <w:szCs w:val="24"/>
              </w:rPr>
              <w:t>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эксплуатационных свойств и ресурса изделия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6437: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</w:t>
            </w:r>
            <w:r>
              <w:rPr>
                <w:rFonts w:ascii="Times New Roman" w:hAnsi="Times New Roman"/>
                <w:sz w:val="24"/>
                <w:szCs w:val="24"/>
              </w:rPr>
              <w:t>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</w:t>
            </w:r>
            <w:r>
              <w:rPr>
                <w:rFonts w:ascii="Times New Roman" w:hAnsi="Times New Roman"/>
                <w:sz w:val="24"/>
                <w:szCs w:val="24"/>
              </w:rPr>
              <w:t>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</w:t>
            </w:r>
            <w:r>
              <w:rPr>
                <w:rFonts w:ascii="Times New Roman" w:hAnsi="Times New Roman"/>
                <w:sz w:val="24"/>
                <w:szCs w:val="24"/>
              </w:rPr>
              <w:t>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</w:t>
            </w:r>
            <w:r>
              <w:rPr>
                <w:rFonts w:ascii="Times New Roman" w:hAnsi="Times New Roman"/>
                <w:sz w:val="24"/>
                <w:szCs w:val="24"/>
              </w:rPr>
              <w:t>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</w:t>
            </w:r>
            <w:r>
              <w:rPr>
                <w:rFonts w:ascii="Times New Roman" w:hAnsi="Times New Roman"/>
                <w:sz w:val="24"/>
                <w:szCs w:val="24"/>
              </w:rPr>
              <w:t>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каталожный № 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передняя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анель дисплея, C2 DISPLAY FRONT COMPLETE,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№160362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</w:t>
            </w:r>
            <w:r>
              <w:rPr>
                <w:rFonts w:ascii="Times New Roman" w:hAnsi="Times New Roman"/>
                <w:sz w:val="24"/>
                <w:szCs w:val="24"/>
              </w:rPr>
              <w:t>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</w:t>
            </w:r>
            <w:r>
              <w:rPr>
                <w:rFonts w:ascii="Times New Roman" w:hAnsi="Times New Roman"/>
                <w:sz w:val="24"/>
                <w:szCs w:val="24"/>
              </w:rPr>
              <w:t>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</w:t>
            </w:r>
            <w:r>
              <w:rPr>
                <w:rFonts w:ascii="Times New Roman" w:hAnsi="Times New Roman"/>
                <w:sz w:val="24"/>
                <w:szCs w:val="24"/>
              </w:rPr>
              <w:t>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</w:t>
            </w:r>
            <w:r>
              <w:rPr>
                <w:rFonts w:ascii="Times New Roman" w:hAnsi="Times New Roman"/>
                <w:sz w:val="24"/>
                <w:szCs w:val="24"/>
              </w:rPr>
              <w:t>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</w:t>
            </w:r>
            <w:r>
              <w:rPr>
                <w:rFonts w:ascii="Times New Roman" w:hAnsi="Times New Roman"/>
                <w:sz w:val="24"/>
                <w:szCs w:val="24"/>
              </w:rPr>
              <w:t>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</w:t>
            </w:r>
            <w:r>
              <w:rPr>
                <w:rFonts w:ascii="Times New Roman" w:hAnsi="Times New Roman"/>
                <w:sz w:val="24"/>
                <w:szCs w:val="24"/>
              </w:rPr>
              <w:t>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6467: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</w:t>
            </w:r>
            <w:r>
              <w:rPr>
                <w:rFonts w:ascii="Times New Roman" w:hAnsi="Times New Roman"/>
                <w:sz w:val="24"/>
                <w:szCs w:val="24"/>
              </w:rPr>
              <w:t>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</w:t>
            </w:r>
            <w:r>
              <w:rPr>
                <w:rFonts w:ascii="Times New Roman" w:hAnsi="Times New Roman"/>
                <w:sz w:val="24"/>
                <w:szCs w:val="24"/>
              </w:rPr>
              <w:t>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</w:t>
            </w:r>
            <w:r>
              <w:rPr>
                <w:rFonts w:ascii="Times New Roman" w:hAnsi="Times New Roman"/>
                <w:sz w:val="24"/>
                <w:szCs w:val="24"/>
              </w:rPr>
              <w:t>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производства фирмы Hamilton </w:t>
            </w:r>
            <w:r>
              <w:rPr>
                <w:rFonts w:ascii="Times New Roman" w:hAnsi="Times New Roman"/>
                <w:sz w:val="24"/>
                <w:szCs w:val="24"/>
              </w:rPr>
              <w:t>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6528: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</w:t>
            </w:r>
            <w:r>
              <w:rPr>
                <w:rFonts w:ascii="Times New Roman" w:hAnsi="Times New Roman"/>
                <w:sz w:val="24"/>
                <w:szCs w:val="24"/>
              </w:rPr>
              <w:t>ожный №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</w:t>
            </w:r>
            <w:r>
              <w:rPr>
                <w:rFonts w:ascii="Times New Roman" w:hAnsi="Times New Roman"/>
                <w:sz w:val="24"/>
                <w:szCs w:val="24"/>
              </w:rPr>
              <w:t>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</w:t>
            </w:r>
            <w:r>
              <w:rPr>
                <w:rFonts w:ascii="Times New Roman" w:hAnsi="Times New Roman"/>
                <w:sz w:val="24"/>
                <w:szCs w:val="24"/>
              </w:rPr>
              <w:t>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6543: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Требования к качеству 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</w:t>
            </w:r>
            <w:r>
              <w:rPr>
                <w:rFonts w:ascii="Times New Roman" w:hAnsi="Times New Roman"/>
                <w:sz w:val="24"/>
                <w:szCs w:val="24"/>
              </w:rPr>
              <w:t>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</w:t>
            </w:r>
            <w:r>
              <w:rPr>
                <w:rFonts w:ascii="Times New Roman" w:hAnsi="Times New Roman"/>
                <w:sz w:val="24"/>
                <w:szCs w:val="24"/>
              </w:rPr>
              <w:t>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</w:t>
            </w:r>
            <w:r>
              <w:rPr>
                <w:rFonts w:ascii="Times New Roman" w:hAnsi="Times New Roman"/>
                <w:sz w:val="24"/>
                <w:szCs w:val="24"/>
              </w:rPr>
              <w:t>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6549: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</w:t>
            </w:r>
            <w:r>
              <w:rPr>
                <w:rFonts w:ascii="Times New Roman" w:hAnsi="Times New Roman"/>
                <w:sz w:val="24"/>
                <w:szCs w:val="24"/>
              </w:rPr>
              <w:t>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потока,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399123 </w:t>
            </w:r>
            <w:r>
              <w:rPr>
                <w:rFonts w:ascii="Times New Roman" w:hAnsi="Times New Roman"/>
                <w:sz w:val="24"/>
                <w:szCs w:val="24"/>
              </w:rPr>
              <w:t>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</w:t>
            </w:r>
            <w:r>
              <w:rPr>
                <w:rFonts w:ascii="Times New Roman" w:hAnsi="Times New Roman"/>
                <w:sz w:val="24"/>
                <w:szCs w:val="24"/>
              </w:rPr>
              <w:t>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</w:t>
            </w:r>
            <w:r>
              <w:rPr>
                <w:rFonts w:ascii="Times New Roman" w:hAnsi="Times New Roman"/>
                <w:sz w:val="24"/>
                <w:szCs w:val="24"/>
              </w:rPr>
              <w:t>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6784: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</w:t>
            </w:r>
            <w:r>
              <w:rPr>
                <w:rFonts w:ascii="Times New Roman" w:hAnsi="Times New Roman"/>
                <w:sz w:val="24"/>
                <w:szCs w:val="24"/>
              </w:rPr>
              <w:t>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</w:t>
            </w:r>
            <w:r>
              <w:rPr>
                <w:rFonts w:ascii="Times New Roman" w:hAnsi="Times New Roman"/>
                <w:sz w:val="24"/>
                <w:szCs w:val="24"/>
              </w:rPr>
              <w:t>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</w:t>
            </w:r>
            <w:r>
              <w:rPr>
                <w:rFonts w:ascii="Times New Roman" w:hAnsi="Times New Roman"/>
                <w:sz w:val="24"/>
                <w:szCs w:val="24"/>
              </w:rPr>
              <w:t>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>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ные показатели, связанные </w:t>
            </w:r>
            <w:r>
              <w:rPr>
                <w:rFonts w:ascii="Times New Roman" w:hAnsi="Times New Roman"/>
                <w:sz w:val="24"/>
                <w:szCs w:val="24"/>
              </w:rPr>
              <w:t>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турбины,  каталожный № 160250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необходимых при замене модуля турбины;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режимов </w:t>
            </w:r>
            <w:r>
              <w:rPr>
                <w:rFonts w:ascii="Times New Roman" w:hAnsi="Times New Roman"/>
                <w:sz w:val="24"/>
                <w:szCs w:val="24"/>
              </w:rPr>
              <w:t>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</w:t>
            </w:r>
            <w:r>
              <w:rPr>
                <w:rFonts w:ascii="Times New Roman" w:hAnsi="Times New Roman"/>
                <w:sz w:val="24"/>
                <w:szCs w:val="24"/>
              </w:rPr>
              <w:t>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</w:t>
            </w:r>
            <w:r>
              <w:rPr>
                <w:rFonts w:ascii="Times New Roman" w:hAnsi="Times New Roman"/>
                <w:sz w:val="24"/>
                <w:szCs w:val="24"/>
              </w:rPr>
              <w:t>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</w:t>
            </w:r>
            <w:r>
              <w:rPr>
                <w:rFonts w:ascii="Times New Roman" w:hAnsi="Times New Roman"/>
                <w:sz w:val="24"/>
                <w:szCs w:val="24"/>
              </w:rPr>
              <w:t>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6485: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</w:t>
            </w:r>
            <w:r>
              <w:rPr>
                <w:rFonts w:ascii="Times New Roman" w:hAnsi="Times New Roman"/>
                <w:sz w:val="24"/>
                <w:szCs w:val="24"/>
              </w:rPr>
              <w:t>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</w:t>
            </w:r>
            <w:r>
              <w:rPr>
                <w:rFonts w:ascii="Times New Roman" w:hAnsi="Times New Roman"/>
                <w:sz w:val="24"/>
                <w:szCs w:val="24"/>
              </w:rPr>
              <w:t>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</w:t>
            </w:r>
            <w:r>
              <w:rPr>
                <w:rFonts w:ascii="Times New Roman" w:hAnsi="Times New Roman"/>
                <w:sz w:val="24"/>
                <w:szCs w:val="24"/>
              </w:rPr>
              <w:t>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</w:t>
            </w:r>
            <w:r>
              <w:rPr>
                <w:rFonts w:ascii="Times New Roman" w:hAnsi="Times New Roman"/>
                <w:sz w:val="24"/>
                <w:szCs w:val="24"/>
              </w:rPr>
              <w:t>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</w:t>
            </w:r>
            <w:r>
              <w:rPr>
                <w:rFonts w:ascii="Times New Roman" w:hAnsi="Times New Roman"/>
                <w:sz w:val="24"/>
                <w:szCs w:val="24"/>
              </w:rPr>
              <w:t>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6555: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</w:t>
            </w:r>
            <w:r>
              <w:rPr>
                <w:rFonts w:ascii="Times New Roman" w:hAnsi="Times New Roman"/>
                <w:sz w:val="24"/>
                <w:szCs w:val="24"/>
              </w:rPr>
              <w:t>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</w:t>
            </w:r>
            <w:r>
              <w:rPr>
                <w:rFonts w:ascii="Times New Roman" w:hAnsi="Times New Roman"/>
                <w:sz w:val="24"/>
                <w:szCs w:val="24"/>
              </w:rPr>
              <w:t>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</w:t>
            </w:r>
            <w:r>
              <w:rPr>
                <w:rFonts w:ascii="Times New Roman" w:hAnsi="Times New Roman"/>
                <w:sz w:val="24"/>
                <w:szCs w:val="24"/>
              </w:rPr>
              <w:t>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</w:t>
            </w:r>
            <w:r>
              <w:rPr>
                <w:rFonts w:ascii="Times New Roman" w:hAnsi="Times New Roman"/>
                <w:sz w:val="24"/>
                <w:szCs w:val="24"/>
              </w:rPr>
              <w:t>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6792: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Требования к качеству 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</w:t>
            </w:r>
            <w:r>
              <w:rPr>
                <w:rFonts w:ascii="Times New Roman" w:hAnsi="Times New Roman"/>
                <w:sz w:val="24"/>
                <w:szCs w:val="24"/>
              </w:rPr>
              <w:t>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</w:t>
            </w:r>
            <w:r>
              <w:rPr>
                <w:rFonts w:ascii="Times New Roman" w:hAnsi="Times New Roman"/>
                <w:sz w:val="24"/>
                <w:szCs w:val="24"/>
              </w:rPr>
              <w:t>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</w:t>
            </w:r>
            <w:r>
              <w:rPr>
                <w:rFonts w:ascii="Times New Roman" w:hAnsi="Times New Roman"/>
                <w:sz w:val="24"/>
                <w:szCs w:val="24"/>
              </w:rPr>
              <w:t>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6375: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</w:t>
            </w:r>
            <w:r>
              <w:rPr>
                <w:rFonts w:ascii="Times New Roman" w:hAnsi="Times New Roman"/>
                <w:sz w:val="24"/>
                <w:szCs w:val="24"/>
              </w:rPr>
              <w:t>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передняя панель дисплея, C2 DISPLAY FRONT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OMPLETE,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160362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</w:t>
            </w:r>
            <w:r>
              <w:rPr>
                <w:rFonts w:ascii="Times New Roman" w:hAnsi="Times New Roman"/>
                <w:sz w:val="24"/>
                <w:szCs w:val="24"/>
              </w:rPr>
              <w:t>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Место выполнения работ, и (или) оказания услуг: 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</w:t>
            </w:r>
            <w:r>
              <w:rPr>
                <w:rFonts w:ascii="Times New Roman" w:hAnsi="Times New Roman"/>
                <w:sz w:val="24"/>
                <w:szCs w:val="24"/>
              </w:rPr>
              <w:t>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безопасности, каталожный № 160290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датчиков давления и клапана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</w:t>
            </w:r>
            <w:r>
              <w:rPr>
                <w:rFonts w:ascii="Times New Roman" w:hAnsi="Times New Roman"/>
                <w:sz w:val="24"/>
                <w:szCs w:val="24"/>
              </w:rPr>
              <w:t>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электробезопасности соответствующей группы – наличие </w:t>
            </w:r>
            <w:r>
              <w:rPr>
                <w:rFonts w:ascii="Times New Roman" w:hAnsi="Times New Roman"/>
                <w:sz w:val="24"/>
                <w:szCs w:val="24"/>
              </w:rPr>
              <w:t>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передней панели дисп</w:t>
            </w:r>
            <w:r>
              <w:rPr>
                <w:rFonts w:ascii="Times New Roman" w:hAnsi="Times New Roman"/>
                <w:sz w:val="24"/>
                <w:szCs w:val="24"/>
              </w:rPr>
              <w:t>лея, C2 DISPLAY FRONT COMPLETE, каталожный № 160362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</w:t>
            </w:r>
            <w:r>
              <w:rPr>
                <w:rFonts w:ascii="Times New Roman" w:hAnsi="Times New Roman"/>
                <w:sz w:val="24"/>
                <w:szCs w:val="24"/>
              </w:rPr>
              <w:t>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</w:t>
            </w:r>
            <w:r>
              <w:rPr>
                <w:rFonts w:ascii="Times New Roman" w:hAnsi="Times New Roman"/>
                <w:sz w:val="24"/>
                <w:szCs w:val="24"/>
              </w:rPr>
              <w:t>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</w:t>
            </w:r>
            <w:r>
              <w:rPr>
                <w:rFonts w:ascii="Times New Roman" w:hAnsi="Times New Roman"/>
                <w:sz w:val="24"/>
                <w:szCs w:val="24"/>
              </w:rPr>
              <w:t>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</w:t>
            </w:r>
            <w:r>
              <w:rPr>
                <w:rFonts w:ascii="Times New Roman" w:hAnsi="Times New Roman"/>
                <w:sz w:val="24"/>
                <w:szCs w:val="24"/>
              </w:rPr>
              <w:t>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6452: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</w:t>
            </w:r>
            <w:r>
              <w:rPr>
                <w:rFonts w:ascii="Times New Roman" w:hAnsi="Times New Roman"/>
                <w:sz w:val="24"/>
                <w:szCs w:val="24"/>
              </w:rPr>
              <w:t>аталожный № 396200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 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</w:t>
            </w:r>
            <w:r>
              <w:rPr>
                <w:rFonts w:ascii="Times New Roman" w:hAnsi="Times New Roman"/>
                <w:sz w:val="24"/>
                <w:szCs w:val="24"/>
              </w:rPr>
              <w:t>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</w:t>
            </w:r>
            <w:r>
              <w:rPr>
                <w:rFonts w:ascii="Times New Roman" w:hAnsi="Times New Roman"/>
                <w:sz w:val="24"/>
                <w:szCs w:val="24"/>
              </w:rPr>
              <w:t>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</w:t>
            </w:r>
            <w:r>
              <w:rPr>
                <w:rFonts w:ascii="Times New Roman" w:hAnsi="Times New Roman"/>
                <w:sz w:val="24"/>
                <w:szCs w:val="24"/>
              </w:rPr>
              <w:t>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</w:t>
            </w:r>
            <w:r>
              <w:rPr>
                <w:rFonts w:ascii="Times New Roman" w:hAnsi="Times New Roman"/>
                <w:sz w:val="24"/>
                <w:szCs w:val="24"/>
              </w:rPr>
              <w:t>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</w:t>
            </w:r>
            <w:r>
              <w:rPr>
                <w:rFonts w:ascii="Times New Roman" w:hAnsi="Times New Roman"/>
                <w:sz w:val="24"/>
                <w:szCs w:val="24"/>
              </w:rPr>
              <w:t>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аппарата Hamilton-C2, sn 6468: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тестов, </w:t>
            </w:r>
            <w:r>
              <w:rPr>
                <w:rFonts w:ascii="Times New Roman" w:hAnsi="Times New Roman"/>
                <w:sz w:val="24"/>
                <w:szCs w:val="24"/>
              </w:rPr>
              <w:t>проверок и настройка  параметров, необходимых при замене платы  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</w:t>
            </w:r>
            <w:r>
              <w:rPr>
                <w:rFonts w:ascii="Times New Roman" w:hAnsi="Times New Roman"/>
                <w:sz w:val="24"/>
                <w:szCs w:val="24"/>
              </w:rPr>
              <w:t>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</w:t>
            </w:r>
            <w:r>
              <w:rPr>
                <w:rFonts w:ascii="Times New Roman" w:hAnsi="Times New Roman"/>
                <w:sz w:val="24"/>
                <w:szCs w:val="24"/>
              </w:rPr>
              <w:t>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</w:t>
            </w:r>
            <w:r>
              <w:rPr>
                <w:rFonts w:ascii="Times New Roman" w:hAnsi="Times New Roman"/>
                <w:sz w:val="24"/>
                <w:szCs w:val="24"/>
              </w:rPr>
              <w:t>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потока, каталожный № 399123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режимов работы, калибровка;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</w:t>
            </w:r>
            <w:r>
              <w:rPr>
                <w:rFonts w:ascii="Times New Roman" w:hAnsi="Times New Roman"/>
                <w:sz w:val="24"/>
                <w:szCs w:val="24"/>
              </w:rPr>
              <w:t>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</w:t>
            </w:r>
            <w:r>
              <w:rPr>
                <w:rFonts w:ascii="Times New Roman" w:hAnsi="Times New Roman"/>
                <w:sz w:val="24"/>
                <w:szCs w:val="24"/>
              </w:rPr>
              <w:t>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6482: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</w:t>
            </w:r>
            <w:r>
              <w:rPr>
                <w:rFonts w:ascii="Times New Roman" w:hAnsi="Times New Roman"/>
                <w:sz w:val="24"/>
                <w:szCs w:val="24"/>
              </w:rPr>
              <w:t>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датчиков давления, каталожный № MSP160300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платы   датчиков давления;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</w:t>
            </w:r>
            <w:r>
              <w:rPr>
                <w:rFonts w:ascii="Times New Roman" w:hAnsi="Times New Roman"/>
                <w:sz w:val="24"/>
                <w:szCs w:val="24"/>
              </w:rPr>
              <w:t>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5000 ча-сов наработки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</w:t>
            </w:r>
            <w:r>
              <w:rPr>
                <w:rFonts w:ascii="Times New Roman" w:hAnsi="Times New Roman"/>
                <w:sz w:val="24"/>
                <w:szCs w:val="24"/>
              </w:rPr>
              <w:t>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>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аппаратов искусственной вентиляции легких Hamilton-C2 производства фирмы Hamilton Medical AG, </w:t>
            </w:r>
            <w:r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6497: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</w:t>
            </w:r>
            <w:r>
              <w:rPr>
                <w:rFonts w:ascii="Times New Roman" w:hAnsi="Times New Roman"/>
                <w:sz w:val="24"/>
                <w:szCs w:val="24"/>
              </w:rPr>
              <w:t>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</w:t>
            </w:r>
            <w:r>
              <w:rPr>
                <w:rFonts w:ascii="Times New Roman" w:hAnsi="Times New Roman"/>
                <w:sz w:val="24"/>
                <w:szCs w:val="24"/>
              </w:rPr>
              <w:t>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</w:t>
            </w:r>
            <w:r>
              <w:rPr>
                <w:rFonts w:ascii="Times New Roman" w:hAnsi="Times New Roman"/>
                <w:sz w:val="24"/>
                <w:szCs w:val="24"/>
              </w:rPr>
              <w:t>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аппарата Hamilton-C2, sn 6789: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</w:t>
            </w:r>
            <w:r>
              <w:rPr>
                <w:rFonts w:ascii="Times New Roman" w:hAnsi="Times New Roman"/>
                <w:sz w:val="24"/>
                <w:szCs w:val="24"/>
              </w:rPr>
              <w:t>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</w:t>
            </w:r>
            <w:r>
              <w:rPr>
                <w:rFonts w:ascii="Times New Roman" w:hAnsi="Times New Roman"/>
                <w:sz w:val="24"/>
                <w:szCs w:val="24"/>
              </w:rPr>
              <w:t>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</w:t>
            </w:r>
            <w:r>
              <w:rPr>
                <w:rFonts w:ascii="Times New Roman" w:hAnsi="Times New Roman"/>
                <w:sz w:val="24"/>
                <w:szCs w:val="24"/>
              </w:rPr>
              <w:t>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аппарата Hamilton-C2, </w:t>
            </w:r>
            <w:r>
              <w:rPr>
                <w:rFonts w:ascii="Times New Roman" w:hAnsi="Times New Roman"/>
                <w:sz w:val="24"/>
                <w:szCs w:val="24"/>
              </w:rPr>
              <w:t>sn 6790: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датчика кислорода, каталожный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</w:t>
            </w:r>
            <w:r>
              <w:rPr>
                <w:rFonts w:ascii="Times New Roman" w:hAnsi="Times New Roman"/>
                <w:sz w:val="24"/>
                <w:szCs w:val="24"/>
              </w:rPr>
              <w:t>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12 месяцев либо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установлен-ным Методическими рекомендациями «Техническое обслуживание медицинской техники», утвержденными Минпромнауки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</w:t>
            </w:r>
            <w:r>
              <w:rPr>
                <w:rFonts w:ascii="Times New Roman" w:hAnsi="Times New Roman"/>
                <w:sz w:val="24"/>
                <w:szCs w:val="24"/>
              </w:rPr>
              <w:t>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</w:t>
            </w:r>
            <w:r>
              <w:rPr>
                <w:rFonts w:ascii="Times New Roman" w:hAnsi="Times New Roman"/>
                <w:sz w:val="24"/>
                <w:szCs w:val="24"/>
              </w:rPr>
              <w:t>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аппаратов искусственной вентиляции легких Hamilton-C2 производства фирмы Hamilton Medical AG, Швейцария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аппарата Hamilton-C2, sn 6551: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блока управления и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электронного модуля, C2 ESM MODUL, каталожный № 160206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тестов, проверок и настройка  параметров, необходимых при замене ESM MODUL;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датчика кислорода,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таложный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396200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выдоха в комплекте с мембраной, многоразовый, C2 EXPIRATORY VALVE WITH MEMBRANE, AUTOCLAVABLE каталожный № 160245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калибровка;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</w:t>
            </w:r>
            <w:r>
              <w:rPr>
                <w:rFonts w:ascii="Times New Roman" w:hAnsi="Times New Roman"/>
                <w:sz w:val="24"/>
                <w:szCs w:val="24"/>
              </w:rPr>
              <w:t>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оказанные услуги - не менее 12 месяцев либо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наработки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качество и порядок выполнения работ должны соответствовать требованиям, установлен-ным Методическими рекомендациями «Техническое обслуживание медицинской техники», утвержденными М</w:t>
            </w:r>
            <w:r>
              <w:rPr>
                <w:rFonts w:ascii="Times New Roman" w:hAnsi="Times New Roman"/>
                <w:sz w:val="24"/>
                <w:szCs w:val="24"/>
              </w:rPr>
              <w:t>инпромнауки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технический персонал Исполнителя должен иметь удостоверение по электробезопасности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ескому обслуживанию облучающего, элек-трического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5A0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05B" w:rsidRDefault="009E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12.12.2019 17:00:00 по местному времени.</w:t>
            </w: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05B" w:rsidRDefault="009E505B">
            <w:pPr>
              <w:rPr>
                <w:szCs w:val="16"/>
              </w:rPr>
            </w:pP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505B" w:rsidTr="005A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05B" w:rsidRDefault="005A0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A0CF0"/>
    <w:sectPr w:rsidR="00000000" w:rsidSect="009E50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characterSpacingControl w:val="doNotCompress"/>
  <w:compat>
    <w:useFELayout/>
  </w:compat>
  <w:rsids>
    <w:rsidRoot w:val="009E505B"/>
    <w:rsid w:val="005A0CF0"/>
    <w:rsid w:val="009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E505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12905</Words>
  <Characters>73560</Characters>
  <Application>Microsoft Office Word</Application>
  <DocSecurity>0</DocSecurity>
  <Lines>613</Lines>
  <Paragraphs>172</Paragraphs>
  <ScaleCrop>false</ScaleCrop>
  <Company>Reanimator Extreme Edition</Company>
  <LinksUpToDate>false</LinksUpToDate>
  <CharactersWithSpaces>86293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2019-12-09T09:18:00Z</dcterms:created>
  <dcterms:modified xsi:type="dcterms:W3CDTF">2019-12-09T09:19:00Z</dcterms:modified>
</cp:coreProperties>
</file>