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72923" w14:paraId="3A1222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6B58883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D42EF7E" w14:textId="77777777" w:rsidR="00B72923" w:rsidRDefault="00B72923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BEA8FD0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09BECA4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78D20D64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2D58AFEA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3E616951" w14:textId="77777777" w:rsidR="00B72923" w:rsidRDefault="00B72923"/>
        </w:tc>
      </w:tr>
      <w:tr w:rsidR="00B72923" w14:paraId="5FF7A0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4D33B36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6936149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2F07D8C1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5B133688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0B1FF81F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647E6246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5F8D0D4A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4143C55F" w14:textId="77777777" w:rsidR="00B72923" w:rsidRDefault="00B72923"/>
        </w:tc>
      </w:tr>
      <w:tr w:rsidR="00B72923" w14:paraId="6159CD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C805C8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992AF09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1B51BCE5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29C861C1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075AE44F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44F57135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1704D52C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2F72C770" w14:textId="77777777" w:rsidR="00B72923" w:rsidRDefault="00B72923"/>
        </w:tc>
      </w:tr>
      <w:tr w:rsidR="00B72923" w14:paraId="0FF183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D3FFC29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AB992E7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2C4571E0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7F2E5C90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30A1F760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509BE97A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0858D1BA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52728F55" w14:textId="77777777" w:rsidR="00B72923" w:rsidRDefault="00B72923"/>
        </w:tc>
      </w:tr>
      <w:tr w:rsidR="00B72923" w14:paraId="1EFEA3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F5453FE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1270533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70FF4BC4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0D0AA108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6BD06913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355BEE72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22D75EA9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3B574BAB" w14:textId="77777777" w:rsidR="00B72923" w:rsidRDefault="00B72923"/>
        </w:tc>
      </w:tr>
      <w:tr w:rsidR="00B72923" w:rsidRPr="00885165" w14:paraId="6FD444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9D46C07" w14:textId="77777777" w:rsidR="00B72923" w:rsidRPr="00885165" w:rsidRDefault="0088516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51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8516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541174B" w14:textId="77777777" w:rsidR="00B72923" w:rsidRPr="00885165" w:rsidRDefault="00B7292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D276E6A" w14:textId="77777777" w:rsidR="00B72923" w:rsidRPr="00885165" w:rsidRDefault="00B7292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CC3AE01" w14:textId="77777777" w:rsidR="00B72923" w:rsidRPr="00885165" w:rsidRDefault="00B7292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9F71981" w14:textId="77777777" w:rsidR="00B72923" w:rsidRPr="00885165" w:rsidRDefault="00B7292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79A4C18" w14:textId="77777777" w:rsidR="00B72923" w:rsidRPr="00885165" w:rsidRDefault="00B7292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5661395" w14:textId="77777777" w:rsidR="00B72923" w:rsidRPr="00885165" w:rsidRDefault="00B7292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809ECF5" w14:textId="77777777" w:rsidR="00B72923" w:rsidRPr="00885165" w:rsidRDefault="00B72923">
            <w:pPr>
              <w:rPr>
                <w:lang w:val="en-US"/>
              </w:rPr>
            </w:pPr>
          </w:p>
        </w:tc>
      </w:tr>
      <w:tr w:rsidR="00B72923" w14:paraId="328227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D6139FB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5FA183E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7680D5FE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479E5873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20B41244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372D700E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65308926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120A5C43" w14:textId="77777777" w:rsidR="00B72923" w:rsidRDefault="00B72923"/>
        </w:tc>
      </w:tr>
      <w:tr w:rsidR="00B72923" w14:paraId="2F4667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634CC7A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2954640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63B4EE99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2F324C68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37AA100B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12363CCE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45C77743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103729AC" w14:textId="77777777" w:rsidR="00B72923" w:rsidRDefault="00B72923"/>
        </w:tc>
      </w:tr>
      <w:tr w:rsidR="00B72923" w14:paraId="387E1A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AF4E6AF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042A3E2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77960CE9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527A317E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34C98983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32AD3F28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3B5CAFD5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6DD25119" w14:textId="77777777" w:rsidR="00B72923" w:rsidRDefault="00B72923"/>
        </w:tc>
      </w:tr>
      <w:tr w:rsidR="00B72923" w14:paraId="4F9BC2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8C3DD4E" w14:textId="145970DF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023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1160-2023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D0DD14D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46235A41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554A3D03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1C138E48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3546331A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61234934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21BC4B26" w14:textId="77777777" w:rsidR="00B72923" w:rsidRDefault="00B72923"/>
        </w:tc>
      </w:tr>
      <w:tr w:rsidR="00B72923" w14:paraId="6A76CE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591DAF0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788DEAF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08D3D3F1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41767B66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7968D064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450F9273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01722504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1302B8C3" w14:textId="77777777" w:rsidR="00B72923" w:rsidRDefault="00B72923"/>
        </w:tc>
      </w:tr>
      <w:tr w:rsidR="00B72923" w14:paraId="64E4CF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ACBE3C9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2AEE7F5F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1A9921FA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7FB92BB7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7DCEF8A6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0825EB2C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31BBBBFF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0A27E448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376D4BF0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77070F59" w14:textId="77777777" w:rsidR="00B72923" w:rsidRDefault="00B72923"/>
        </w:tc>
      </w:tr>
      <w:tr w:rsidR="00B72923" w14:paraId="1F7647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8F4946E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9EF11C9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038A0CFD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6220E587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23125EE9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12CFD595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4A416CCD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4AF7CCBD" w14:textId="77777777" w:rsidR="00B72923" w:rsidRDefault="00B72923"/>
        </w:tc>
      </w:tr>
      <w:tr w:rsidR="00B72923" w14:paraId="5485D5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79FE9FC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6CE02EE7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6F744342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5A45382E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2C892AA2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25354E3D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09073548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7493CAB1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64D3E9B3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30B96C8B" w14:textId="77777777" w:rsidR="00B72923" w:rsidRDefault="00B72923"/>
        </w:tc>
      </w:tr>
      <w:tr w:rsidR="00B72923" w14:paraId="19A19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2D53FB42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9DACD20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29FBF64E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4224D239" w14:textId="77777777" w:rsidR="00B72923" w:rsidRDefault="00B72923"/>
        </w:tc>
      </w:tr>
      <w:tr w:rsidR="00B72923" w14:paraId="290821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833DF3D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72923" w14:paraId="040213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E97752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935F15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B35763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2C31A2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78BDF5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1C635A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1C5D92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3E76D8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61F6EA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4A3C8F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72923" w14:paraId="7B9C5C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B1E2F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81CE96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ультразвуковые коагуляционные 35-36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F1E58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с фронтальной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рукояткой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 не менее 5 штук. Инструмент для одновременной коагуляции и рассечения ткани. Коагуляция за счет контролируемого воздействия на </w:t>
            </w:r>
            <w:r>
              <w:rPr>
                <w:rFonts w:ascii="Times New Roman" w:hAnsi="Times New Roman"/>
                <w:sz w:val="24"/>
                <w:szCs w:val="24"/>
              </w:rPr>
              <w:t>ткань биполярного тока с одновременным рассечением при помощи ультразвука одним инструментом. Возможность отключения разреза ткани ультразвуком кнопкой управления на инструменте. Фронтальная рукоятка. Кнопки активации работы инструмента -не менее 2 шт. 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бранш. Поддержка функции интеллектуального мониторинга ткани. Рабочая частота ультравукового воздействия - не менее 47 кГц. (значение параметра не требует конкретизации).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5,5 мм. Длина рабочей части - не более 350 мм. Длина браншей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16мм. Стерильный. Это изделие для одноразового использования.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имеющегося у Заказчика USG-400 (аппарата электрохирургического Thunderbeat производства «ОлимпасМедикал Системс Корпорейшен») без дополнительных адаптеров и переходн</w:t>
            </w:r>
            <w:r>
              <w:rPr>
                <w:rFonts w:ascii="Times New Roman" w:hAnsi="Times New Roman"/>
                <w:sz w:val="24"/>
                <w:szCs w:val="24"/>
              </w:rPr>
              <w:t>иков.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9BE53F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65C1C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F856D2" w14:textId="77777777" w:rsidR="00B72923" w:rsidRDefault="00B7292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27760E" w14:textId="77777777" w:rsidR="00B72923" w:rsidRDefault="00B7292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E8C0AA" w14:textId="77777777" w:rsidR="00B72923" w:rsidRDefault="00B7292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3421D5" w14:textId="77777777" w:rsidR="00B72923" w:rsidRDefault="00B7292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02CDC1" w14:textId="77777777" w:rsidR="00B72923" w:rsidRDefault="00B72923"/>
        </w:tc>
      </w:tr>
      <w:tr w:rsidR="00B72923" w14:paraId="6FFE65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61601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070600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Инструмент волоконный нестерильный многоразовый для лазерного аппарата FiberLase U3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DD51D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-.для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трансляции оптического излучения с заданной длиной волны от проксимального конца инструмента (коннектора) к дистальному концу. </w:t>
            </w:r>
            <w:r>
              <w:rPr>
                <w:rFonts w:ascii="Times New Roman" w:hAnsi="Times New Roman"/>
                <w:sz w:val="24"/>
                <w:szCs w:val="24"/>
              </w:rPr>
              <w:t>Состоит из коннектора, представляющего собой коннектор наконечника (ферулу) c хвостовиком, на котором при помощи стопорного кольца закреплена фиксирующая гайка контрастного цвета и вклеенного в него оптического волокна - соответствие. Материал хвостовика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 - соответствие. Тип и размер изделия нанесен на гайке в виде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надписи  методом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лазерной гравировки - соответствие. Диаметр внешнего покрытия волокна,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790 не более 800. Диаметр сердцевины волокна, мкм - не менее 550 не 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565. Максимальная средняя мощность использования, Вт - не менее 150. Форма дистального конца - плоский торцевой скол - соответствие. Диапазон пропускаемых длин волн,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400-2200. Минимально допустимый радиус изгиба при хранении, мм -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120. Минимально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допустимый  кратковременный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радиус изгиба, мм - не менее 60. Поставляется в стерильном блистере и упаковано в комбинированный пакет типа «бумага-пленка» - соответствие. Совместимость – с тулиевым волоконным лазером Fiberlase U3*** -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58C55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567B4" w14:textId="77777777" w:rsidR="00B72923" w:rsidRDefault="008851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84186" w14:textId="77777777" w:rsidR="00B72923" w:rsidRDefault="00B7292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66A96B" w14:textId="77777777" w:rsidR="00B72923" w:rsidRDefault="00B7292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7E2B62" w14:textId="77777777" w:rsidR="00B72923" w:rsidRDefault="00B7292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5353AC" w14:textId="77777777" w:rsidR="00B72923" w:rsidRDefault="00B7292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DDE1A" w14:textId="77777777" w:rsidR="00B72923" w:rsidRDefault="00B72923"/>
        </w:tc>
      </w:tr>
      <w:tr w:rsidR="00B72923" w14:paraId="67A5D25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0D8912CF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5EA335F0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36590E81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118E4E4C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1B5E6E83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10C25436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0A254D13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540A80E2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31FF33AC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266E1199" w14:textId="77777777" w:rsidR="00B72923" w:rsidRDefault="00B72923"/>
        </w:tc>
      </w:tr>
      <w:tr w:rsidR="00B72923" w14:paraId="3602FD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F82BFBF" w14:textId="77777777" w:rsidR="00B72923" w:rsidRDefault="0088516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72923" w14:paraId="7CE759F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BC0D574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1FC985FB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1125A290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6BDA2083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2A1E3641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64142E68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754540F7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7CDA473A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5CEB73E1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4FC969A9" w14:textId="77777777" w:rsidR="00B72923" w:rsidRDefault="00B72923"/>
        </w:tc>
      </w:tr>
      <w:tr w:rsidR="00B72923" w14:paraId="144304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272AC26" w14:textId="77777777" w:rsidR="00B72923" w:rsidRDefault="0088516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B72923" w14:paraId="7C184B24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A1BDB86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49C1A694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2520621F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6660F762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30FF4651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4C39517D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4DF80DDD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4038AEE0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5999AE2D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77BBD647" w14:textId="77777777" w:rsidR="00B72923" w:rsidRDefault="00B72923"/>
        </w:tc>
      </w:tr>
      <w:tr w:rsidR="00B72923" w14:paraId="7BB558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B078CE7" w14:textId="77777777" w:rsidR="00B72923" w:rsidRDefault="0088516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72923" w14:paraId="78A16F18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77078363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76485BC8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50F5FA5F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0792EBF3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2A729029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0811484B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1A0F1F18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512897E3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1D57B3D6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489AE073" w14:textId="77777777" w:rsidR="00B72923" w:rsidRDefault="00B72923"/>
        </w:tc>
      </w:tr>
      <w:tr w:rsidR="00B72923" w14:paraId="1D638F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42FEB52" w14:textId="77777777" w:rsidR="00B72923" w:rsidRDefault="0088516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27.07.2023 17:00:00 по местному времени. </w:t>
            </w:r>
          </w:p>
        </w:tc>
      </w:tr>
      <w:tr w:rsidR="00B72923" w14:paraId="508E4D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F8595EB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12D51F7B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152573A0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58D16E9B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758D13F6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4043B489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0071C277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273E08C7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11E380F4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5FD6DAA1" w14:textId="77777777" w:rsidR="00B72923" w:rsidRDefault="00B72923"/>
        </w:tc>
      </w:tr>
      <w:tr w:rsidR="00B72923" w14:paraId="2A6615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E47FA9B" w14:textId="77777777" w:rsidR="00B72923" w:rsidRDefault="0088516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72923" w14:paraId="72AA51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9428098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774C1E22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3E2CF32A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5D7972FD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173D40DC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23EDEF72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7A07B2BD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1461040F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68E56F9D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44F7D4C5" w14:textId="77777777" w:rsidR="00B72923" w:rsidRDefault="00B72923"/>
        </w:tc>
      </w:tr>
      <w:tr w:rsidR="00B72923" w14:paraId="5CC06A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AFCBDC1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1D0847FE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61BE9B8F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6862B74E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2E1F1CEE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7AA59805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3DC5F58C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6E69CDE7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6C0D1326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4CA478F0" w14:textId="77777777" w:rsidR="00B72923" w:rsidRDefault="00B72923"/>
        </w:tc>
      </w:tr>
      <w:tr w:rsidR="00B72923" w14:paraId="383C05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CCF001C" w14:textId="77777777" w:rsidR="00B72923" w:rsidRDefault="00B72923"/>
        </w:tc>
        <w:tc>
          <w:tcPr>
            <w:tcW w:w="2535" w:type="dxa"/>
            <w:shd w:val="clear" w:color="auto" w:fill="auto"/>
            <w:vAlign w:val="bottom"/>
          </w:tcPr>
          <w:p w14:paraId="0C441BC0" w14:textId="77777777" w:rsidR="00B72923" w:rsidRDefault="00B72923"/>
        </w:tc>
        <w:tc>
          <w:tcPr>
            <w:tcW w:w="3315" w:type="dxa"/>
            <w:shd w:val="clear" w:color="auto" w:fill="auto"/>
            <w:vAlign w:val="bottom"/>
          </w:tcPr>
          <w:p w14:paraId="2BE9459B" w14:textId="77777777" w:rsidR="00B72923" w:rsidRDefault="00B72923"/>
        </w:tc>
        <w:tc>
          <w:tcPr>
            <w:tcW w:w="1125" w:type="dxa"/>
            <w:shd w:val="clear" w:color="auto" w:fill="auto"/>
            <w:vAlign w:val="bottom"/>
          </w:tcPr>
          <w:p w14:paraId="2F200F45" w14:textId="77777777" w:rsidR="00B72923" w:rsidRDefault="00B72923"/>
        </w:tc>
        <w:tc>
          <w:tcPr>
            <w:tcW w:w="1275" w:type="dxa"/>
            <w:shd w:val="clear" w:color="auto" w:fill="auto"/>
            <w:vAlign w:val="bottom"/>
          </w:tcPr>
          <w:p w14:paraId="7BF69A3D" w14:textId="77777777" w:rsidR="00B72923" w:rsidRDefault="00B72923"/>
        </w:tc>
        <w:tc>
          <w:tcPr>
            <w:tcW w:w="1470" w:type="dxa"/>
            <w:shd w:val="clear" w:color="auto" w:fill="auto"/>
            <w:vAlign w:val="bottom"/>
          </w:tcPr>
          <w:p w14:paraId="3E87FDA3" w14:textId="77777777" w:rsidR="00B72923" w:rsidRDefault="00B72923"/>
        </w:tc>
        <w:tc>
          <w:tcPr>
            <w:tcW w:w="2100" w:type="dxa"/>
            <w:shd w:val="clear" w:color="auto" w:fill="auto"/>
            <w:vAlign w:val="bottom"/>
          </w:tcPr>
          <w:p w14:paraId="021A2A37" w14:textId="77777777" w:rsidR="00B72923" w:rsidRDefault="00B72923"/>
        </w:tc>
        <w:tc>
          <w:tcPr>
            <w:tcW w:w="1995" w:type="dxa"/>
            <w:shd w:val="clear" w:color="auto" w:fill="auto"/>
            <w:vAlign w:val="bottom"/>
          </w:tcPr>
          <w:p w14:paraId="40D224D8" w14:textId="77777777" w:rsidR="00B72923" w:rsidRDefault="00B72923"/>
        </w:tc>
        <w:tc>
          <w:tcPr>
            <w:tcW w:w="1650" w:type="dxa"/>
            <w:shd w:val="clear" w:color="auto" w:fill="auto"/>
            <w:vAlign w:val="bottom"/>
          </w:tcPr>
          <w:p w14:paraId="58DC5A65" w14:textId="77777777" w:rsidR="00B72923" w:rsidRDefault="00B72923"/>
        </w:tc>
        <w:tc>
          <w:tcPr>
            <w:tcW w:w="1905" w:type="dxa"/>
            <w:shd w:val="clear" w:color="auto" w:fill="auto"/>
            <w:vAlign w:val="bottom"/>
          </w:tcPr>
          <w:p w14:paraId="1884C310" w14:textId="77777777" w:rsidR="00B72923" w:rsidRDefault="00B72923"/>
        </w:tc>
      </w:tr>
      <w:tr w:rsidR="00B72923" w14:paraId="3AE4BB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1B153B2" w14:textId="77777777" w:rsidR="00B72923" w:rsidRDefault="0088516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2923" w14:paraId="2646C5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40606FB" w14:textId="77777777" w:rsidR="00B72923" w:rsidRDefault="00885165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040111C9" w14:textId="77777777" w:rsidR="00000000" w:rsidRDefault="008851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23"/>
    <w:rsid w:val="00885165"/>
    <w:rsid w:val="00B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BF14"/>
  <w15:docId w15:val="{46BDA040-4E01-44B7-8AF5-3C301B5A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2023-07-24T09:21:00Z</dcterms:created>
  <dcterms:modified xsi:type="dcterms:W3CDTF">2023-07-24T09:21:00Z</dcterms:modified>
</cp:coreProperties>
</file>