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 2022 г. №.1139-2022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10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Система внутривенного доступа с защитой от укола 18G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Система «катетер на игле» для пункции периферических вен с защитой от укола иглой. Состав: катетер прозрачный, с четырьмя R-контрастными полосками, скругленным кончиком, совпадающим с проксимальным срезом иглы; павильон Луер Лок с перфорированными крыльями; инъекционный порт Луер Лок с защитной крышкой, расположенный строго над крыльями; игла с 3-гранным срезом и пальцевым упором, с овальными вырезами для фиксации при пункции, ребристой гидрофобной заглушкой на павильоне иглы; крышка Луер Лок на гидрофобной заглушке. Нержавеющая сталь, полипропилен, мембрана Супор, полиэтилен ВД, катетер – ПУР – полиуретан. Защитная клипса, полностью закрывающая кончик иглы, активируется автоматически при извлечении иглы из катетера, без внешнего воздействия. Размер 18G - 1.3 мм, длина 33 мм, скорость потока не менее 103 мл/мин.</w:t>
              <w:br/>
              <w:t>
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0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Система внутривенного доступа с защитой от укола 20G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Система «катетер на игле» для пункции периферических вен с защитой от укола иглой. Состав: катетер прозрачный, с четырьмя R-контрастными полосками, скругленным кончиком, совпадающим с проксимальным срезом иглы; павильон Луер Лок с перфорированными крыльями; инъекционный порт Луер Лок с защитной крышкой, расположенный строго над крыльями; игла с 3-гранным срезом и пальцевым упором,  с овальными вырезами для фиксации при пункции, ребристой гидрофобной заглушкой на павильоне иглы; крышка Луер Лок на гидрофобной заглушке. Нержавеющая сталь, полипропилен, мембрана Супор, полиэтилен ВД, катетер – ПУР – полиуретан. Защитная клипса, полностью закрывающая кончик иглы, активируется автоматически при извлечении иглы из катетера, без внешнего воздействия. Размер 20G - 1.1 мм, длина 25 мм, скорость потока не менее 65 мл/мин.</w:t>
              <w:br/>
              <w:t>
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0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Система внутривенного доступа с защитой от укола 20G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Система «катетер на игле» для пункции периферических вен с защитой от укола иглой. Состав: катетер прозрачный, с четырьмя R-контрастными полосками, скругленным кончиком, совпадающим с проксимальным срезом иглы; павильон Луер Лок с перфорированными крыльями; инъекционный порт Луер Лок с защитной крышкой, расположенный строго над крыльями; игла с 3-гранным срезом и пальцевым упором,  с овальными вырезами для фиксации при пункции, ребристой гидрофобной заглушкой на павильоне иглы; крышка Луер Лок на гидрофобной заглушке. Нержавеющая сталь, полипропилен, мембрана Супор, полиэтилен ВД, катетер – ПУР – полиуретан. Защитная клипса, полностью закрывающая кончик иглы, активируется автоматически при извлечении иглы из катетера, без внешнего воздействия. Размер 20G - 1.1 мм, длина 33 мм, скорость потока не менее 61 мл/мин.</w:t>
              <w:br/>
              <w:t>
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0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Система внутривенного доступа с защитой от укола 22G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Система «катетер на игле» для пункции периферических вен с защитой от укола иглой. Состав: катетер прозрачный, с четырьмя R-контрастными полосками, скругленным кончиком, совпадающим с проксимальным срезом иглы; павильон Луер Лок с перфорированными крыльями; инъекционный порт Луер Лок с защитной крышкой, расположенный строго над крыльями; игла с 3-гранным срезом и пальцевым упором,  с овальными вырезами для фиксации при пункции, ребристой гидрофобной заглушкой на павильоне иглы; крышка Луер Лок на гидрофобной заглушке. Нержавеющая сталь, полипропилен, мембрана Супор, полиэтилен ВД, катетер – ПУР – полиуретан. Защитная клипса, полностью закрывающая кончик иглы, активируется автоматически при извлечении иглы из катетера, без внешнего воздействия. Размер 22G - 0.9 мм, длина 25 мм, скорость потока не менее 36 мл/мин</w:t>
              <w:br/>
              <w:t>
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0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Система внутривенного доступа с защитой от укола 24G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Система «катетер на игле» для пункции периферических вен с защитой от укола иглой. Состав: катетер прозрачный, с четырьмя R-контрастными полосками, скругленным кончиком, совпадающим с проксимальным срезом иглы; павильон Луер Лок с перфорированными крыльями; инъекционный порт Луер Лок с защитной крышкой, расположенный строго над крыльями; игла с 3-гранным срезом и пальцевым упором,  с овальными вырезами для фиксации при пункции, ребристой гидрофобной заглушкой на павильоне иглы; крышка Луер Лок на гидрофобной заглушке. Нержавеющая сталь, полипропилен, мембрана Супор, полиэтилен ВД, катетер – ПУР – полиуретан. Защитная клипса, полностью закрывающая кончик иглы, активируется автоматически при извлечении иглы из катетера, без внешнего воздействия. Размер 24G - 0.7 мм, длина 19 мм, скорость потока не менее 22 мл/мин.</w:t>
              <w:br/>
              <w:t>
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0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Кружка Эсмарха одноразовая с наконечником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Кружка эсмарха одноразовая с наконечником на дистальном конце удлинённой трубки, горловина мешка с крышкой и запорным механизмом, с уплотнительным кольцом для подвешивания, диаметр трубки СН 20, длина - 1,5 м , объём 1,5 л с градуировкой деления на мешке. Стерильная.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4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Лейкопластырь бактерицидный 4 х 10 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Предназначен для использования в качестве наружного антисептического перевязочного средства при небольших порезах, ссадинах, царапинах и других мелких повреждениях кожи. Тампон пропитан трехкомпонентным спиртовым раствором антисептиков (фурацилин, синтомицин, бриллиантовый зеленый). Надежная фиксация. Натуральная основа. Размер 4 х 10 см.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1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Лейкопластырь антимикробный (с мирамистином) трехлепестковый для фиксации катетеров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Лейкопластырь трехлепестковый с мирамистином - это антимикробный, стерильный лейкопластырь для длительной фиксации подключичных катетеров, внутривенных периферических катетеров, зондов, трубок и канюль. Лейкопластырь прямоугольной формы с закругленными краями с U-образным вырезом для порта катетера, с сорбирующей неприлипающей подушечкой из 100% вискозы, пропитанной мирамистином. Из-за перфорированного нетканого материала, и липкого слоя, который нанесен дискретно в виде волнистых полос, пластырь обладает высокой газопроницаемостью. Гипоаллергенный липкий слой хорошо приклеивается и легко отходит, не оставляя следов на коже. Конструкция пластыря позволяет надежно закрепить катетер, намотав средний лепесток по спирали вокруг него. Размер 5 х 7 см. Пластыри упакованы поштучно в герметичный пакет из ламинированной бумаги, который легко вскрывается. Лейкопластыри простерилизованны радиационным способом.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23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Лейкопластырь антимикробный (с мирамистином) трехлепестковый для фиксации катетеров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Лейкопластырь  прямоугольной формы с закругленными краями трехлепестковый с дополнительной полоской (средний лепесток шириной 10 мм) для закрепления катетера. Состоит из фиксирующей части в виде перфорированного нетканого материала плотностью 50 г/м кв. с бесцветным липким слоем на основе синтетических связующих, нанесенным дискретно в виде волнистых полос, сорбирующей подушечки, пропитанной мирамистином, из нетканого иглопробивного материала из 100% вискозы, плотностью 120 г/м кв. с атравматичным слоем из полиэтиленовой сеточки и защитным слоем из антиадгезионной бумаги. Сорбционная способность впитывающей подушечки 7 г/г. Предназначен для длительной фиксации катетеров (в т.ч. подключичного), канюль, зондов, трубок. Размер 9х12 см. Каждый лейкопластырь упакован в герметичный пакет из ламинированной бумаги с эффектом легкого вскрытия. Лейкопластыри в индивидуальной упаковке скомплектованы в групповую упаковку по 50 шт. Простерилизованы радиационным способом. 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697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Повязка рулонная 6  х 1000 см на нетканевой основе, нестерильная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Адгезивная рулонная нестерильная повязка для сплошной фиксации повязок, в том числе объемных абсорбирующих повязок, на нетканой основе для повышенной воздухо- и влагопроницаемости, с нанесением акрилатного клея для обеспечения гипоаллергенности. Размер 6 х 1000 см.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4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Повязка абсорбирующая Bactigras 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Повязка стерильная сетчатая рулонная антисептическая для местного применения на инфицированных ранах и ранах с риском инфицирования, со слабым и умеренным уровнем экссудата, неокклюзионная. С гидрофобным покрытием на основе парафина для обеспечения атравматичности и антисептиком на основе хлоргексидина. Размер 15см x1м.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Повязка рулонная 10 х 1000 см на нетканевой основе, нестерильная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Адгезивная рулонная нестерильная повязка для сплошной фиксации повязок, в том числе объемных абсорбирующих повязок, на нетканой основе для повышенной воздухо- и влагопроницаемости, с нанесением акрилатного клея для обеспечения гипоаллергенности. Размер 10 х 1000 см.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Повязка рулонная 15 х 1000 см на нетканевой основе, нестерильная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Адгезивная рулонная нестерильная повязка для сплошной фиксации повязок, в том числе объемных абсорбирующих повязок, на нетканой основе для повышенной воздухо- и влагопроницаемости, с нанесением акрилатного клея для обеспечения гипоаллергенности. Размер 15 х 1000 см.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90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Повязка самоклеящаяся на рану 10 х 6 см №25 стерильная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Самоклеящаяся повязка на рану из мягкого нетканого материала с впитывающей подушечкой, неприклеивающейся к ране. Основа повязки: нетканый синтетический материал. Раневая подушка: абсорбирующая вискоза покрытая микросеткой из атравматичного неприлипающего к ране материала. Клеевая основа: синтетический клей на  каучуковой основе, не содержит канифоли. Покрытие повязки: покрыта силиконовой бумагой. Вес подушечки на метр2 - минимум 114 г. Впитывающая способность подушки: &gt; 1100 г/кв.м.масса на м² . Масса основы на м2 - примерно 78 г, клеящая сила мин. 13 Н/25 мм.</w:t>
              <w:br/>
              <w:t>
 Стерильная индивидуальная упаковка каждой повязки. Размер: не менее 10 x 6 см. Размер впитывающей подушечки не менее 65х25мм. В упаковке 25 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93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Повязка самоклеящаяся на рану 15 х 8 см №25 стерильная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Самоклеящаяся повязка на рану из мягкого нетканого материала с впитывающей подушечкой, неприклеивающейся к ране. Основа повязки: нетканый синтетический материал. Раневая подушка: абсорбирующая вискоза покрытая микросеткой из атравматичного неприлипающего к ране материала. Клеевая основа: синтетический клей на каучуковой основе, не содержит канифоли. Покрытие повязки: покрыта силиконовой бумагой. Вес подушечки на метр2 - минимум 114 г. Впитывающая способность подушки: не менее 1100 г/кв.м. Общий вес примерно 80 гр/кв.м. Клеящая сила 18+/-5 Н/25 мм. Стерильная индивидуальная упаковка каждой повязки. Размер: 15 х 8 см, размер впитывающей подушечки 110 х 38 мм, допускается отклонение +/-10% от указанных размеров. В упаковке 25 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93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Повязка самоклеящаяся на рану, 25 х 10 см №25 стерильная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Самоклеящаяся повязка на рану из мягкого нетканого материала с впитывающей подушечкой, неприклеивающейся к ране. Основа повязки: нетканый синтетический материал. Раневая подушка: абсорбирующая вискоза покрытая микросеткой из атравматичного неприлипающего к ране материала. Клеевая основа: синтетический клей на  каучуковой основе, не содержит канифоли. Покрытие повязки: покрыта силиконовой бумагой. Вес подушечки на метр2 - минимум 114 г. Впитывающая способность подушки: не менее 1100 г/кв.м. Общий вес примерно 80 гр/кв.м.Клеящая сила 18+/-5 Н/25 мм. Стерильная индивидуальная упаковка каждой повязки. Размер: 25 х 10 см. размер впитывающей подушечки 205 х 55 мм, допускается отклонение +/-10% от указанных размеров. В упаковке 25 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99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Повязка самоклеящаяся на рану, 35 х 10 см №25 стерильная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Самоклеящаяся повязка на рану из мягкого нетканого материала с впитывающей подушечкой, неприклеивающейся к ране. Основа повязки: нетканый синтетический материал. Раневая подушка: абсорбирующая вискоза покрытая микросеткой из атравматичного неприлипающего к ране материала. Клеевая основа: синтетический клей на  каучуковой основе, не содержит канифоли. Покрытие повязки: покрыта силиконовой бумагой. Вес подушечки на метр2 - минимум 114 г. Впитывающая способность подушки: не менее 1100 г/кв.м. Общий вес примерно 80 гр/кв.м.Клеящая сила 18+/-5 Н/25 мм. Стерильная индивидуальная упаковка каждой повязки. Размер: 35 х 10 см. размер впитывающей подушечки 305 х 55 мм, допускается отклонение +/-10% от указанных размеров. В упаковке 25 штук.</w:t>
              <w:br/>
              <w:t>
</w:t>
              <w:br/>
              <w:t>
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0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Покрытие биологическое раневое 10 х 10 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Высококачественное биологическое покрытие в виде сплошных или сетчато-перфорированных лиофилизированых пластин толщиной 0,5 (+0,1) мм, изготовленно из свинного сырья. Пластины герметично упакованы по 5 штук в упаковке. 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3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Покрытие биологическое раневое 10 х 15 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Высококачественное биологическое покрытие в виде сплошных или сетчато-перфорированных лиофилизированых пластин толщиной 0,5 (+0,1) мм, изготовленно из свинного сырья. Пластины герметично упакованы по 5 штук в упаковке. </w:t>
              <w:br/>
              <w:t>
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2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Распылитель (небулайзер) в комплекте с загубником и кислородной трубкой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 для взрослых пациентов с распылителем ингаляционных растворов со стандартным основанием, с цельнолитым мундштуком-загубником  и кислородной трубкой. Описание и состав: высокоэффективный  распылитель трахеобронхиального осаждения с гладкой резьбой завинчивающейся крышки, с емкостью объемом 5 мл, предотвращающей выливание раствора, 22-мм фитингом для присоединения к аэрозольной маске, с 6-миллиметровым вентилем для подключения к кислородному  шлангу, конструкция распылителя позволяет работать в вертикальном и горизонтальном положении; цельнолитой полимерный мундштук с  коннекцией 22М, с загубником, расположенным под углом 110 градусов к небулайзеру; кислородная продольноармированная трубка, стойкая к перегибанию  длиной 1,8 м с силиконизированными коннекторами переменного диаметра (максимум 6мм) с ограничителями. Материал: полиэтилен, полипропилен, эластомер. Клинически чистый, не содержит латекса, в индивидуальной упаковке, однократного применения. Срок годности: не менее 5 лет.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6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Повязка атравматическая с хлоргексидином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1- Покрытие неадгезивное в виде сетчатой повязки. Обоснование - обеспечение беспрепятственного оттока экссудата во вторичную салфетку.</w:t>
              <w:br/>
              <w:t>
2- Состав материала - синтетическое полотно. Обоснование - не оставляет волокон в ране при применении.</w:t>
              <w:br/>
              <w:t>
3- Размер ячеек полотна, мм - не менее 1,5 х 2,0. Обоснование - отсутствие эффекта слипания ячеек и нарушения дренажно-капиллярного эффекта.                                                                                                                              </w:t>
              <w:br/>
              <w:t>
4- Повязка содержит очищенный мягкий парафин, воду дистиллированную, хлоргексидина биглюконат.  Обоснование - обеспечение длительного антисептического действия, профилактика инфицирования, безболезненная смена повязки и её способность моделироваться на любых участках тела.</w:t>
              <w:br/>
              <w:t>
5- Упаковка в индивидуальных пакетах. Обоснование - обеспечение сохранности повязки и её стерильности в течение всего срока годности.                                                                                                                     </w:t>
              <w:br/>
              <w:t>
6- Размер повязки  не менее 10см*100см. Обоснование - данный размер подходит для определенной группы пациентов и удовлетворяет потребностям заказчика.                                                                                               </w:t>
              <w:br/>
              <w:t>
7- Количество штук в упаковке - не менее 1. </w:t>
              <w:br/>
              <w:t>
Обоснование - в связи с функциональными и технологическими взаимосвязями заказчика.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7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Повязка атравматическая с мазью левометил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1- Основа - сетчатый неадгезивный материал. Обоснование - необходимо для беспрепятственного оттока экссудата во вторичную салфетку.                                                                                                   </w:t>
              <w:br/>
              <w:t>
2- Защитные прокладки. Обоснование - обеспечение сохранности покрытия в период всего срока годности.                                                                     </w:t>
              <w:br/>
              <w:t>
3- Состав - синтетическое полотно. Обоснование - не оставляет волокон в ране при применении.                                                                                                  </w:t>
              <w:br/>
              <w:t>
4- Размер ячеек полотна, мм - не менее 1,5 х 1,5. Обоснование - отсутствие эффекта слипания ячеек и нарушения дренажно-капиллярного эффекта.                                                                                                     </w:t>
              <w:br/>
              <w:t>
5- Пропитка - воск пчелиный, хлорамфеникол, диоксометилтетрагидропиримидин. Обоснование - оказание длительного противовоспалительного действия на рану, для предотвращения распространения патогенных микроорганизмов в глубоко подлежащие ткани, для наиболее активного заживления раны и атравматичной перевязки.                                                                       </w:t>
              <w:br/>
              <w:t>
6- Размер - не менее 10,0см х 25,0см.  Обоснование - данный размер подходит для определенной группы пациентов и удовлетворяет потребностям заказчика.                                                               </w:t>
              <w:br/>
              <w:t>
7- Количество штук в упаковке - не менее 10. Обоснование - в связи с функциональными и технологическими взаимосвязями заказчика.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59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Повязка атравматическая с лидокаином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1- Покрытие неадгезивное в виде сетчатой повязки. Обоснование - обеспечение беспрепятственного оттока экссудата во вторичную салфетку.</w:t>
              <w:br/>
              <w:t>
2- Состав материала - синтетическое полотно. Обоснование - не оставляет волокон в ране при применении.</w:t>
              <w:br/>
              <w:t>
3- Размер ячеек полотна, мм - не менее 1,5 х 2,0. Обоснование - отсутствие эффекта слипания ячеек и нарушения дренажно-капиллярного эффекта.                                                                                                                          </w:t>
              <w:br/>
              <w:t>
4- Повязка содержит очищенный мягкий парафин, воду дистиллированную, лидокаин.  Обоснование - обеспечение пролонгированного, местноанестезирующего действия, безболезненной смены повязки для пациента и способности повязки моделироваться на любых участках тела.</w:t>
              <w:br/>
              <w:t>
5- Упаковка в индивидуальных пакетах. Обоснование - обеспечение сохранности повязки и её стерильности в течение всего срока годности.                                                                                                                     </w:t>
              <w:br/>
              <w:t>
6- Размер повязки  не менее 10см*100см.  Обоснование - данный размер подходит для определенной группы пациентов и удовлетворяет потребностям заказчика.                                                                                         </w:t>
              <w:br/>
              <w:t>
7- Количество штук в упаковке - не менее 1. Обоснование - в связи с функциональными и технологическими взаимосвязями заказчика.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54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Повязка гидрогелевая 10 х 10 см 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Стерильная, гидрогелевая повязка с полупроницаемым, препятствующим проникновению микроорганизмов верхним слоем; прозрачная, благодаря высокому содержанию воды (около 60%). Покрыта полиэтиленовой пленкой с нанесенной сеткой для документирования. Влагопоглощающая способность: - по истечении 1 часа: мин. 0,3 г/г, - по истечении 48 часов: мин. 1,0 г/г. Индивидуальная упаковка каждой повязки. Размер 10 х 10 см.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31.12.2024,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29.07.2022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