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845"/>
        <w:gridCol w:w="2538"/>
        <w:gridCol w:w="471"/>
        <w:gridCol w:w="608"/>
        <w:gridCol w:w="877"/>
        <w:gridCol w:w="1697"/>
        <w:gridCol w:w="1381"/>
      </w:tblGrid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RPr="00AA3C00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RPr="00AA3C00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Pr="000D6965" w:rsidRDefault="000D69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96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Pr="000D6965" w:rsidRDefault="008817F9">
            <w:pPr>
              <w:rPr>
                <w:szCs w:val="16"/>
                <w:lang w:val="en-US"/>
              </w:rPr>
            </w:pPr>
          </w:p>
        </w:tc>
      </w:tr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A763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638">
              <w:rPr>
                <w:rFonts w:ascii="Times New Roman" w:hAnsi="Times New Roman"/>
                <w:sz w:val="24"/>
                <w:szCs w:val="24"/>
              </w:rPr>
              <w:t>.</w:t>
            </w:r>
            <w:r w:rsidR="000D6965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>1132</w:t>
            </w:r>
            <w:r w:rsidR="00C4743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34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5902" w:type="dxa"/>
            <w:gridSpan w:val="3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34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8817F9" w:rsidRDefault="0088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AA3C00">
        <w:trPr>
          <w:trHeight w:val="60"/>
        </w:trPr>
        <w:tc>
          <w:tcPr>
            <w:tcW w:w="9437" w:type="dxa"/>
            <w:gridSpan w:val="7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36" w:type="dxa"/>
            <w:shd w:val="clear" w:color="FFFFFF" w:fill="auto"/>
            <w:vAlign w:val="bottom"/>
          </w:tcPr>
          <w:p w:rsidR="008817F9" w:rsidRDefault="008817F9">
            <w:pPr>
              <w:rPr>
                <w:szCs w:val="16"/>
              </w:rPr>
            </w:pPr>
          </w:p>
        </w:tc>
      </w:tr>
      <w:tr w:rsidR="008817F9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817F9" w:rsidRDefault="000D6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817F9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17F9" w:rsidRDefault="000D69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Интродьюсер для ввода медицинских инструментов при сердечно-сосудистых заболеваниях, неуправляемый </w:t>
            </w:r>
          </w:p>
        </w:tc>
        <w:tc>
          <w:tcPr>
            <w:tcW w:w="2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Предназначен для введения инструментов в сосуд. Интродьюсер с гемостатическим клапаном, покрытым силиконом, с высоким уровнем скольжения клапана, внутренней и наружной поверхностей интродъюсера, с боковым портом, снабженным трехходовым краном. Материал – рентгеноконтрастный пластик. Диаметр 6F. Длина канюли  11 см. Несминаемость трубки при прохождении изгибов. Трехстворчатый дизайн клапана интродьюсера. Внутренний диаметр не менее 2,0 мм для 6 F. Наличие дилататора, снабженного замком. Наличие минипроводника 45 см, 0,035". Цветовая маркировка интродьюсеров в зависимости от диаметра. Размеры: Длина канюли 11 см, диаметр 6F.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5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Интродьюсер для ввода медицинских инструментов при сердечно-сосудистых заболеваниях, неуправляемый</w:t>
            </w:r>
          </w:p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Предназначен для введения инструментов в сосуд. Интродьюсер с гемостатическим клапаном, покрытым силиконом, с высоким уровнем скольжения клапана, внутренней и наружной поверхностей интродъюсера, с боковым портом, снабженным трехходовым краном. Материал – рентгеноконтрастный пластик. Диаметр 7F. Длина канюли  11 см. Несминаемость трубки при прохождении изгибов. Трехстворчатый дизайн клапана интродьюсера. Внутренний диаметр не менее 2,3 мм для 7 F. Наличие дилататора, снабженного замком. Наличие минипроводника 45 см, 0,035". Цветовая маркировка интродьюсеров в зависимости от диаметра. Размеры: Длина канюли 11 см, диаметр 7F.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Коннектор соединительный с пластичным клапаном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Предназначен для предотвращения обратного тока жидкостей из катетера и герметизации соединений во время внутрисосудистых вмешательств. Адаптер способен присоединяться к диагностическому, проводниковому катетеру, интродъюсеру. Клапан защелкивающегося типа, позволяет вводить инструменты размерами от 3F до 8F, эффективно предотвращать рефлюкс крови и аспирацию атмосферного воздуха. Адаптер прозрачный для контроля пузырьков воздуха. Боковое отведение позволяет омывать инструмент, находящийся в просвете и используется в качестве дополнительной инфузионной линии для введения контраста и иных лекарственных растворов. Модификация -  Big Easy двухпортовый.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Коннектор соединительный с пластичным клапаном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Предназначен для предотвращения обратного тока жидкостей из катетера и герметизации соединений во время внутрисосудистых вмешательств. Адаптер способен присоединяться к диагностическому, проводниковому катетеру, интродъюсеру. Клапан защелкивающегося типа, позволяет вводить инструменты размерами от 3F до 8F, эффективно предотвращать рефлюкс крови и аспирацию атмосферного воздуха. Адаптер прозрачный для контроля пузырьков воздуха. Боковое отведение позволяет омывать инструмент, находящийся в просвете и используется в качестве дополнительной инфузионной линии для введения контраста и иных лекарственных растворов. Модификация -  Sequel трехпортовый.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Катетер ангиографический,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2"/>
              </w:rPr>
            </w:pPr>
            <w:r w:rsidRPr="00AA3C00">
              <w:rPr>
                <w:rFonts w:ascii="Times New Roman" w:hAnsi="Times New Roman" w:cs="Times New Roman"/>
                <w:iCs/>
                <w:color w:val="000000"/>
                <w:sz w:val="22"/>
              </w:rPr>
              <w:t>Катетер диагностический для проведения церебральной ангиографии. Материал катетера – полиуретан, стальная оплетка для придания жесткости и рентгеноконтрастности. Характеристики: атравматичный рентгеноконтрастый дистальный кончик, покрытие внутренней поверхности – политетрафторэтилен, внутренний просвет катетера – 0.038", максимальное давление – 1200psi. Объемная скорость кровотока – 18 мл/сек. Наружный диаметр -  5F . Длина – 100 см. Требуемые модификации: Bern.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Диаметр катетера, Fr – 5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Длина катетера – 100 (сантиметр)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Исследуемые сосуды - Сосуды ЦНС, периферические сосуды, коронарные сосуды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Количество боковых отверстий - ≥ 0  и  ≤ 2 (штука)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Катетер ангиографический,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2"/>
              </w:rPr>
            </w:pPr>
            <w:r w:rsidRPr="00AA3C00">
              <w:rPr>
                <w:rFonts w:ascii="Times New Roman" w:hAnsi="Times New Roman" w:cs="Times New Roman"/>
                <w:iCs/>
                <w:color w:val="000000"/>
                <w:sz w:val="22"/>
              </w:rPr>
              <w:t xml:space="preserve">Катетер диагностический для проведения церебральной ангиографии. Материал катетера – полиуретан, стальная оплетка для придания жесткости и рентгеноконтрастности. Характеристики: атравматичный рентгеноконтрастый дистальный кончик, покрытие внутренней поверхности – политетрафторэтилен, внутренний просвет катетера – 0.038", максимальное давление – 1200psi. Объемная скорость кровотока – 18 мл/сек. Наружный диаметр -  5F . Длина – 100 см. Форма кончика катетера: </w:t>
            </w:r>
            <w:r w:rsidRPr="00AA3C00">
              <w:rPr>
                <w:rFonts w:ascii="Times New Roman" w:hAnsi="Times New Roman" w:cs="Times New Roman"/>
                <w:iCs/>
                <w:color w:val="000000"/>
                <w:sz w:val="22"/>
                <w:lang w:val="en-US"/>
              </w:rPr>
              <w:t>Vertebral</w:t>
            </w:r>
            <w:r w:rsidRPr="00AA3C00">
              <w:rPr>
                <w:rFonts w:ascii="Times New Roman" w:hAnsi="Times New Roman" w:cs="Times New Roman"/>
                <w:iCs/>
                <w:color w:val="000000"/>
                <w:sz w:val="22"/>
              </w:rPr>
              <w:t>.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Диаметр катетера, Fr – 5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Длина катетера – 100 (сантиметр)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Исследуемые сосуды - Сосуды ЦНС, периферические сосуды, коронарные сосуды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Количество боковых отверстий - ≥ 0  и  ≤ 2 (штука)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Катетер ангиографический,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Катетер ангиографический для проведения диагностических эндоваскулярных процедур на периферических артериях. Форма кончиков катетеров: SIM2.  Двойная проволочная армировка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покрытии катетера тромбоустойчивого материала. Атравматичный рентгенконтрастный кончик. Просвет для катетера  5F- не менее 0,965 мм. Пропускная способность при максимальном давлении не менее 20  мл/с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Длина катетера – 100 (сантиметр)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Исследуемые сосуды - Сосуды ЦНС, периферические сосуды, коронарные сосуды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Количество боковых отверстий - ≥ 0  и  ≤ 2 (штука)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Катетер ангиографический,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2"/>
              </w:rPr>
            </w:pPr>
            <w:r w:rsidRPr="00AA3C00">
              <w:rPr>
                <w:rFonts w:ascii="Times New Roman" w:hAnsi="Times New Roman" w:cs="Times New Roman"/>
                <w:iCs/>
                <w:color w:val="000000"/>
                <w:sz w:val="22"/>
              </w:rPr>
              <w:t xml:space="preserve">Катетер диагностический для проведения церебральной ангиографии. Материал катетера – </w:t>
            </w:r>
            <w:r w:rsidRPr="00AA3C00">
              <w:rPr>
                <w:rFonts w:ascii="Times New Roman" w:hAnsi="Times New Roman" w:cs="Times New Roman"/>
                <w:sz w:val="22"/>
              </w:rPr>
              <w:t>нейлон</w:t>
            </w:r>
            <w:r w:rsidRPr="00AA3C00">
              <w:rPr>
                <w:rFonts w:ascii="Times New Roman" w:hAnsi="Times New Roman" w:cs="Times New Roman"/>
                <w:iCs/>
                <w:color w:val="000000"/>
                <w:sz w:val="22"/>
              </w:rPr>
              <w:t xml:space="preserve">, </w:t>
            </w:r>
            <w:r w:rsidRPr="00AA3C00">
              <w:rPr>
                <w:rFonts w:ascii="Times New Roman" w:hAnsi="Times New Roman" w:cs="Times New Roman"/>
                <w:sz w:val="22"/>
              </w:rPr>
              <w:t>16-ти проволочная армировка</w:t>
            </w:r>
            <w:r w:rsidRPr="00AA3C00">
              <w:rPr>
                <w:rFonts w:ascii="Times New Roman" w:hAnsi="Times New Roman" w:cs="Times New Roman"/>
                <w:iCs/>
                <w:color w:val="000000"/>
                <w:sz w:val="22"/>
              </w:rPr>
              <w:t xml:space="preserve"> для придания жесткости и рентгеноконтрастности. Характеристики: атравматичный рентгеноконтрастый дистальный кончик, покрытие внутренней поверхности – политетрафторэтилен, внутренний просвет катетера – 0.038", максимальное давление – 1200psi. Объемная скорость кровотока – 11 мл/сек. Наружный диаметр -  5F . Длина – 100 см. Форма кончика катетера: </w:t>
            </w:r>
            <w:r w:rsidRPr="00AA3C00">
              <w:rPr>
                <w:rFonts w:ascii="Times New Roman" w:hAnsi="Times New Roman" w:cs="Times New Roman"/>
                <w:sz w:val="22"/>
              </w:rPr>
              <w:t>Valavanis</w:t>
            </w:r>
            <w:r w:rsidRPr="00AA3C00">
              <w:rPr>
                <w:rFonts w:ascii="Times New Roman" w:hAnsi="Times New Roman" w:cs="Times New Roman"/>
                <w:iCs/>
                <w:color w:val="000000"/>
                <w:sz w:val="22"/>
              </w:rPr>
              <w:t>.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Диаметр катетера, Fr – 5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Длина катетера – 100 (сантиметр)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Исследуемые сосуды - Сосуды ЦНС, периферические сосуды, коронарные сосуды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Количество боковых отверстий - ≥ 0  и  ≤ 2 (штука)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Катетер внутрисосудистый проводниковый,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В комплексе стерилизованная система: проводниковый катетер + внутренний катетер. Внутренний диаметр 5 Fr,  внешний 6 Fr, ID 0.071 для 6 Fr. Форма проводникового катетера: STR. Форма внутреннего катетера – VTR. Данная система с внутренним катером позволяет достигнуть проходимости с  максимальным давлением  для 6 F – 1000 PSI. Возможность заказа компонента системы в отдельности. Параметры проводникового катетера: длина катетера 95 см.,  длина кончика 7 см. Внутренний катетер: длина 117 см.,  длина кончика 7 см. Длина гидрофильного покрытия 15 см. 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Катетер внутрисосудистый проводниковый,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Предназначен для введения инструментов в сосуды головного мозга. Материал шафта - полиуретан на мягком кончике и полиамидный эластомер на основном шафте. Наличие инкапсулированной металлической оплетки в стенке катетера  в виде пластин из стали покрытых напылением из вольфрама.  Наличие рентгеноконтрастного маркера из платины на дистальном кончике катетера. Рентгеноконтрастный маркер расположен в  1,5 см от дистального кончика катетера. Наружный диаметр 7F.   Внутренний диаметр:   - 0.081" (2,05 мм). Наличие форм кончика катетера: прямой. Наличие гидрофильного покрытия дистальной части катетера длиной  15 см. Длина катетера 100 см. 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Катетер внутрисосудистый проводниковый,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Проводниковый катетер. Проксимальная часть - нейлон, дистальная - полиуретан. Длина - 100 см. Наружный диаметр - 6F. Армированная стенка катетера – двухслойная стальная сетка до кончика. "Гибридная технология" оплетки. Внутренняя выстилка -политетрафторэтилен.. Материал хаба – поликарбонат. Атравматичный кончик длиной 0.011". Внутренний просвет катетера  -  0.070 дюймов. Форма кончика - MPD. 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Катетер внутрисосудистый проводниковый,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Проводниковый армированный катетер. Предназначен для поддержки доставляемого инструмента во время проведения процедур на сосудах головного мозга, проведения тромбоаспирации с применением аспирирующих катетеров, при установке потокоперенаправляющих стентов. Армирование стенки катетера. для устойчивости к скручиванию и обеспечения безопасности процедуры. Гидрофильное покрытие дистальной части.  Наружный диаметр 6F,внутренний диаметр 0,070 дюймов, длина общая 125 см, гибкий кончик 8 см, форма кончика прямой.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Катетер внутрисосудистый проводниковый,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Армированный перекрестно расположенными сдвоенными волокнами нержавеющей стали, направляющий катетер с гибкой дистальной частью длиной 7 см. Атравматичный кончик с рентгеноконтрастной меткой.  Диаметр внешний - 5F, диаметр внутренний- 0,053 дюйма. Длина катетера 90 см, форма кончика катетера – </w:t>
            </w:r>
            <w:r w:rsidRPr="00AA3C00">
              <w:rPr>
                <w:rFonts w:ascii="Times New Roman" w:hAnsi="Times New Roman" w:cs="Times New Roman"/>
                <w:sz w:val="22"/>
                <w:lang w:val="en-US"/>
              </w:rPr>
              <w:t>Multipurpose</w:t>
            </w:r>
            <w:r w:rsidRPr="00AA3C00">
              <w:rPr>
                <w:rFonts w:ascii="Times New Roman" w:hAnsi="Times New Roman" w:cs="Times New Roman"/>
                <w:sz w:val="22"/>
              </w:rPr>
              <w:t>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bCs/>
                <w:sz w:val="22"/>
              </w:rPr>
              <w:t>Микрокатетер для периферических/коронарных сосудов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Микрокатетер проводниковый предназначен  для доступа в периферические сосуды и сосуды головного мозга при контролируемом селективном введении специализированных лечебных средств, включая эмболизирующие, диагностические материалы. Прозрачный хаб и адаптер типа Льюера для подсоединения других инструментов на проксимальном конце и отверстия на дистальном конце. Нитиноловый каркас-оплетка катетера с переменным шагом для формирования зон различной жесткости и снижения овализации профиля катетера. Для облегчения управления по всей длине микрокатетера количество зон жесткости - четыре. Спиральная оплетка дистального кончика. Передача крутящего момента составляет 1:1. Микрокатетер высокоустойчив к перегибам. Покрытие внутренней поверхности катетера политетрафторэтиленом и нейлоновое покрытие с лимбрикантом для снижения трения. Длина части микрокатетера, покрытая нейлоном -  100 см. Гидрофильное покрытие наружной поверхности. Наличие  двух рентгеноконтрастных маркеров на дистальном конце катетера. Расстояние от рентгеноконтрастного маркера безопасности до проксимального конца -   90 мм. Гибкий дистальный кончик микрокатетера. Кончик прямой, с возможностью формирования угла изгиба при помощи пара. Длительность формирования кончика при помощи пара -  20 сек. Внутренний диаметр проксимального конца -  0,017 дюймов. Внутренний диаметр дистального конца –0,017 дюймов. Наружный диаметр проксимального конца -  2,1 F. Наружный диаметр дистального конца –  1,7 F. Общая длина катетера -  155 см. Рабочая длина катетера -  150 см. Объем катетера без адаптера  0,34 мл. Объем катетера с адаптером -  0,27 мл. Расчетное давление разрыва е 600 psi. Микрокатетер совместим с проводником диаметром  0,014 дюймов,  с гайд-катетером  5F (0,035 дюймов).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bCs/>
                <w:sz w:val="22"/>
              </w:rPr>
              <w:t>Микрокатетер для периферических/коронарных сосудов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Микрокатетер для интракраниальных эндоваскулярных вмешательств. Длина – 150 см, длина дистального отдела – 5см. Внешний диаметр проксимальный - 2.3F, дистальный 1.9F. Внутренний диаметр всегда постоянный на всем протяжении - 0.0165 дюйма. Катетер имеет наружное гидрофильное покрытие. Внутренняя выстилка - политетрафторэтилен. Проксимальная часть состоит из двуслойной стальной сетки. Дистальная часть состоит  из спиралевидной внутренней оплетки. Хаб - прозрачный. Содержить два рентгеноконтрастных маркера. Форма кончика - прямой. Используется с проводником 0,014 дюймов.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bCs/>
                <w:sz w:val="22"/>
              </w:rPr>
              <w:t>Микрокатетер для периферических/коронарных сосудов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Армированный по всей длине микрокатетер с гидрофильным покрытием. Длина дистальной части 6 см. Кончик с рентгеноконтрастными маркерами и возможностью моделирования.  Диаметр наружный: дистальной части 1,7F, проксимальной части 2,4F. Диаметр внутренний 0,0165 дюйма. Совместимость с проводниками: 0.010 дюйма. Длина катетера 150 см.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Проводник для доступа к коронарным/периферическим сосудам,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Материал стилета - медицинская нержавеющая сталь. Форма дистального сегмента стилета – коническая, с уменьшением диаметра от проксимального сегмента к дистальному. Материал покрытия – политетрафторэтилен. Доступные заданные варианты кривизны дистального сегмента – J-образный. Доступные диаметры J-образного изгиба дистального сегмента -  3 мм.  Доступные диаметры проводников - 0.035". Доступные степени жесткости -  стандартная.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260 см.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Проводник для доступа к коронарным/периферическим сосудам,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Материал: внутренний стержень – никелит титана (нитинол), промежуточный полимерный слой с рентгеноконтрастным компонентом, соединительные слои, наружное четырехслойное гидрофильное покрытие. Рентгеноконтрастность по всей длине, усиленная рентгеноконтрастность дистального кончика (3 см). Характеристики: наличие прямых  кончиков. Возможность выбора проводников с обычной жесткостью (длина внутреннего конусообразного дистального сегмента составляет 3,15 см) . Передача вращательного движения 1:1. Комплектуется вращающим устройством. Размеры: диаметр 0,035"", длина 180 . 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Проводник для доступа к коронарным/периферическим сосудам,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Проводники с золотой оплеткой. Материал проводника: сплав на основе нитинола, с полиуретановым и гидрофильным мукозным покрытием. Спектр диаметров: 0.012"". Длина проводника:  200 см.  Длина кончика: 35 см. Кончик изогнутый под углом  90º+150º. Наличие на конце проводника золотой спирали, длиной 20 мм. 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Проводник для доступа к коронарным/периферическим сосудам, одноразового использования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Прогрессивно утончающийся сердечник из титанового сплава, дистальный сегмент 38 см рентгеноконтрастный.  Лентообразный кончик с возможностью ремоделирования ( 2см). Покрытие: гидрофильное (политетрафторэтилен). Диаметр проксимальный 0,014 дюйма, дистальный 0,0155 дюйма.  Общая длина - 182см.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Стент для периферических артерий, металлический непокрытый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Стент предназначен для реконструкции аневризм с широкой шейкой и для лечения интракраниальных стенозов. Плетеная конструкция из нитиноловой мононити, тип ячейки - закрытый. Радиальная устойчивость. Смонтирован на системе доставки. Возможность множественного репозиционирования при раскрытии  90%. Имеет расширенные закругленные атравматичные концы.  Наличие  двух продольных рентгенконтрастных платиновых нитей по всей длине стента. Имеет полированную поверхность. В комплект поставки устройства  входит совместимый с ним микрокатетер. Размеры по согласованию с заказчиком. 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Катетер баллонный постдилатационный для внутричерепного сосудистого имплантата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Окклюзионный однопросветный мягкий баллонный микрокатетер предназначен для ремоделирования дистальных отделов сосудов головного мозга. Гидрофильное покрытие катетера и баллона для улучшенной навигации. Гидрофильное покрытие не активно в раздутом состоянии баллона, что повышает его стабильность  при эмболизации. Для инфляции баллона используется смесь 2/3 контрастного вещества и 1/3 солевого раствора. Специальная конструкция катетера совместно с микропроводником диаметром 0.012" обеспечивает высокую стабильность в процессе инфляции и дефляции баллона. На дистальном кончике имеется рентгенконтрастный маркер на расстоянии 1 см и 2 рентгенконтрасных маркера по краям баллона. Кончик баллона моделируемый. Поставляется в комплекте с микропроводниом 012" для окллюзии системы и раздувания баллона. Длина микрокатетера 160 см. Размеры по согласованию с заказчиком.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Устройство нагнетательное для внутривенной инфузии, ручное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Управляемое вручную устройство, разработанное для увеличения скорости введения внутривенного раствора пациенту путем воздействия давлением непосредственно на пакет с инфузионным раствором. Выпускаются изделия двух основных конструкций: 1) гибкий мешок из текстиля или прозрачного пластика с кармашком для удержания пакета с инфузионным раствором и надувной камерой давления или манжетой, которая при накачивании подает желаемый уровень давления -- прилагается груша, при помощи которой оператор создает давление, зажим для магистрали и манометр; и 2) конструкция, похожая на первую, но в которой давление создается, как правило, при помощи механического винтового или пружинного механизма. Это изделие, пригодное для многоразового использования.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Устройство для внутиартериального введения растворов  под давлением. Объем не менее 1000 мл.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Спираль для эмболизации сосудов головного мозга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Непокрытая платиновая трехмерная спираль, закрепленная на шасси из полипропилена. Шасси состоит из двух независимо закрепленных нитей и атравматичного полипропиленогого шарика на дистальном конце. Крепление шасси на доставляющей системе  позволяет спирали свободно вращаться на 360 градусов и отгибаться по углом 30 градусов по отношению к доставляющей системе. Система доставки обеспечивает перепоцизионирование спирали, а также предотвращает эффект "отброса" доставляющего катетера. Система отделения спиралей - моментальная, активаторного типа, без использования электролитических кабелей, батареек. Наличие ренгеноконтрастного маркера. Все размеры спиралей доставляются через катетер 0.010". Диаметр  от 2мм до 25 мм (с полным покрытием диапазона), длина  от 2 мм до 50 см (с полным покрытием диапазона). Размеры по согласованию с заказчиком.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Спираль для эмболизации сосудов головного мозга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Непокрытая платиновая спираль с нерассасывающимися микроволокнами. Спираль имеет трехмерную конфигурацию для улучшения прилегания к стенке аневризмы и оптимизации закрытия шейки. Система отделения спирали механическая, активаторного типа, не требующая кабелей и батареек. Диаметр  от 2мм до 18 мм (с полным покрытием диапазона), длина  от 2 мм до 40 см (с полным покрытием диапазона). Первый виток имеет меньший диаметр, чем последующие. Микрофиламентные нити вплетены в спираль по всей длине. Наличие абсорбируемых микроволокон </w:t>
            </w:r>
            <w:r w:rsidRPr="00AA3C00">
              <w:rPr>
                <w:rFonts w:ascii="Times New Roman" w:hAnsi="Times New Roman" w:cs="Times New Roman"/>
                <w:color w:val="000000"/>
                <w:sz w:val="22"/>
              </w:rPr>
              <w:t xml:space="preserve">полимолочно-ко-гликолевой кислоты </w:t>
            </w:r>
            <w:r w:rsidRPr="00AA3C00">
              <w:rPr>
                <w:rFonts w:ascii="Times New Roman" w:hAnsi="Times New Roman" w:cs="Times New Roman"/>
                <w:sz w:val="22"/>
              </w:rPr>
              <w:t>диаметром  0,023 мм. Расстояние между микроволокнами –  2  мм. Первая петля не содержит микроволокон. Крепление спирали позволяет ее свободное вращение в зоне отделения на  360 градусов.  Крепление спирали позволяет ее отклонение от доставляющей системы в зоне отделения   на 30 градусов. Спираль закреплена на двух независимо фиксированных полипропиленовых нитях для предотвращения растяжения и возможности репозиционирования спирали. Диаметр полипропиленовой нити составляет   0,0014 дюйма. Мягкий атравматичный полипропиленовый кончик для фиксации нити и гибкости дистальной части спирали. Возможность репозиционирования спирали.  Плавающий механизм зоны отделения - шарнирный механизм для  повышения устойчивости спирали, минимизации отклонения катетера и "отскакивания" спирали после ее отсоединения. Конструкция гипотрубки со скошенной дистальной частью для обеспечения оптимального баланса между толкаемостью, проводимостью и мягкостью кончика. Наличие возможности отсоединения спирали вручную. Длина системы доставки   160 см. Гидрофильное покрытие спирали политетрафторэтиленом. Наличие маркера корректного введения спирали в систему отсоединения для идентификации места отсоединения спирали вручную. Совместима с микрокатетером    0,014 дюйма. Спирали используются для формирования каркаса, общего и финального заполнения в зависимости от диаметра и длины спирали. МРТ-совместимость. Температура хранения спиралей с рассасывающимися микроволокнами -    50 градусов Цельсия. Наличие на упаковке индикатора хранения спиралей в рекомендованном температурном режиме, изменяющим свой цвет с исходного при нарушении условий хранения. Размеры по согласованию с заказчиком.</w:t>
            </w:r>
          </w:p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Спираль для эмболизации сосудов головного мозга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Система для эмболизации артериальных аневризм сосудов головного мозга, состоящая из отделяемой микроспирали, предустановленной на доставляющем проводнике. Материал микроспирали: платина. Механизм отделения микроспирали: электролитический. Время отделения микроспирали: не более 3х секунд.  Наличие ренгеноконтрастного маркера. Биполярный доставляющий проводник. Технология SR - устойчивость к растяжению. Толщина микроспирали: 0.010". Степень жесткости: Soft. Конфигурация: 360 градусов. Размеры по согласованию с заказчиком.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Спираль для эмболизации сосудов головного мозга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Система для эмболизации артериальных аневризм сосудов головного мозга, состоящая из отделяемой микроспирали, предустановленной на доставляющем проводнике. Материал микроспирали: платина. Механизм отделения микроспирали: электролитический. Время отделения микроспирали: до 3х секунд.  Наличие ренгеноконтрастного маркера. Биполярный доставляющий проводник. Технология SR - устойчивость к растяжению. Толщина микроспирали: 0.010". Степень жесткости: </w:t>
            </w:r>
            <w:r w:rsidRPr="00AA3C00">
              <w:rPr>
                <w:rFonts w:ascii="Times New Roman" w:hAnsi="Times New Roman" w:cs="Times New Roman"/>
                <w:sz w:val="22"/>
                <w:lang w:val="en-US"/>
              </w:rPr>
              <w:t>Ultra</w:t>
            </w:r>
            <w:r w:rsidRPr="00AA3C00">
              <w:rPr>
                <w:rFonts w:ascii="Times New Roman" w:hAnsi="Times New Roman" w:cs="Times New Roman"/>
                <w:sz w:val="22"/>
              </w:rPr>
              <w:t>. Конфигурация: 360 градусов. Размеры по согласованию с заказчиком.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Спираль для эмболизации сосудов головного мозга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Система для эмболизации артериальных аневризм сосудов головного мозга, состоящая из отделяемой микроспирали, предустановленной на доставляющем проводнике. Материал микроспирали: платина. Механизм отделения микроспирали: электролитический. Время отделения микроспирали: до 3х секунд.  Наличие ренгеноконтрастного маркера. Биполярный доставляющий проводник. Технология SR - устойчивость к растяжению. Толщина микроспирали: 0.010". Степень жесткости: </w:t>
            </w:r>
            <w:r w:rsidRPr="00AA3C00">
              <w:rPr>
                <w:rFonts w:ascii="Times New Roman" w:hAnsi="Times New Roman" w:cs="Times New Roman"/>
                <w:sz w:val="22"/>
                <w:lang w:val="en-US"/>
              </w:rPr>
              <w:t>Nano</w:t>
            </w:r>
            <w:r w:rsidRPr="00AA3C00">
              <w:rPr>
                <w:rFonts w:ascii="Times New Roman" w:hAnsi="Times New Roman" w:cs="Times New Roman"/>
                <w:sz w:val="22"/>
              </w:rPr>
              <w:t>. Конфигурация: 360 градусов. Размеры по согласованию с заказчиком.</w:t>
            </w:r>
          </w:p>
          <w:p w:rsidR="00AA3C00" w:rsidRPr="00AA3C00" w:rsidRDefault="00AA3C00" w:rsidP="00AA3C00">
            <w:pPr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A3C00" w:rsidTr="00AA3C00">
        <w:trPr>
          <w:trHeight w:val="60"/>
        </w:trPr>
        <w:tc>
          <w:tcPr>
            <w:tcW w:w="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Pr="00AA3C00" w:rsidRDefault="00AA3C00" w:rsidP="00AA3C00">
            <w:pPr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 xml:space="preserve">Устройство для электролитического отделения спиралей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00" w:rsidRPr="00AA3C00" w:rsidRDefault="00AA3C00" w:rsidP="00AA3C0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A3C00">
              <w:rPr>
                <w:rFonts w:ascii="Times New Roman" w:hAnsi="Times New Roman" w:cs="Times New Roman"/>
                <w:sz w:val="22"/>
              </w:rPr>
              <w:t>Неразборный, стерильный электронный блок с панелью управления для обеспечения энергией процесса электролитического отделения микроспиралей. Возможность отделения до 60-ти спиралей. Возможность поставки дополнительных электродов для подачи напряжения на спираль. Наличие световых и звуковых индикаторов. Совместимость с микроспиралями GDC, Matrix, Target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C00" w:rsidRPr="00AA3C00" w:rsidRDefault="00AA3C00" w:rsidP="00AA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C00" w:rsidRDefault="00AA3C00" w:rsidP="00AA3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C00" w:rsidRDefault="00AA3C00" w:rsidP="00AA3C00">
            <w:pPr>
              <w:rPr>
                <w:szCs w:val="16"/>
              </w:rPr>
            </w:pPr>
          </w:p>
        </w:tc>
      </w:tr>
      <w:tr w:rsidR="00A10958" w:rsidTr="00AA3C00">
        <w:trPr>
          <w:trHeight w:val="375"/>
        </w:trPr>
        <w:tc>
          <w:tcPr>
            <w:tcW w:w="34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20 декабря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A7638">
              <w:rPr>
                <w:rFonts w:ascii="Times New Roman" w:hAnsi="Times New Roman"/>
                <w:sz w:val="28"/>
                <w:szCs w:val="28"/>
              </w:rPr>
              <w:t xml:space="preserve"> г., по заявке Заказчика.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0958" w:rsidTr="00AA3C00">
        <w:trPr>
          <w:trHeight w:val="120"/>
        </w:trPr>
        <w:tc>
          <w:tcPr>
            <w:tcW w:w="34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10958" w:rsidTr="00AA3C00">
        <w:trPr>
          <w:trHeight w:val="120"/>
        </w:trPr>
        <w:tc>
          <w:tcPr>
            <w:tcW w:w="34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0958" w:rsidTr="00AA3C00">
        <w:trPr>
          <w:trHeight w:val="165"/>
        </w:trPr>
        <w:tc>
          <w:tcPr>
            <w:tcW w:w="34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A3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A3C00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AA3C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A10958" w:rsidTr="00AA3C00">
        <w:trPr>
          <w:trHeight w:val="60"/>
        </w:trPr>
        <w:tc>
          <w:tcPr>
            <w:tcW w:w="34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10958" w:rsidTr="00AA3C00">
        <w:trPr>
          <w:trHeight w:val="60"/>
        </w:trPr>
        <w:tc>
          <w:tcPr>
            <w:tcW w:w="34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A3C00">
        <w:trPr>
          <w:trHeight w:val="60"/>
        </w:trPr>
        <w:tc>
          <w:tcPr>
            <w:tcW w:w="34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AA3C00">
        <w:trPr>
          <w:trHeight w:val="60"/>
        </w:trPr>
        <w:tc>
          <w:tcPr>
            <w:tcW w:w="34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915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642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  <w:tc>
          <w:tcPr>
            <w:tcW w:w="1336" w:type="dxa"/>
            <w:shd w:val="clear" w:color="FFFFFF" w:fill="auto"/>
            <w:vAlign w:val="bottom"/>
          </w:tcPr>
          <w:p w:rsidR="00A10958" w:rsidRDefault="00A10958" w:rsidP="00A10958">
            <w:pPr>
              <w:rPr>
                <w:szCs w:val="16"/>
              </w:rPr>
            </w:pP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0958" w:rsidTr="000D696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10958" w:rsidRDefault="00A10958" w:rsidP="00A1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0D6965" w:rsidRDefault="000D6965"/>
    <w:sectPr w:rsidR="000D69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F9"/>
    <w:rsid w:val="000A7638"/>
    <w:rsid w:val="000D6965"/>
    <w:rsid w:val="002C4C0C"/>
    <w:rsid w:val="00826AC4"/>
    <w:rsid w:val="008817F9"/>
    <w:rsid w:val="00A10958"/>
    <w:rsid w:val="00AA3C00"/>
    <w:rsid w:val="00AE5A54"/>
    <w:rsid w:val="00C47436"/>
    <w:rsid w:val="00CE4E71"/>
    <w:rsid w:val="00C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E63E-00DA-4E5A-88E3-3B8BBBC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913C-EC83-4DFB-9FD5-05D8661A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2019-11-28T02:12:00Z</dcterms:created>
  <dcterms:modified xsi:type="dcterms:W3CDTF">2019-11-28T02:20:00Z</dcterms:modified>
</cp:coreProperties>
</file>