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892"/>
        <w:gridCol w:w="2468"/>
        <w:gridCol w:w="664"/>
        <w:gridCol w:w="829"/>
        <w:gridCol w:w="1036"/>
        <w:gridCol w:w="1814"/>
        <w:gridCol w:w="1537"/>
      </w:tblGrid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6BA" w:rsidRDefault="007B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B56BA" w:rsidRDefault="007B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6BA" w:rsidRDefault="007B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6BA" w:rsidRDefault="007B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6BA" w:rsidRDefault="007B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6BA" w:rsidRDefault="007B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 w:rsidRPr="007B1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6BA" w:rsidRPr="007B14B3" w:rsidRDefault="007B14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14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B14B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B14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B14B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B14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B14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Pr="007B14B3" w:rsidRDefault="000B56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Pr="007B14B3" w:rsidRDefault="000B56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Pr="007B14B3" w:rsidRDefault="000B56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Pr="007B14B3" w:rsidRDefault="000B56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Pr="007B14B3" w:rsidRDefault="000B56BA">
            <w:pPr>
              <w:rPr>
                <w:szCs w:val="16"/>
                <w:lang w:val="en-US"/>
              </w:rPr>
            </w:pPr>
          </w:p>
        </w:tc>
      </w:tr>
      <w:tr w:rsidR="000B56BA" w:rsidRPr="007B1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6BA" w:rsidRPr="007B14B3" w:rsidRDefault="007B14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4B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Pr="007B14B3" w:rsidRDefault="000B56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Pr="007B14B3" w:rsidRDefault="000B56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Pr="007B14B3" w:rsidRDefault="000B56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Pr="007B14B3" w:rsidRDefault="000B56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Pr="007B14B3" w:rsidRDefault="000B56BA">
            <w:pPr>
              <w:rPr>
                <w:szCs w:val="16"/>
                <w:lang w:val="en-US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6BA" w:rsidRDefault="007B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6BA" w:rsidRDefault="007B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6BA" w:rsidRDefault="007B14B3" w:rsidP="007B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11.11.2019 г. №.1084-19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6BA" w:rsidRDefault="007B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56BA" w:rsidRDefault="007B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B56BA" w:rsidRDefault="007B14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56BA" w:rsidRDefault="007B14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6BA" w:rsidRDefault="007B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6BA" w:rsidRDefault="007B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6BA" w:rsidRDefault="007B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6BA" w:rsidRDefault="007B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6BA" w:rsidRDefault="007B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6BA" w:rsidRDefault="007B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6BA" w:rsidRDefault="007B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6BA" w:rsidRDefault="007B1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6BA" w:rsidRDefault="007B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6BA" w:rsidRDefault="007B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6BA" w:rsidRDefault="007B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Термобумага диаграммная 120 мм х 100 мм х 30 </w:t>
            </w:r>
            <w:r>
              <w:rPr>
                <w:rFonts w:ascii="Times New Roman" w:hAnsi="Times New Roman"/>
                <w:sz w:val="24"/>
                <w:szCs w:val="24"/>
              </w:rPr>
              <w:t>м, с сеткой, Z-образно сложенная для электрокардиографа ar1200view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6BA" w:rsidRDefault="007B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6BA" w:rsidRDefault="007B1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6BA" w:rsidRDefault="000B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56BA" w:rsidRDefault="000B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56BA" w:rsidRDefault="007B14B3" w:rsidP="007B1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56BA" w:rsidRDefault="007B14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>клиническая больница» г.Красноярск, ул. Партизана Железняка, 3.</w:t>
            </w: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56BA" w:rsidRDefault="007B14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56BA" w:rsidRDefault="007B1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13.11.2019 17:00:00 по местному времени.</w:t>
            </w: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56BA" w:rsidRDefault="007B1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  <w:tr w:rsidR="000B5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56BA" w:rsidRDefault="000B56BA">
            <w:pPr>
              <w:rPr>
                <w:szCs w:val="16"/>
              </w:rPr>
            </w:pPr>
          </w:p>
        </w:tc>
      </w:tr>
    </w:tbl>
    <w:p w:rsidR="00000000" w:rsidRDefault="007B14B3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56BA"/>
    <w:rsid w:val="000B56BA"/>
    <w:rsid w:val="007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BC7BD-78BC-4794-97F0-457AE2BA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2019-11-11T07:00:00Z</dcterms:created>
  <dcterms:modified xsi:type="dcterms:W3CDTF">2019-11-11T07:01:00Z</dcterms:modified>
</cp:coreProperties>
</file>