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13.07.2022 г. №.1083-2022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0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Генератор ультразвуковой стерилизуемый для ножниц Sonicision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Генератор беспроводной ультразвуковой системы преобразует электроэнергию от аккумулятора в механическую ультразвуковую энергию для работы активного изогнутого лезвия инструмента. УЗ генератор устанавливается на одноразовые ультразвуковые инструменты (диссектора), реализующие энергию генератора для рассечения и коагуляции мягких тканей. Рассчитан на применение при 150 операциях. Частота генерируемых колебаний 56 кГц. Фиксация на диссекторе осуществляется вращением винта и не требует использования дополнительных инструментов. Информация для пользователя о состоянии генератора  - визуально-акустическая. Способ стерилизации перед оперативным вмешательством - автоклавирование. Размеры изделия: 5,7 см x 3,9 см x 11,7 см. Вес изделия: 0,16 кг. Степень защиты оболочки (с диссектором) - IPX2. Изделие поставляется не стерильным. Гарантийный период -1 год с момента поставки.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