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 w:rsidRPr="00B72C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Pr="00B72C93" w:rsidRDefault="00B72C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2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2C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2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2C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2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2C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0B17" w:rsidRPr="00B72C93" w:rsidRDefault="00580B17">
            <w:pPr>
              <w:rPr>
                <w:lang w:val="en-US"/>
              </w:rPr>
            </w:pP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03.07.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2 023 г. №.__________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Объем, л    Не менее 1,7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Не более 2200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Отсек для сетевого шнура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Нагревательный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  Дисковый</w:t>
            </w:r>
            <w:proofErr w:type="gramEnd"/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включения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уровня воды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Блокировка крышки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включения без воды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от накипи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   Пластик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Вращение, градусы   360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белый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23 л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Внутреннее покрытие камеры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биокерамическая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поддона 288 мм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Открывание дверцы кнопка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 энергопотребление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микроволн 800 Вт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управления электронное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Переключатели сенсорные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Дисплей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работы звуковая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Режимы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уровней мощности 6</w:t>
            </w:r>
          </w:p>
          <w:p w:rsidR="00580B17" w:rsidRDefault="00B72C9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Подсветка камеры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равномерного распределения микроволн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приготовление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Ускоренный разогрев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Блокировка от детей есть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489 мм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275 мм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360 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11.5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Утюг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Утюг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Не менее 1200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нержавеющая сталь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Постоянная подача пара с регулировкой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Паровой удар вертикальное отпаривание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разбрызгивания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End"/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кабель шаровое крепление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корпусу  Наличие</w:t>
            </w:r>
            <w:proofErr w:type="gramEnd"/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шнура,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- мерный стакан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индикатор включения в сеть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с резиновой накладкой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Прозрачный резервуар для воды с указанием максима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  Наличие</w:t>
            </w:r>
            <w:proofErr w:type="gramEnd"/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(Ширина х Высота х Глубина),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менее: 13,5x11,8x26,7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кг.    Не менее 1,08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 двухкамерный 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камер,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210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холодильной камеры, 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252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350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морозильной камеры, 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98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675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600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Не более 80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оттаивания морозильной камеры,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 морозильной </w:t>
            </w:r>
            <w:r>
              <w:rPr>
                <w:rFonts w:ascii="Times New Roman" w:hAnsi="Times New Roman"/>
                <w:sz w:val="24"/>
                <w:szCs w:val="24"/>
              </w:rPr>
              <w:t>камере, °С    Не менее минус 18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Замораживающая способность, кг/сутки    Не менее 8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 холодильной камере, °С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 до +10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А+</w:t>
            </w:r>
          </w:p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Суточный расход, кВт/ч  Не более 0,72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B72C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0B17" w:rsidRDefault="00580B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06.07.2023 17:00:00 по местному времени. 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0B17" w:rsidRDefault="00580B17"/>
        </w:tc>
        <w:tc>
          <w:tcPr>
            <w:tcW w:w="2535" w:type="dxa"/>
            <w:shd w:val="clear" w:color="auto" w:fill="auto"/>
            <w:vAlign w:val="bottom"/>
          </w:tcPr>
          <w:p w:rsidR="00580B17" w:rsidRDefault="00580B17"/>
        </w:tc>
        <w:tc>
          <w:tcPr>
            <w:tcW w:w="3315" w:type="dxa"/>
            <w:shd w:val="clear" w:color="auto" w:fill="auto"/>
            <w:vAlign w:val="bottom"/>
          </w:tcPr>
          <w:p w:rsidR="00580B17" w:rsidRDefault="00580B17"/>
        </w:tc>
        <w:tc>
          <w:tcPr>
            <w:tcW w:w="1125" w:type="dxa"/>
            <w:shd w:val="clear" w:color="auto" w:fill="auto"/>
            <w:vAlign w:val="bottom"/>
          </w:tcPr>
          <w:p w:rsidR="00580B17" w:rsidRDefault="00580B17"/>
        </w:tc>
        <w:tc>
          <w:tcPr>
            <w:tcW w:w="1275" w:type="dxa"/>
            <w:shd w:val="clear" w:color="auto" w:fill="auto"/>
            <w:vAlign w:val="bottom"/>
          </w:tcPr>
          <w:p w:rsidR="00580B17" w:rsidRDefault="00580B17"/>
        </w:tc>
        <w:tc>
          <w:tcPr>
            <w:tcW w:w="1470" w:type="dxa"/>
            <w:shd w:val="clear" w:color="auto" w:fill="auto"/>
            <w:vAlign w:val="bottom"/>
          </w:tcPr>
          <w:p w:rsidR="00580B17" w:rsidRDefault="00580B17"/>
        </w:tc>
        <w:tc>
          <w:tcPr>
            <w:tcW w:w="2100" w:type="dxa"/>
            <w:shd w:val="clear" w:color="auto" w:fill="auto"/>
            <w:vAlign w:val="bottom"/>
          </w:tcPr>
          <w:p w:rsidR="00580B17" w:rsidRDefault="00580B17"/>
        </w:tc>
        <w:tc>
          <w:tcPr>
            <w:tcW w:w="1995" w:type="dxa"/>
            <w:shd w:val="clear" w:color="auto" w:fill="auto"/>
            <w:vAlign w:val="bottom"/>
          </w:tcPr>
          <w:p w:rsidR="00580B17" w:rsidRDefault="00580B17"/>
        </w:tc>
        <w:tc>
          <w:tcPr>
            <w:tcW w:w="1650" w:type="dxa"/>
            <w:shd w:val="clear" w:color="auto" w:fill="auto"/>
            <w:vAlign w:val="bottom"/>
          </w:tcPr>
          <w:p w:rsidR="00580B17" w:rsidRDefault="00580B17"/>
        </w:tc>
        <w:tc>
          <w:tcPr>
            <w:tcW w:w="1905" w:type="dxa"/>
            <w:shd w:val="clear" w:color="auto" w:fill="auto"/>
            <w:vAlign w:val="bottom"/>
          </w:tcPr>
          <w:p w:rsidR="00580B17" w:rsidRDefault="00580B17"/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0B17" w:rsidRDefault="00B72C9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72C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B17"/>
    <w:rsid w:val="00580B17"/>
    <w:rsid w:val="00B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0A15"/>
  <w15:docId w15:val="{ED48E678-FBFA-45CD-B846-F891D2D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2023-07-28T04:32:00Z</dcterms:created>
  <dcterms:modified xsi:type="dcterms:W3CDTF">2023-07-28T04:32:00Z</dcterms:modified>
</cp:coreProperties>
</file>