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 w:rsidRPr="007E2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Pr="007E249B" w:rsidRDefault="007E24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24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Pr="007E249B" w:rsidRDefault="0079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Pr="007E249B" w:rsidRDefault="0079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Pr="007E249B" w:rsidRDefault="0079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Pr="007E249B" w:rsidRDefault="00790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Pr="007E249B" w:rsidRDefault="00790FCC">
            <w:pPr>
              <w:rPr>
                <w:szCs w:val="16"/>
                <w:lang w:val="en-US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0FCC" w:rsidRDefault="007E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Термостат медицинский водяной TW-2,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ELMI, Латвия (Латвийская Республика)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устанавливаемой температуры в ванне, от (комнатная +3) до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Точность поддержания температуры в ванне, 0,1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окружающей среды, от 10 до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выхода на зад</w:t>
            </w:r>
            <w:r>
              <w:rPr>
                <w:rFonts w:ascii="Times New Roman" w:hAnsi="Times New Roman"/>
                <w:sz w:val="24"/>
                <w:szCs w:val="24"/>
              </w:rPr>
              <w:t>анную температуру, 30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жидкости, заливаемый в ванну, 4,5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Относительная влажность воздуха (при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не более 80%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стабилизации выше окружающей среды,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Таймеры, 99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Сеть, В/Гц 220/50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Потребляемая мощн</w:t>
            </w:r>
            <w:r>
              <w:rPr>
                <w:rFonts w:ascii="Times New Roman" w:hAnsi="Times New Roman"/>
                <w:sz w:val="24"/>
                <w:szCs w:val="24"/>
              </w:rPr>
              <w:t>ость, не более 0,52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(длина х ширина х высота), 327 x 178 x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(без жидкости), 1,4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</w:t>
            </w:r>
            <w:r>
              <w:rPr>
                <w:rFonts w:ascii="Times New Roman" w:hAnsi="Times New Roman"/>
                <w:sz w:val="24"/>
                <w:szCs w:val="24"/>
              </w:rPr>
              <w:t>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работ</w:t>
            </w:r>
            <w:r>
              <w:rPr>
                <w:rFonts w:ascii="Times New Roman" w:hAnsi="Times New Roman"/>
                <w:sz w:val="24"/>
                <w:szCs w:val="24"/>
              </w:rPr>
              <w:t>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и ввода в эксплуатацию с момента заключения контракта,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</w:t>
            </w:r>
            <w:r>
              <w:rPr>
                <w:rFonts w:ascii="Times New Roman" w:hAnsi="Times New Roman"/>
                <w:sz w:val="24"/>
                <w:szCs w:val="24"/>
              </w:rPr>
              <w:t>1.70.110 Термостаты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E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9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0FCC" w:rsidRDefault="00790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17.12.2020 17:00:00 по местному времени.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90FCC" w:rsidRDefault="00790FCC">
            <w:pPr>
              <w:rPr>
                <w:szCs w:val="16"/>
              </w:rPr>
            </w:pP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90FCC" w:rsidRDefault="007E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E24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FCC"/>
    <w:rsid w:val="00790FCC"/>
    <w:rsid w:val="007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E712-707B-44AD-9EC9-9289034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2020-12-21T01:38:00Z</dcterms:created>
  <dcterms:modified xsi:type="dcterms:W3CDTF">2020-12-21T01:38:00Z</dcterms:modified>
</cp:coreProperties>
</file>