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 w:rsidRPr="00076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Pr="0007607E" w:rsidRDefault="000760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60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607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60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607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60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607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Pr="0007607E" w:rsidRDefault="00850C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Pr="0007607E" w:rsidRDefault="00850C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Pr="0007607E" w:rsidRDefault="00850C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Pr="0007607E" w:rsidRDefault="00850C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Pr="0007607E" w:rsidRDefault="00850CDE">
            <w:pPr>
              <w:rPr>
                <w:szCs w:val="16"/>
                <w:lang w:val="en-US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Default="0007607E" w:rsidP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№.1057-20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CDE" w:rsidRDefault="00076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CDE" w:rsidRDefault="00076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CDE" w:rsidRDefault="00076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CDE" w:rsidRDefault="00076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CDE" w:rsidRDefault="00076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CDE" w:rsidRDefault="00076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CDE" w:rsidRDefault="00076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CDE" w:rsidRDefault="00076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CDE" w:rsidRDefault="00076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съемный для датчиков SP-20/SP-260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Съемные фильтры </w:t>
            </w:r>
            <w:r>
              <w:rPr>
                <w:rFonts w:ascii="Times New Roman" w:hAnsi="Times New Roman"/>
                <w:sz w:val="24"/>
                <w:szCs w:val="24"/>
              </w:rPr>
              <w:t>для датчиков SP-20 / SP-260, (металл. сетки), для возможности исследования функции внешнего дыхания. В упаковке 100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CDE" w:rsidRDefault="0007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CDE" w:rsidRDefault="00850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CDE" w:rsidRDefault="00850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CDE" w:rsidRDefault="0007607E" w:rsidP="00076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CDE" w:rsidRDefault="00076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CDE" w:rsidRDefault="00076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CDE" w:rsidRDefault="00076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10.12.2020 17:00:00 по местному времени.</w:t>
            </w: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CDE" w:rsidRDefault="00076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CDE" w:rsidRDefault="00850CDE">
            <w:pPr>
              <w:rPr>
                <w:szCs w:val="16"/>
              </w:rPr>
            </w:pP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CDE" w:rsidRDefault="00076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5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CDE" w:rsidRDefault="00076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7607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0CDE"/>
    <w:rsid w:val="0007607E"/>
    <w:rsid w:val="0085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5B411-E60E-4CB1-95B7-D2C9B384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2020-12-08T06:28:00Z</dcterms:created>
  <dcterms:modified xsi:type="dcterms:W3CDTF">2020-12-08T06:29:00Z</dcterms:modified>
</cp:coreProperties>
</file>