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863"/>
        <w:gridCol w:w="2501"/>
        <w:gridCol w:w="746"/>
        <w:gridCol w:w="819"/>
        <w:gridCol w:w="1007"/>
        <w:gridCol w:w="1802"/>
        <w:gridCol w:w="1521"/>
      </w:tblGrid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 w:rsidRPr="000E6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Pr="000E6389" w:rsidRDefault="000E6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6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Pr="000E6389" w:rsidRDefault="00820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Pr="000E6389" w:rsidRDefault="00820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Pr="000E6389" w:rsidRDefault="00820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Pr="000E6389" w:rsidRDefault="008207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Pr="000E6389" w:rsidRDefault="0082072E">
            <w:pPr>
              <w:rPr>
                <w:szCs w:val="16"/>
                <w:lang w:val="en-US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 w:rsidP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№.1021-2020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072E" w:rsidRDefault="000E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наборов для начала и завершения процедуры. Готовый к использованию стерильный набор материалов и инструментов для проведения гемодиализа. Состав комплекта для начала процедуры (подключение): 1)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впитывающая 7,5*7,5 см, изготовлена из нетканого мате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риала, смесь вискозы и полиэстера в пропорции 70/30) - 5 шт.          2) салфетка хирургическая впитывающая влагонепроницаемая, изготовлена из нетканого материала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безворсовой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структурой, нижний слой которого обладает гидрофильными свойствами, а верхний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покрыт водоотталкивающей пленкой, плотность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размер 50*75 см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3) тампон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круглый (размер "со сливу") изготовлен из нетканого материала, смесь вискозы и полиэстера в пропорции 70/30 - 5 шт. 4)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из нетканого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5)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не менее 265 мм, 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рургические анатомической формы текстурированные. Изготовлены из 100% синтетического нитрила, не содержат латекс, размер М - 1 пара. 6)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Состав слоев: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шприц одноразовый трехкомпонентный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с иглой,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резиновым уплотнением,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Упакован в индивидуальную упаковку. Состав набора для завершения процедуры (отключение): 1) перчатки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смотровые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2) маска медицинская трехслойная с двумя резинками,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материала. Состав слоев: наружный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ковой сваркой BFE - 1 шт. 3) салфетка впитывающая 7,5*7,5 см, изготовлена из нетканого материала, смесь вискозы и полиэстера в пропорции 70/30) - 4 шт. 4) тампон круглый (размер "со сливу") изготовлен из нетканого материала, смесь вискозы и полиэстера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опорции 70/30 - 4 шт. 5) фиксирующая полоска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батерфляй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из нетканого материала на основе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клеем, не оставляющим следов при удалении,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легкого удаления) размером 3*15 см - 6 шт. 6) самофиксир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ующий бинт из мягкой эластичной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растяжимостью 160 %, размер 10 см * 4 м,  воздухопроницаем. Накладывается и крепится без завязывания, не стесняет движений. Комплект упакован стерильно в прозрачный пластиковый лоток-контейнер 187*137*37 </w:t>
            </w:r>
            <w:r>
              <w:rPr>
                <w:rFonts w:ascii="Times New Roman" w:hAnsi="Times New Roman"/>
                <w:sz w:val="24"/>
                <w:szCs w:val="24"/>
              </w:rPr>
              <w:t>мм. Лоток используется для сбора отработанных (использованных) материалов. Внутри упаковки ярлык-этикетка с указанием дат изготовления и окончания срока стерильности,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0E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82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072E" w:rsidRDefault="00820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 w:rsidP="000E6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02.12.2020 17:00:00 по местному времени.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072E" w:rsidRDefault="0082072E">
            <w:pPr>
              <w:rPr>
                <w:szCs w:val="16"/>
              </w:rPr>
            </w:pP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82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2072E" w:rsidRDefault="000E6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E63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72E"/>
    <w:rsid w:val="000E6389"/>
    <w:rsid w:val="008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DF3E1-4CBF-4E00-BF53-8305DFC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2020-11-30T10:00:00Z</dcterms:created>
  <dcterms:modified xsi:type="dcterms:W3CDTF">2020-11-30T10:02:00Z</dcterms:modified>
</cp:coreProperties>
</file>