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0"/>
        <w:gridCol w:w="2772"/>
        <w:gridCol w:w="673"/>
        <w:gridCol w:w="726"/>
        <w:gridCol w:w="968"/>
        <w:gridCol w:w="1893"/>
        <w:gridCol w:w="1578"/>
      </w:tblGrid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 w:rsidRPr="002806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Pr="00280636" w:rsidRDefault="002806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06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Pr="00280636" w:rsidRDefault="006F4F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Pr="00280636" w:rsidRDefault="006F4F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Pr="00280636" w:rsidRDefault="006F4F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Pr="00280636" w:rsidRDefault="006F4F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Pr="00280636" w:rsidRDefault="006F4F3E">
            <w:pPr>
              <w:rPr>
                <w:szCs w:val="16"/>
                <w:lang w:val="en-US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 w:rsidP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№.102-2021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4F3E" w:rsidRDefault="0028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1.2 х </w:t>
            </w:r>
            <w:r>
              <w:rPr>
                <w:rFonts w:ascii="Times New Roman" w:hAnsi="Times New Roman"/>
                <w:sz w:val="24"/>
                <w:szCs w:val="24"/>
              </w:rPr>
              <w:t>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баллона - монорельсовый баллонный катетер быстрой смены (RX) под 0.014" проводник длиной 145см. Профиль кончика 0.017" (0.43 мм), Номинальное давление (NP) 8 атм., расчетное давление разрыва (RBP) 14 атм.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F; дистальный - 2,3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дистальной части катетера и гидрофобного покрытия в проксимальной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 укладка баллона. Совместим с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одником 0,014”, с проводниковым катетером 6F, 7F, 8F. Интегрированные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 вольфрамовых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длиной 1.0 мм. Ультранизкий профиль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баллона: 0.017" (0.43 мм). Кроссинг профиль 0.021" (0.53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Предлагаемый размер (диаметр баллон</w:t>
            </w:r>
            <w:r>
              <w:rPr>
                <w:rFonts w:ascii="Times New Roman" w:hAnsi="Times New Roman"/>
                <w:sz w:val="24"/>
                <w:szCs w:val="24"/>
              </w:rPr>
              <w:t>а - длина баллона, в мм): 1,2 - 8.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6F4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6F4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1.5 х 12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быстрой смены (RX) под 0.014" проводник длиной 145см. Проксимально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в виде металлической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просветом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0.021" (0.53мм) скошенной на конце, дистально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из гибкого полимера. Соединение между сегментами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внутреннегомандрена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Двойное гидрофильное покрытие снаружи и гидрофобное покрытие канала проводника.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проксимально/дистал</w:t>
            </w:r>
            <w:r>
              <w:rPr>
                <w:rFonts w:ascii="Times New Roman" w:hAnsi="Times New Roman"/>
                <w:sz w:val="24"/>
                <w:szCs w:val="24"/>
              </w:rPr>
              <w:t>ьно 2.1/2.4F (для низкопрофильного баллона 2.1/2.3F). Профиль кончика 0.017" (0.43 мм), длина кончика - 3 мм. Ультранизкий профиль баллона: 0.0168" (0.42 мм) на уровне дистального конуса и 0.021" (0.53 мм) в средней части баллона (кроссинг профиль).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баллона: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(полиэфир). Двухслойная стенка баллона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толщиной  0.0014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 (0.036 мм) для размеров 2.25, 2.5, 2.75, 3.0, 3.25, 3.5, 3.75, 4.0, 4.5, 5.0 мм. Номинальное давление (NP) 8 атм., расчетное давление разрыва (RBP) 14 атм.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вольфрамовые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длиной 1.0 мм. Размерный ряд: диаметр 1.2, 1.5, 2.0, 2.25, 2.5, 2.75, 3.0, 3.25, 3.5, 3.75, 4.0, 4.5, 5.0 мм, длина 6, 8, 12 ,15, 20, 25, 30 мм. Требуемый размер (диаметр баллона - дл</w:t>
            </w:r>
            <w:r>
              <w:rPr>
                <w:rFonts w:ascii="Times New Roman" w:hAnsi="Times New Roman"/>
                <w:sz w:val="24"/>
                <w:szCs w:val="24"/>
              </w:rPr>
              <w:t>ина баллона в мм): 1,5 - 12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28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6F4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F3E" w:rsidRDefault="006F4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 w:rsidP="00280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 w:rsidP="00280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4F3E" w:rsidRDefault="006F4F3E">
            <w:pPr>
              <w:rPr>
                <w:szCs w:val="16"/>
              </w:rPr>
            </w:pP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4F3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4F3E" w:rsidRDefault="00280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806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F3E"/>
    <w:rsid w:val="00280636"/>
    <w:rsid w:val="006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6114-08A4-427E-8EA1-1E1B158B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2021-01-29T02:21:00Z</dcterms:created>
  <dcterms:modified xsi:type="dcterms:W3CDTF">2021-01-29T02:21:00Z</dcterms:modified>
</cp:coreProperties>
</file>