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621"/>
        <w:gridCol w:w="851"/>
        <w:gridCol w:w="567"/>
        <w:gridCol w:w="425"/>
        <w:gridCol w:w="567"/>
        <w:gridCol w:w="601"/>
        <w:gridCol w:w="972"/>
        <w:gridCol w:w="1120"/>
        <w:gridCol w:w="36"/>
        <w:gridCol w:w="36"/>
        <w:gridCol w:w="36"/>
      </w:tblGrid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RPr="0096332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Pr="00BA2BF1" w:rsidRDefault="00BA2B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731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322">
              <w:rPr>
                <w:rFonts w:ascii="Times New Roman" w:hAnsi="Times New Roman"/>
                <w:sz w:val="24"/>
                <w:szCs w:val="24"/>
              </w:rPr>
              <w:t>9</w:t>
            </w:r>
            <w:r w:rsidR="00BA2BF1">
              <w:rPr>
                <w:rFonts w:ascii="Times New Roman" w:hAnsi="Times New Roman"/>
                <w:sz w:val="24"/>
                <w:szCs w:val="24"/>
              </w:rPr>
              <w:t>.06.2023 г. №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63322">
              <w:rPr>
                <w:rFonts w:ascii="Times New Roman" w:hAnsi="Times New Roman"/>
                <w:sz w:val="24"/>
                <w:szCs w:val="24"/>
              </w:rPr>
              <w:t>8</w:t>
            </w:r>
            <w:r w:rsidR="00BA2BF1"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4E3C32" w:rsidRDefault="004E3C32"/>
        </w:tc>
        <w:tc>
          <w:tcPr>
            <w:tcW w:w="1486" w:type="dxa"/>
            <w:shd w:val="clear" w:color="auto" w:fill="auto"/>
            <w:vAlign w:val="bottom"/>
          </w:tcPr>
          <w:p w:rsidR="004E3C32" w:rsidRDefault="004E3C32"/>
        </w:tc>
        <w:tc>
          <w:tcPr>
            <w:tcW w:w="3621" w:type="dxa"/>
            <w:shd w:val="clear" w:color="auto" w:fill="auto"/>
            <w:vAlign w:val="bottom"/>
          </w:tcPr>
          <w:p w:rsidR="004E3C32" w:rsidRDefault="004E3C32"/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70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4E3C32" w:rsidRDefault="004E3C32"/>
        </w:tc>
        <w:tc>
          <w:tcPr>
            <w:tcW w:w="1486" w:type="dxa"/>
            <w:shd w:val="clear" w:color="auto" w:fill="auto"/>
            <w:vAlign w:val="bottom"/>
          </w:tcPr>
          <w:p w:rsidR="004E3C32" w:rsidRDefault="004E3C32"/>
        </w:tc>
        <w:tc>
          <w:tcPr>
            <w:tcW w:w="3621" w:type="dxa"/>
            <w:shd w:val="clear" w:color="auto" w:fill="auto"/>
            <w:vAlign w:val="bottom"/>
          </w:tcPr>
          <w:p w:rsidR="004E3C32" w:rsidRDefault="004E3C32"/>
        </w:tc>
        <w:tc>
          <w:tcPr>
            <w:tcW w:w="851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425" w:type="dxa"/>
            <w:shd w:val="clear" w:color="auto" w:fill="auto"/>
            <w:vAlign w:val="bottom"/>
          </w:tcPr>
          <w:p w:rsidR="004E3C32" w:rsidRDefault="004E3C32"/>
        </w:tc>
        <w:tc>
          <w:tcPr>
            <w:tcW w:w="567" w:type="dxa"/>
            <w:shd w:val="clear" w:color="auto" w:fill="auto"/>
            <w:vAlign w:val="bottom"/>
          </w:tcPr>
          <w:p w:rsidR="004E3C32" w:rsidRDefault="004E3C32"/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8080" w:type="dxa"/>
            <w:gridSpan w:val="7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4E3C32" w:rsidRDefault="004E3C32"/>
        </w:tc>
        <w:tc>
          <w:tcPr>
            <w:tcW w:w="972" w:type="dxa"/>
            <w:shd w:val="clear" w:color="auto" w:fill="auto"/>
            <w:vAlign w:val="bottom"/>
          </w:tcPr>
          <w:p w:rsidR="004E3C32" w:rsidRDefault="004E3C32"/>
        </w:tc>
        <w:tc>
          <w:tcPr>
            <w:tcW w:w="1120" w:type="dxa"/>
            <w:shd w:val="clear" w:color="auto" w:fill="auto"/>
            <w:vAlign w:val="bottom"/>
          </w:tcPr>
          <w:p w:rsidR="004E3C32" w:rsidRDefault="004E3C32"/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3C32" w:rsidTr="00963322">
        <w:trPr>
          <w:gridAfter w:val="3"/>
          <w:wAfter w:w="108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3322" w:rsidRPr="00851EA6" w:rsidRDefault="00963322" w:rsidP="009633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1E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22" w:rsidRPr="00963322" w:rsidRDefault="00963322" w:rsidP="00963322">
            <w:pPr>
              <w:rPr>
                <w:rFonts w:ascii="Times New Roman" w:hAnsi="Times New Roman" w:cs="Times New Roman"/>
              </w:rPr>
            </w:pPr>
            <w:r w:rsidRPr="00963322">
              <w:rPr>
                <w:rFonts w:ascii="Times New Roman" w:hAnsi="Times New Roman" w:cs="Times New Roman"/>
              </w:rPr>
              <w:t xml:space="preserve">Стент внутрисосудистый Express </w:t>
            </w:r>
            <w:proofErr w:type="spellStart"/>
            <w:r w:rsidRPr="00963322">
              <w:rPr>
                <w:rFonts w:ascii="Times New Roman" w:hAnsi="Times New Roman" w:cs="Times New Roman"/>
              </w:rPr>
              <w:t>Vascular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LD 9 х 57 мм, длина 135 см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22" w:rsidRPr="00963322" w:rsidRDefault="00963322" w:rsidP="00963322">
            <w:pPr>
              <w:rPr>
                <w:rFonts w:ascii="Times New Roman" w:hAnsi="Times New Roman" w:cs="Times New Roman"/>
              </w:rPr>
            </w:pPr>
            <w:r w:rsidRPr="00963322">
              <w:rPr>
                <w:rFonts w:ascii="Times New Roman" w:hAnsi="Times New Roman" w:cs="Times New Roman"/>
              </w:rPr>
              <w:t xml:space="preserve">Материал стента - 316 L-сталь. Дизайн стента - "открытая" ячейка. Профиль стента на системе доставки - 0,081" (для стента диаметром 7 мм). Доступные диаметры стентов - 5 мм, 6 мм, 7 мм, 8 мм, 9 мм, 10 мм. Наличие </w:t>
            </w:r>
            <w:proofErr w:type="spellStart"/>
            <w:r w:rsidRPr="00963322">
              <w:rPr>
                <w:rFonts w:ascii="Times New Roman" w:hAnsi="Times New Roman" w:cs="Times New Roman"/>
              </w:rPr>
              <w:t>длиннстентов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- 17 мм, 27 мм (для диаметров 5-8 мм), 25 мм (для диаметров 9-10 мм), 37 мм, 57 мм. Номинальное давление - 8 </w:t>
            </w:r>
            <w:proofErr w:type="spellStart"/>
            <w:r w:rsidRPr="00963322">
              <w:rPr>
                <w:rFonts w:ascii="Times New Roman" w:hAnsi="Times New Roman" w:cs="Times New Roman"/>
              </w:rPr>
              <w:t>атм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для стентов диаметром 5-9 мм, 10 </w:t>
            </w:r>
            <w:proofErr w:type="spellStart"/>
            <w:r w:rsidRPr="00963322">
              <w:rPr>
                <w:rFonts w:ascii="Times New Roman" w:hAnsi="Times New Roman" w:cs="Times New Roman"/>
              </w:rPr>
              <w:t>атм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для стентов диаметром 10 мм. Предельное давление - 12 атм. Наличие различных </w:t>
            </w:r>
            <w:proofErr w:type="spellStart"/>
            <w:r w:rsidRPr="00963322">
              <w:rPr>
                <w:rFonts w:ascii="Times New Roman" w:hAnsi="Times New Roman" w:cs="Times New Roman"/>
              </w:rPr>
              <w:t>длинн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системы доставки - 75 см, 135 см. Два </w:t>
            </w:r>
            <w:proofErr w:type="spellStart"/>
            <w:r w:rsidRPr="00963322">
              <w:rPr>
                <w:rFonts w:ascii="Times New Roman" w:hAnsi="Times New Roman" w:cs="Times New Roman"/>
              </w:rPr>
              <w:t>рентгенконтрастных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маркера. Совместим с проводником 0,035". </w:t>
            </w:r>
            <w:proofErr w:type="spellStart"/>
            <w:r w:rsidRPr="00963322">
              <w:rPr>
                <w:rFonts w:ascii="Times New Roman" w:hAnsi="Times New Roman" w:cs="Times New Roman"/>
              </w:rPr>
              <w:t>Требумый</w:t>
            </w:r>
            <w:proofErr w:type="spellEnd"/>
            <w:r w:rsidRPr="00963322">
              <w:rPr>
                <w:rFonts w:ascii="Times New Roman" w:hAnsi="Times New Roman" w:cs="Times New Roman"/>
              </w:rPr>
              <w:t xml:space="preserve"> размер - длина доставки 135 см: 9 мм - 57 мм.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3322" w:rsidRPr="00851EA6" w:rsidRDefault="00963322" w:rsidP="009633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</w:t>
            </w:r>
            <w:r w:rsidRPr="00851EA6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3322" w:rsidRPr="00731CEA" w:rsidRDefault="00963322" w:rsidP="009633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3322" w:rsidRPr="00731CEA" w:rsidRDefault="00963322" w:rsidP="0096332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3322" w:rsidRDefault="00963322" w:rsidP="00963322">
            <w:pPr>
              <w:jc w:val="center"/>
            </w:pPr>
          </w:p>
        </w:tc>
        <w:tc>
          <w:tcPr>
            <w:tcW w:w="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322" w:rsidRDefault="00963322" w:rsidP="00963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322" w:rsidRDefault="00963322" w:rsidP="00963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</w:tcPr>
          <w:p w:rsidR="00963322" w:rsidRDefault="00963322" w:rsidP="00963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322" w:rsidTr="00963322">
        <w:trPr>
          <w:gridAfter w:val="3"/>
          <w:wAfter w:w="108" w:type="dxa"/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3322" w:rsidTr="00963322">
        <w:trPr>
          <w:gridAfter w:val="3"/>
          <w:wAfter w:w="108" w:type="dxa"/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63322" w:rsidTr="00963322">
        <w:trPr>
          <w:gridAfter w:val="3"/>
          <w:wAfter w:w="108" w:type="dxa"/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21.06.2023 17:00:00 по местному времени. </w:t>
            </w:r>
          </w:p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563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486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362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85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425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567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601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972" w:type="dxa"/>
            <w:shd w:val="clear" w:color="auto" w:fill="auto"/>
            <w:vAlign w:val="bottom"/>
          </w:tcPr>
          <w:p w:rsidR="00963322" w:rsidRDefault="00963322" w:rsidP="00963322"/>
        </w:tc>
        <w:tc>
          <w:tcPr>
            <w:tcW w:w="1120" w:type="dxa"/>
            <w:shd w:val="clear" w:color="auto" w:fill="auto"/>
            <w:vAlign w:val="bottom"/>
          </w:tcPr>
          <w:p w:rsidR="00963322" w:rsidRDefault="00963322" w:rsidP="00963322"/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3322" w:rsidTr="00963322">
        <w:trPr>
          <w:gridAfter w:val="3"/>
          <w:wAfter w:w="108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3322" w:rsidRDefault="00963322" w:rsidP="00963322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AB7F8B" w:rsidRDefault="00AB7F8B"/>
    <w:sectPr w:rsidR="00AB7F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32"/>
    <w:rsid w:val="003E3640"/>
    <w:rsid w:val="004E3C32"/>
    <w:rsid w:val="00731CEA"/>
    <w:rsid w:val="00851EA6"/>
    <w:rsid w:val="00963322"/>
    <w:rsid w:val="00AB7F8B"/>
    <w:rsid w:val="00B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792D"/>
  <w15:docId w15:val="{A05367FC-A8EB-431C-9147-ED02376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2023-06-07T06:16:00Z</dcterms:created>
  <dcterms:modified xsi:type="dcterms:W3CDTF">2023-06-19T06:02:00Z</dcterms:modified>
</cp:coreProperties>
</file>