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98"/>
        <w:gridCol w:w="2636"/>
        <w:gridCol w:w="639"/>
        <w:gridCol w:w="804"/>
        <w:gridCol w:w="359"/>
        <w:gridCol w:w="567"/>
        <w:gridCol w:w="86"/>
        <w:gridCol w:w="765"/>
        <w:gridCol w:w="709"/>
        <w:gridCol w:w="325"/>
        <w:gridCol w:w="1234"/>
        <w:gridCol w:w="283"/>
      </w:tblGrid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4"/>
            <w:shd w:val="clear" w:color="FFFFFF" w:fill="auto"/>
            <w:vAlign w:val="bottom"/>
          </w:tcPr>
          <w:p w:rsidR="0082711D" w:rsidRDefault="00036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4"/>
            <w:shd w:val="clear" w:color="FFFFFF" w:fill="auto"/>
            <w:vAlign w:val="bottom"/>
          </w:tcPr>
          <w:p w:rsidR="0082711D" w:rsidRDefault="00036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4"/>
            <w:shd w:val="clear" w:color="FFFFFF" w:fill="auto"/>
            <w:vAlign w:val="bottom"/>
          </w:tcPr>
          <w:p w:rsidR="0082711D" w:rsidRDefault="00036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4"/>
            <w:shd w:val="clear" w:color="FFFFFF" w:fill="auto"/>
            <w:vAlign w:val="bottom"/>
          </w:tcPr>
          <w:p w:rsidR="0082711D" w:rsidRDefault="00036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4"/>
            <w:shd w:val="clear" w:color="FFFFFF" w:fill="auto"/>
            <w:vAlign w:val="bottom"/>
          </w:tcPr>
          <w:p w:rsidR="0082711D" w:rsidRDefault="00036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4"/>
            <w:shd w:val="clear" w:color="FFFFFF" w:fill="auto"/>
            <w:vAlign w:val="bottom"/>
          </w:tcPr>
          <w:p w:rsidR="0082711D" w:rsidRDefault="00036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RPr="000367F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4"/>
            <w:shd w:val="clear" w:color="FFFFFF" w:fill="auto"/>
            <w:vAlign w:val="bottom"/>
          </w:tcPr>
          <w:p w:rsidR="0082711D" w:rsidRPr="000367FD" w:rsidRDefault="000367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367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367F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367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367F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367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67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9" w:type="dxa"/>
            <w:shd w:val="clear" w:color="FFFFFF" w:fill="auto"/>
            <w:vAlign w:val="bottom"/>
          </w:tcPr>
          <w:p w:rsidR="0082711D" w:rsidRPr="000367FD" w:rsidRDefault="008271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Pr="000367FD" w:rsidRDefault="008271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Pr="000367FD" w:rsidRDefault="008271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Pr="000367FD" w:rsidRDefault="008271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Pr="000367FD" w:rsidRDefault="0082711D">
            <w:pPr>
              <w:rPr>
                <w:szCs w:val="16"/>
                <w:lang w:val="en-US"/>
              </w:rPr>
            </w:pPr>
          </w:p>
        </w:tc>
      </w:tr>
      <w:tr w:rsidR="0082711D" w:rsidRPr="000367F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4"/>
            <w:shd w:val="clear" w:color="FFFFFF" w:fill="auto"/>
            <w:vAlign w:val="bottom"/>
          </w:tcPr>
          <w:p w:rsidR="0082711D" w:rsidRPr="000367FD" w:rsidRDefault="000367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7F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Pr="000367FD" w:rsidRDefault="008271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Pr="000367FD" w:rsidRDefault="008271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Pr="000367FD" w:rsidRDefault="008271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Pr="000367FD" w:rsidRDefault="008271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Pr="000367FD" w:rsidRDefault="0082711D">
            <w:pPr>
              <w:rPr>
                <w:szCs w:val="16"/>
                <w:lang w:val="en-US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4"/>
            <w:shd w:val="clear" w:color="FFFFFF" w:fill="auto"/>
            <w:vAlign w:val="bottom"/>
          </w:tcPr>
          <w:p w:rsidR="0082711D" w:rsidRDefault="00036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4"/>
            <w:shd w:val="clear" w:color="FFFFFF" w:fill="auto"/>
            <w:vAlign w:val="bottom"/>
          </w:tcPr>
          <w:p w:rsidR="0082711D" w:rsidRDefault="00036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4"/>
            <w:shd w:val="clear" w:color="FFFFFF" w:fill="auto"/>
            <w:vAlign w:val="bottom"/>
          </w:tcPr>
          <w:p w:rsidR="0082711D" w:rsidRDefault="000367FD" w:rsidP="00036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№.100-19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4"/>
            <w:shd w:val="clear" w:color="FFFFFF" w:fill="auto"/>
            <w:vAlign w:val="bottom"/>
          </w:tcPr>
          <w:p w:rsidR="0082711D" w:rsidRDefault="00036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2" w:type="dxa"/>
            <w:gridSpan w:val="4"/>
            <w:shd w:val="clear" w:color="FFFFFF" w:fill="auto"/>
            <w:vAlign w:val="bottom"/>
          </w:tcPr>
          <w:p w:rsidR="0082711D" w:rsidRDefault="00036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6" w:type="dxa"/>
            <w:gridSpan w:val="12"/>
            <w:shd w:val="clear" w:color="FFFFFF" w:fill="auto"/>
            <w:vAlign w:val="bottom"/>
          </w:tcPr>
          <w:p w:rsidR="0082711D" w:rsidRDefault="000367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2711D" w:rsidRDefault="00036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367FD" w:rsidRPr="000367F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67FD" w:rsidRPr="000367FD" w:rsidRDefault="000367F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367FD">
              <w:rPr>
                <w:rFonts w:ascii="Times New Roman" w:hAnsi="Times New Roman"/>
                <w:b/>
                <w:sz w:val="22"/>
              </w:rPr>
              <w:t xml:space="preserve">№ </w:t>
            </w:r>
            <w:proofErr w:type="gramStart"/>
            <w:r w:rsidRPr="000367FD">
              <w:rPr>
                <w:rFonts w:ascii="Times New Roman" w:hAnsi="Times New Roman"/>
                <w:b/>
                <w:sz w:val="22"/>
              </w:rPr>
              <w:t>п</w:t>
            </w:r>
            <w:proofErr w:type="gramEnd"/>
            <w:r w:rsidRPr="000367FD">
              <w:rPr>
                <w:rFonts w:ascii="Times New Roman" w:hAnsi="Times New Roman"/>
                <w:b/>
                <w:sz w:val="22"/>
              </w:rPr>
              <w:t>/п</w:t>
            </w:r>
          </w:p>
        </w:tc>
        <w:tc>
          <w:tcPr>
            <w:tcW w:w="1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67FD" w:rsidRPr="000367FD" w:rsidRDefault="000367F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367FD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67FD" w:rsidRPr="000367FD" w:rsidRDefault="000367F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367FD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67FD" w:rsidRPr="000367FD" w:rsidRDefault="000367F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367FD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67FD" w:rsidRPr="000367FD" w:rsidRDefault="000367F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367FD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0367FD">
              <w:rPr>
                <w:rFonts w:ascii="Times New Roman" w:hAnsi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67FD" w:rsidRPr="000367FD" w:rsidRDefault="000367F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367FD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67FD" w:rsidRPr="000367FD" w:rsidRDefault="000367F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367FD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</w:tr>
      <w:tr w:rsidR="000367FD" w:rsidRPr="000367F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67FD" w:rsidRPr="000367FD" w:rsidRDefault="000367FD">
            <w:pPr>
              <w:jc w:val="center"/>
              <w:rPr>
                <w:rFonts w:ascii="Times New Roman" w:hAnsi="Times New Roman"/>
                <w:sz w:val="22"/>
              </w:rPr>
            </w:pPr>
            <w:r w:rsidRPr="000367F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67FD" w:rsidRPr="000367FD" w:rsidRDefault="000367FD">
            <w:pPr>
              <w:jc w:val="center"/>
              <w:rPr>
                <w:rFonts w:ascii="Times New Roman" w:hAnsi="Times New Roman"/>
                <w:sz w:val="22"/>
              </w:rPr>
            </w:pPr>
            <w:r w:rsidRPr="000367FD">
              <w:rPr>
                <w:rFonts w:ascii="Times New Roman" w:hAnsi="Times New Roman"/>
                <w:sz w:val="22"/>
              </w:rPr>
              <w:t xml:space="preserve">Сейф </w:t>
            </w:r>
            <w:proofErr w:type="spellStart"/>
            <w:r w:rsidRPr="000367FD">
              <w:rPr>
                <w:rFonts w:ascii="Times New Roman" w:hAnsi="Times New Roman"/>
                <w:sz w:val="22"/>
              </w:rPr>
              <w:t>взломостойкий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67FD" w:rsidRPr="000367FD" w:rsidRDefault="000367FD">
            <w:pPr>
              <w:jc w:val="center"/>
              <w:rPr>
                <w:rFonts w:ascii="Times New Roman" w:hAnsi="Times New Roman"/>
                <w:sz w:val="22"/>
              </w:rPr>
            </w:pPr>
            <w:r w:rsidRPr="000367FD">
              <w:rPr>
                <w:rFonts w:ascii="Times New Roman" w:hAnsi="Times New Roman"/>
                <w:sz w:val="22"/>
              </w:rPr>
              <w:t>предназначены для защиты документов, ценностей, а так же наркотических средств и психотропных веществ от несанкционированного доступа (взлома)</w:t>
            </w:r>
            <w:r w:rsidRPr="000367FD">
              <w:rPr>
                <w:rFonts w:ascii="Times New Roman" w:hAnsi="Times New Roman"/>
                <w:sz w:val="22"/>
              </w:rPr>
              <w:br/>
              <w:t>рекомендованная сумма хранения денег до 6.5 млн. руб. для физических лиц и до 2 млн. руб. для юридических лиц</w:t>
            </w:r>
            <w:r w:rsidRPr="000367FD">
              <w:rPr>
                <w:rFonts w:ascii="Times New Roman" w:hAnsi="Times New Roman"/>
                <w:sz w:val="22"/>
              </w:rPr>
              <w:br/>
              <w:t xml:space="preserve">устойчивость к взлому: ГОСТ </w:t>
            </w:r>
            <w:proofErr w:type="gramStart"/>
            <w:r w:rsidRPr="000367FD">
              <w:rPr>
                <w:rFonts w:ascii="Times New Roman" w:hAnsi="Times New Roman"/>
                <w:sz w:val="22"/>
              </w:rPr>
              <w:t>Р</w:t>
            </w:r>
            <w:proofErr w:type="gramEnd"/>
            <w:r w:rsidRPr="000367FD">
              <w:rPr>
                <w:rFonts w:ascii="Times New Roman" w:hAnsi="Times New Roman"/>
                <w:sz w:val="22"/>
              </w:rPr>
              <w:t xml:space="preserve"> 50862-2017: класс 3 (ГОСТ Р)</w:t>
            </w:r>
            <w:r w:rsidRPr="000367FD">
              <w:rPr>
                <w:rFonts w:ascii="Times New Roman" w:hAnsi="Times New Roman"/>
                <w:sz w:val="22"/>
              </w:rPr>
              <w:br/>
              <w:t>3-х сторонняя усиленная ригельная система запирания</w:t>
            </w:r>
            <w:r w:rsidRPr="000367FD">
              <w:rPr>
                <w:rFonts w:ascii="Times New Roman" w:hAnsi="Times New Roman"/>
                <w:sz w:val="22"/>
              </w:rPr>
              <w:br/>
              <w:t>защита замков и ригелей от высверливания и выбивания</w:t>
            </w:r>
            <w:r w:rsidRPr="000367FD">
              <w:rPr>
                <w:rFonts w:ascii="Times New Roman" w:hAnsi="Times New Roman"/>
                <w:sz w:val="22"/>
              </w:rPr>
              <w:br/>
              <w:t>система блокировки ригельного механизма при выбивании замка</w:t>
            </w:r>
            <w:r w:rsidRPr="000367FD">
              <w:rPr>
                <w:rFonts w:ascii="Times New Roman" w:hAnsi="Times New Roman"/>
                <w:sz w:val="22"/>
              </w:rPr>
              <w:br/>
              <w:t>общая толщина двери - 98 мм; толщина боковых стенок - 55 мм</w:t>
            </w:r>
            <w:r w:rsidRPr="000367FD">
              <w:rPr>
                <w:rFonts w:ascii="Times New Roman" w:hAnsi="Times New Roman"/>
                <w:sz w:val="22"/>
              </w:rPr>
              <w:br/>
              <w:t>комплектуются двумя ключевыми замками KABA MAUER (в комплекте по 2 ключа)</w:t>
            </w:r>
            <w:r w:rsidRPr="000367FD">
              <w:rPr>
                <w:rFonts w:ascii="Times New Roman" w:hAnsi="Times New Roman"/>
                <w:sz w:val="22"/>
              </w:rPr>
              <w:br/>
              <w:t>устройство для опечатывания</w:t>
            </w:r>
            <w:r w:rsidRPr="000367FD">
              <w:rPr>
                <w:rFonts w:ascii="Times New Roman" w:hAnsi="Times New Roman"/>
                <w:sz w:val="22"/>
              </w:rPr>
              <w:br/>
              <w:t>наличие анкерного крепления к полу. Анкерный болт в комплекте</w:t>
            </w:r>
            <w:r w:rsidRPr="000367FD">
              <w:rPr>
                <w:rFonts w:ascii="Times New Roman" w:hAnsi="Times New Roman"/>
                <w:sz w:val="22"/>
              </w:rPr>
              <w:br/>
              <w:t xml:space="preserve">опция: установка </w:t>
            </w:r>
            <w:proofErr w:type="spellStart"/>
            <w:r w:rsidRPr="000367FD">
              <w:rPr>
                <w:rFonts w:ascii="Times New Roman" w:hAnsi="Times New Roman"/>
                <w:sz w:val="22"/>
              </w:rPr>
              <w:t>трейзера</w:t>
            </w:r>
            <w:proofErr w:type="spellEnd"/>
            <w:r w:rsidRPr="000367FD">
              <w:rPr>
                <w:rFonts w:ascii="Times New Roman" w:hAnsi="Times New Roman"/>
                <w:sz w:val="22"/>
              </w:rPr>
              <w:t>; дополнительные полки</w:t>
            </w:r>
            <w:r w:rsidRPr="000367FD">
              <w:rPr>
                <w:rFonts w:ascii="Times New Roman" w:hAnsi="Times New Roman"/>
                <w:sz w:val="22"/>
              </w:rPr>
              <w:br/>
              <w:t xml:space="preserve">Размеры внешние, </w:t>
            </w:r>
            <w:proofErr w:type="gramStart"/>
            <w:r w:rsidRPr="000367FD">
              <w:rPr>
                <w:rFonts w:ascii="Times New Roman" w:hAnsi="Times New Roman"/>
                <w:sz w:val="22"/>
              </w:rPr>
              <w:t>мм</w:t>
            </w:r>
            <w:proofErr w:type="gramEnd"/>
            <w:r w:rsidRPr="000367FD"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 w:rsidRPr="000367FD">
              <w:rPr>
                <w:rFonts w:ascii="Times New Roman" w:hAnsi="Times New Roman"/>
                <w:sz w:val="22"/>
              </w:rPr>
              <w:t>ВхШхГ</w:t>
            </w:r>
            <w:proofErr w:type="spellEnd"/>
            <w:r w:rsidRPr="000367FD">
              <w:rPr>
                <w:rFonts w:ascii="Times New Roman" w:hAnsi="Times New Roman"/>
                <w:sz w:val="22"/>
              </w:rPr>
              <w:t>): 670x510x510</w:t>
            </w:r>
            <w:r w:rsidRPr="000367FD">
              <w:rPr>
                <w:rFonts w:ascii="Times New Roman" w:hAnsi="Times New Roman"/>
                <w:sz w:val="22"/>
              </w:rPr>
              <w:br/>
              <w:t>Размеры внутренние, мм (</w:t>
            </w:r>
            <w:proofErr w:type="spellStart"/>
            <w:r w:rsidRPr="000367FD">
              <w:rPr>
                <w:rFonts w:ascii="Times New Roman" w:hAnsi="Times New Roman"/>
                <w:sz w:val="22"/>
              </w:rPr>
              <w:t>ВхШхГ</w:t>
            </w:r>
            <w:proofErr w:type="spellEnd"/>
            <w:r w:rsidRPr="000367FD">
              <w:rPr>
                <w:rFonts w:ascii="Times New Roman" w:hAnsi="Times New Roman"/>
                <w:sz w:val="22"/>
              </w:rPr>
              <w:t>): 537x394x352</w:t>
            </w:r>
            <w:r w:rsidRPr="000367FD">
              <w:rPr>
                <w:rFonts w:ascii="Times New Roman" w:hAnsi="Times New Roman"/>
                <w:sz w:val="22"/>
              </w:rPr>
              <w:br/>
              <w:t>Вес, кг: 224</w:t>
            </w:r>
            <w:r w:rsidRPr="000367FD">
              <w:rPr>
                <w:rFonts w:ascii="Times New Roman" w:hAnsi="Times New Roman"/>
                <w:sz w:val="22"/>
              </w:rPr>
              <w:br/>
              <w:t>Объём, л: 74</w:t>
            </w:r>
            <w:r w:rsidRPr="000367FD">
              <w:rPr>
                <w:rFonts w:ascii="Times New Roman" w:hAnsi="Times New Roman"/>
                <w:sz w:val="22"/>
              </w:rPr>
              <w:br/>
              <w:t xml:space="preserve">Класс </w:t>
            </w:r>
            <w:proofErr w:type="spellStart"/>
            <w:r w:rsidRPr="000367FD">
              <w:rPr>
                <w:rFonts w:ascii="Times New Roman" w:hAnsi="Times New Roman"/>
                <w:sz w:val="22"/>
              </w:rPr>
              <w:t>взломостойкости</w:t>
            </w:r>
            <w:proofErr w:type="spellEnd"/>
            <w:r w:rsidRPr="000367FD">
              <w:rPr>
                <w:rFonts w:ascii="Times New Roman" w:hAnsi="Times New Roman"/>
                <w:sz w:val="22"/>
              </w:rPr>
              <w:t>: 3 класс</w:t>
            </w:r>
            <w:r w:rsidRPr="000367FD">
              <w:rPr>
                <w:rFonts w:ascii="Times New Roman" w:hAnsi="Times New Roman"/>
                <w:sz w:val="22"/>
              </w:rPr>
              <w:br/>
              <w:t>Количество полок: 1</w:t>
            </w:r>
            <w:r w:rsidRPr="000367FD">
              <w:rPr>
                <w:rFonts w:ascii="Times New Roman" w:hAnsi="Times New Roman"/>
                <w:sz w:val="22"/>
              </w:rPr>
              <w:br/>
              <w:t>Кассовое отделение (</w:t>
            </w:r>
            <w:proofErr w:type="spellStart"/>
            <w:r w:rsidRPr="000367FD">
              <w:rPr>
                <w:rFonts w:ascii="Times New Roman" w:hAnsi="Times New Roman"/>
                <w:sz w:val="22"/>
              </w:rPr>
              <w:t>трейзер</w:t>
            </w:r>
            <w:proofErr w:type="spellEnd"/>
            <w:r w:rsidRPr="000367FD">
              <w:rPr>
                <w:rFonts w:ascii="Times New Roman" w:hAnsi="Times New Roman"/>
                <w:sz w:val="22"/>
              </w:rPr>
              <w:t>): опция</w:t>
            </w:r>
            <w:r w:rsidRPr="000367FD">
              <w:rPr>
                <w:rFonts w:ascii="Times New Roman" w:hAnsi="Times New Roman"/>
                <w:sz w:val="22"/>
              </w:rPr>
              <w:br/>
              <w:t>Тип замка: Два ключевых</w:t>
            </w:r>
            <w:r w:rsidRPr="000367FD">
              <w:rPr>
                <w:rFonts w:ascii="Times New Roman" w:hAnsi="Times New Roman"/>
                <w:sz w:val="22"/>
              </w:rPr>
              <w:br/>
              <w:t>Цвет: Графит структурированный</w:t>
            </w:r>
            <w:r w:rsidRPr="000367FD">
              <w:rPr>
                <w:rFonts w:ascii="Times New Roman" w:hAnsi="Times New Roman"/>
                <w:sz w:val="22"/>
              </w:rPr>
              <w:br/>
              <w:t>Тип покрытия: Эмаль</w:t>
            </w:r>
            <w:r w:rsidRPr="000367FD">
              <w:rPr>
                <w:rFonts w:ascii="Times New Roman" w:hAnsi="Times New Roman"/>
                <w:sz w:val="22"/>
              </w:rPr>
              <w:br/>
              <w:t>Гарантия: 5 лет*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67FD" w:rsidRPr="000367FD" w:rsidRDefault="000367FD">
            <w:pPr>
              <w:jc w:val="center"/>
              <w:rPr>
                <w:rFonts w:ascii="Times New Roman" w:hAnsi="Times New Roman"/>
                <w:sz w:val="22"/>
              </w:rPr>
            </w:pPr>
            <w:r w:rsidRPr="000367FD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67FD" w:rsidRPr="000367FD" w:rsidRDefault="000367FD">
            <w:pPr>
              <w:jc w:val="center"/>
              <w:rPr>
                <w:rFonts w:ascii="Times New Roman" w:hAnsi="Times New Roman"/>
                <w:sz w:val="22"/>
              </w:rPr>
            </w:pPr>
            <w:r w:rsidRPr="000367F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67FD" w:rsidRPr="000367FD" w:rsidRDefault="000367F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67FD" w:rsidRPr="000367FD" w:rsidRDefault="000367F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09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759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4536" w:type="dxa"/>
            <w:gridSpan w:val="5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2711D" w:rsidRDefault="000367FD" w:rsidP="000367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09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85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2636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2711D" w:rsidRDefault="000367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09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2711D" w:rsidRDefault="000367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09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85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2636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2711D" w:rsidRDefault="000367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срок до 12.02.2019 17:00:00 по местному времени.</w:t>
            </w: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85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2636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2711D" w:rsidRDefault="000367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85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2636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85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</w:p>
          <w:p w:rsidR="000367FD" w:rsidRDefault="000367FD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2636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9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85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2636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804" w:type="dxa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012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  <w:tc>
          <w:tcPr>
            <w:tcW w:w="1517" w:type="dxa"/>
            <w:gridSpan w:val="2"/>
            <w:shd w:val="clear" w:color="FFFFFF" w:fill="auto"/>
            <w:vAlign w:val="bottom"/>
          </w:tcPr>
          <w:p w:rsidR="0082711D" w:rsidRDefault="0082711D">
            <w:pPr>
              <w:rPr>
                <w:szCs w:val="16"/>
              </w:rPr>
            </w:pP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2711D" w:rsidRDefault="000367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711D" w:rsidTr="00036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2711D" w:rsidRDefault="000367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0367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1D"/>
    <w:rsid w:val="000367FD"/>
    <w:rsid w:val="0082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Струганова Елена Александровна</dc:creator>
  <cp:lastModifiedBy>Струганова Елена Александровна</cp:lastModifiedBy>
  <cp:revision>2</cp:revision>
  <dcterms:created xsi:type="dcterms:W3CDTF">2019-02-08T05:52:00Z</dcterms:created>
  <dcterms:modified xsi:type="dcterms:W3CDTF">2019-02-08T05:52:00Z</dcterms:modified>
</cp:coreProperties>
</file>